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54E76" w14:textId="3EA9040A" w:rsidR="00044686" w:rsidRDefault="000657C7">
      <w:pPr>
        <w:rPr>
          <w:rFonts w:ascii="Times New Roman" w:hAnsi="Times New Roman" w:cs="Times New Roman"/>
          <w:b/>
          <w:bCs/>
          <w:color w:val="000000"/>
          <w:sz w:val="28"/>
          <w:szCs w:val="28"/>
        </w:rPr>
      </w:pPr>
      <w:bookmarkStart w:id="0" w:name="_Hlk113458500"/>
      <w:r w:rsidRPr="000657C7">
        <w:rPr>
          <w:rFonts w:ascii="Times New Roman" w:hAnsi="Times New Roman" w:cs="Times New Roman"/>
          <w:b/>
          <w:bCs/>
          <w:color w:val="000000"/>
          <w:sz w:val="28"/>
          <w:szCs w:val="28"/>
        </w:rPr>
        <w:t>W</w:t>
      </w:r>
      <w:r w:rsidR="00BE4FDC">
        <w:rPr>
          <w:rFonts w:ascii="Times New Roman" w:hAnsi="Times New Roman" w:cs="Times New Roman"/>
          <w:b/>
          <w:bCs/>
          <w:color w:val="000000"/>
          <w:sz w:val="28"/>
          <w:szCs w:val="28"/>
        </w:rPr>
        <w:t xml:space="preserve">hy </w:t>
      </w:r>
      <w:r w:rsidR="006C4A41">
        <w:rPr>
          <w:rFonts w:ascii="Times New Roman" w:hAnsi="Times New Roman" w:cs="Times New Roman"/>
          <w:b/>
          <w:bCs/>
          <w:color w:val="000000"/>
          <w:sz w:val="28"/>
          <w:szCs w:val="28"/>
        </w:rPr>
        <w:t>W</w:t>
      </w:r>
      <w:r w:rsidR="00D86ABA">
        <w:rPr>
          <w:rFonts w:ascii="Times New Roman" w:hAnsi="Times New Roman" w:cs="Times New Roman"/>
          <w:b/>
          <w:bCs/>
          <w:color w:val="000000"/>
          <w:sz w:val="28"/>
          <w:szCs w:val="28"/>
        </w:rPr>
        <w:t xml:space="preserve">ill </w:t>
      </w:r>
      <w:r w:rsidR="006C4A41">
        <w:rPr>
          <w:rFonts w:ascii="Times New Roman" w:hAnsi="Times New Roman" w:cs="Times New Roman"/>
          <w:b/>
          <w:bCs/>
          <w:color w:val="000000"/>
          <w:sz w:val="28"/>
          <w:szCs w:val="28"/>
        </w:rPr>
        <w:t>P</w:t>
      </w:r>
      <w:r w:rsidRPr="000657C7">
        <w:rPr>
          <w:rFonts w:ascii="Times New Roman" w:hAnsi="Times New Roman" w:cs="Times New Roman"/>
          <w:b/>
          <w:bCs/>
          <w:color w:val="000000"/>
          <w:sz w:val="28"/>
          <w:szCs w:val="28"/>
        </w:rPr>
        <w:t xml:space="preserve">rivate </w:t>
      </w:r>
      <w:r w:rsidR="006C4A41">
        <w:rPr>
          <w:rFonts w:ascii="Times New Roman" w:hAnsi="Times New Roman" w:cs="Times New Roman"/>
          <w:b/>
          <w:bCs/>
          <w:color w:val="000000"/>
          <w:sz w:val="28"/>
          <w:szCs w:val="28"/>
        </w:rPr>
        <w:t>T</w:t>
      </w:r>
      <w:r w:rsidRPr="000657C7">
        <w:rPr>
          <w:rFonts w:ascii="Times New Roman" w:hAnsi="Times New Roman" w:cs="Times New Roman"/>
          <w:b/>
          <w:bCs/>
          <w:color w:val="000000"/>
          <w:sz w:val="28"/>
          <w:szCs w:val="28"/>
        </w:rPr>
        <w:t xml:space="preserve">utoring </w:t>
      </w:r>
      <w:r w:rsidR="006C4A41">
        <w:rPr>
          <w:rFonts w:ascii="Times New Roman" w:hAnsi="Times New Roman" w:cs="Times New Roman"/>
          <w:b/>
          <w:bCs/>
          <w:color w:val="000000"/>
          <w:sz w:val="28"/>
          <w:szCs w:val="28"/>
        </w:rPr>
        <w:t>B</w:t>
      </w:r>
      <w:r w:rsidRPr="000657C7">
        <w:rPr>
          <w:rFonts w:ascii="Times New Roman" w:hAnsi="Times New Roman" w:cs="Times New Roman"/>
          <w:b/>
          <w:bCs/>
          <w:color w:val="000000"/>
          <w:sz w:val="28"/>
          <w:szCs w:val="28"/>
        </w:rPr>
        <w:t xml:space="preserve">e the </w:t>
      </w:r>
      <w:r w:rsidR="006C4A41">
        <w:rPr>
          <w:rFonts w:ascii="Times New Roman" w:hAnsi="Times New Roman" w:cs="Times New Roman"/>
          <w:b/>
          <w:bCs/>
          <w:color w:val="000000"/>
          <w:sz w:val="28"/>
          <w:szCs w:val="28"/>
        </w:rPr>
        <w:t>N</w:t>
      </w:r>
      <w:r w:rsidR="00BE4FDC">
        <w:rPr>
          <w:rFonts w:ascii="Times New Roman" w:hAnsi="Times New Roman" w:cs="Times New Roman"/>
          <w:b/>
          <w:bCs/>
          <w:color w:val="000000"/>
          <w:sz w:val="28"/>
          <w:szCs w:val="28"/>
        </w:rPr>
        <w:t xml:space="preserve">ext </w:t>
      </w:r>
      <w:r w:rsidR="006C4A41">
        <w:rPr>
          <w:rFonts w:ascii="Times New Roman" w:hAnsi="Times New Roman" w:cs="Times New Roman"/>
          <w:b/>
          <w:bCs/>
          <w:color w:val="000000"/>
          <w:sz w:val="28"/>
          <w:szCs w:val="28"/>
        </w:rPr>
        <w:t>C</w:t>
      </w:r>
      <w:r w:rsidR="00632073">
        <w:rPr>
          <w:rFonts w:ascii="Times New Roman" w:hAnsi="Times New Roman" w:cs="Times New Roman"/>
          <w:b/>
          <w:bCs/>
          <w:color w:val="000000"/>
          <w:sz w:val="28"/>
          <w:szCs w:val="28"/>
        </w:rPr>
        <w:t xml:space="preserve">olossal </w:t>
      </w:r>
      <w:r w:rsidR="006C4A41">
        <w:rPr>
          <w:rFonts w:ascii="Times New Roman" w:hAnsi="Times New Roman" w:cs="Times New Roman"/>
          <w:b/>
          <w:bCs/>
          <w:color w:val="000000"/>
          <w:sz w:val="28"/>
          <w:szCs w:val="28"/>
        </w:rPr>
        <w:t>T</w:t>
      </w:r>
      <w:r w:rsidR="00632073">
        <w:rPr>
          <w:rFonts w:ascii="Times New Roman" w:hAnsi="Times New Roman" w:cs="Times New Roman"/>
          <w:b/>
          <w:bCs/>
          <w:color w:val="000000"/>
          <w:sz w:val="28"/>
          <w:szCs w:val="28"/>
        </w:rPr>
        <w:t xml:space="preserve">rend </w:t>
      </w:r>
      <w:r w:rsidRPr="000657C7">
        <w:rPr>
          <w:rFonts w:ascii="Times New Roman" w:hAnsi="Times New Roman" w:cs="Times New Roman"/>
          <w:b/>
          <w:bCs/>
          <w:color w:val="000000"/>
          <w:sz w:val="28"/>
          <w:szCs w:val="28"/>
        </w:rPr>
        <w:t xml:space="preserve">in the </w:t>
      </w:r>
      <w:r w:rsidR="006C4A41">
        <w:rPr>
          <w:rFonts w:ascii="Times New Roman" w:hAnsi="Times New Roman" w:cs="Times New Roman"/>
          <w:b/>
          <w:bCs/>
          <w:color w:val="000000"/>
          <w:sz w:val="28"/>
          <w:szCs w:val="28"/>
        </w:rPr>
        <w:t>E</w:t>
      </w:r>
      <w:r w:rsidRPr="000657C7">
        <w:rPr>
          <w:rFonts w:ascii="Times New Roman" w:hAnsi="Times New Roman" w:cs="Times New Roman"/>
          <w:b/>
          <w:bCs/>
          <w:color w:val="000000"/>
          <w:sz w:val="28"/>
          <w:szCs w:val="28"/>
        </w:rPr>
        <w:t xml:space="preserve">ducation </w:t>
      </w:r>
      <w:r w:rsidR="006C4A41">
        <w:rPr>
          <w:rFonts w:ascii="Times New Roman" w:hAnsi="Times New Roman" w:cs="Times New Roman"/>
          <w:b/>
          <w:bCs/>
          <w:color w:val="000000"/>
          <w:sz w:val="28"/>
          <w:szCs w:val="28"/>
        </w:rPr>
        <w:t>I</w:t>
      </w:r>
      <w:r w:rsidRPr="000657C7">
        <w:rPr>
          <w:rFonts w:ascii="Times New Roman" w:hAnsi="Times New Roman" w:cs="Times New Roman"/>
          <w:b/>
          <w:bCs/>
          <w:color w:val="000000"/>
          <w:sz w:val="28"/>
          <w:szCs w:val="28"/>
        </w:rPr>
        <w:t>ndustry?</w:t>
      </w:r>
    </w:p>
    <w:p w14:paraId="3BB2CE94" w14:textId="0B114B33" w:rsidR="00CA049D" w:rsidRPr="009D4702" w:rsidRDefault="00CA049D" w:rsidP="00CA049D">
      <w:pPr>
        <w:rPr>
          <w:rFonts w:ascii="Times New Roman" w:hAnsi="Times New Roman" w:cs="Times New Roman"/>
          <w:b/>
          <w:bCs/>
          <w:color w:val="000000" w:themeColor="text1"/>
          <w:sz w:val="24"/>
          <w:szCs w:val="24"/>
        </w:rPr>
      </w:pPr>
      <w:bookmarkStart w:id="1" w:name="_Hlk113458431"/>
      <w:r w:rsidRPr="009D4702">
        <w:rPr>
          <w:rFonts w:ascii="Times New Roman" w:hAnsi="Times New Roman" w:cs="Times New Roman"/>
          <w:b/>
          <w:bCs/>
          <w:color w:val="000000" w:themeColor="text1"/>
          <w:sz w:val="24"/>
          <w:szCs w:val="24"/>
        </w:rPr>
        <w:t>Vinisha Joshi</w:t>
      </w:r>
      <w:bookmarkEnd w:id="1"/>
      <w:r w:rsidR="006C4A41">
        <w:rPr>
          <w:rFonts w:ascii="Times New Roman" w:hAnsi="Times New Roman" w:cs="Times New Roman"/>
          <w:b/>
          <w:bCs/>
          <w:color w:val="000000" w:themeColor="text1"/>
          <w:sz w:val="24"/>
          <w:szCs w:val="24"/>
        </w:rPr>
        <w:t xml:space="preserve">, </w:t>
      </w:r>
      <w:r w:rsidR="001A61ED">
        <w:rPr>
          <w:rFonts w:ascii="Times New Roman" w:hAnsi="Times New Roman" w:cs="Times New Roman"/>
          <w:b/>
          <w:bCs/>
          <w:color w:val="000000" w:themeColor="text1"/>
          <w:sz w:val="24"/>
          <w:szCs w:val="24"/>
        </w:rPr>
        <w:t>India</w:t>
      </w:r>
    </w:p>
    <w:p w14:paraId="55ABE6D2" w14:textId="3AB905ED" w:rsidR="00CA049D" w:rsidRPr="009D4702" w:rsidRDefault="00CA049D" w:rsidP="00CA049D">
      <w:pPr>
        <w:rPr>
          <w:rFonts w:ascii="Times New Roman" w:hAnsi="Times New Roman" w:cs="Times New Roman"/>
          <w:b/>
          <w:bCs/>
          <w:color w:val="000000" w:themeColor="text1"/>
          <w:sz w:val="24"/>
          <w:szCs w:val="24"/>
        </w:rPr>
      </w:pPr>
    </w:p>
    <w:bookmarkEnd w:id="0"/>
    <w:p w14:paraId="3EC2E513" w14:textId="19A96E79" w:rsidR="00CA049D" w:rsidRDefault="00FC7280" w:rsidP="00CA049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597A11">
        <w:rPr>
          <w:rFonts w:ascii="Times New Roman" w:hAnsi="Times New Roman" w:cs="Times New Roman"/>
          <w:color w:val="000000" w:themeColor="text1"/>
          <w:sz w:val="24"/>
          <w:szCs w:val="24"/>
        </w:rPr>
        <w:t xml:space="preserve"> </w:t>
      </w:r>
      <w:r w:rsidR="00CA049D" w:rsidRPr="009D4702">
        <w:rPr>
          <w:rFonts w:ascii="Times New Roman" w:hAnsi="Times New Roman" w:cs="Times New Roman"/>
          <w:color w:val="000000" w:themeColor="text1"/>
          <w:sz w:val="24"/>
          <w:szCs w:val="24"/>
        </w:rPr>
        <w:t xml:space="preserve">qualified </w:t>
      </w:r>
      <w:r w:rsidR="00597A11">
        <w:rPr>
          <w:rFonts w:ascii="Times New Roman" w:hAnsi="Times New Roman" w:cs="Times New Roman"/>
          <w:color w:val="000000" w:themeColor="text1"/>
          <w:sz w:val="24"/>
          <w:szCs w:val="24"/>
        </w:rPr>
        <w:t>e</w:t>
      </w:r>
      <w:r w:rsidR="00CA049D" w:rsidRPr="009D4702">
        <w:rPr>
          <w:rFonts w:ascii="Times New Roman" w:hAnsi="Times New Roman" w:cs="Times New Roman"/>
          <w:color w:val="000000" w:themeColor="text1"/>
          <w:sz w:val="24"/>
          <w:szCs w:val="24"/>
        </w:rPr>
        <w:t>ngineering graduate</w:t>
      </w:r>
      <w:r>
        <w:rPr>
          <w:rFonts w:ascii="Times New Roman" w:hAnsi="Times New Roman" w:cs="Times New Roman"/>
          <w:color w:val="000000" w:themeColor="text1"/>
          <w:sz w:val="24"/>
          <w:szCs w:val="24"/>
        </w:rPr>
        <w:t xml:space="preserve">, </w:t>
      </w:r>
      <w:r w:rsidRPr="00597A11">
        <w:rPr>
          <w:rFonts w:ascii="Times New Roman" w:hAnsi="Times New Roman" w:cs="Times New Roman"/>
          <w:color w:val="000000" w:themeColor="text1"/>
          <w:sz w:val="24"/>
          <w:szCs w:val="24"/>
        </w:rPr>
        <w:t>Vinisha Joshi</w:t>
      </w:r>
      <w:r w:rsidR="00597A11">
        <w:rPr>
          <w:rFonts w:ascii="Times New Roman" w:hAnsi="Times New Roman" w:cs="Times New Roman"/>
          <w:color w:val="000000" w:themeColor="text1"/>
          <w:sz w:val="24"/>
          <w:szCs w:val="24"/>
        </w:rPr>
        <w:t xml:space="preserve"> </w:t>
      </w:r>
      <w:r w:rsidR="00CA049D" w:rsidRPr="009D4702">
        <w:rPr>
          <w:rFonts w:ascii="Times New Roman" w:hAnsi="Times New Roman" w:cs="Times New Roman"/>
          <w:color w:val="000000" w:themeColor="text1"/>
          <w:sz w:val="24"/>
          <w:szCs w:val="24"/>
        </w:rPr>
        <w:t>takes pride in playing with words. Presently, she pens down insightful articles on business, core industry, technology, and the like. Creativity comes naturally to her, and Vinisha makes sure to effectively combine the same with her technical expertise in the articles she writes</w:t>
      </w:r>
      <w:r w:rsidR="001A61ED">
        <w:rPr>
          <w:rFonts w:ascii="Times New Roman" w:hAnsi="Times New Roman" w:cs="Times New Roman"/>
          <w:color w:val="000000" w:themeColor="text1"/>
          <w:sz w:val="24"/>
          <w:szCs w:val="24"/>
        </w:rPr>
        <w:t>.</w:t>
      </w:r>
    </w:p>
    <w:p w14:paraId="1A04CDA9" w14:textId="132214B7" w:rsidR="006C4A41" w:rsidRDefault="006C4A41" w:rsidP="00CA049D">
      <w:pPr>
        <w:rPr>
          <w:rFonts w:ascii="Times New Roman" w:hAnsi="Times New Roman" w:cs="Times New Roman"/>
          <w:color w:val="000000" w:themeColor="text1"/>
          <w:sz w:val="24"/>
          <w:szCs w:val="24"/>
        </w:rPr>
      </w:pPr>
    </w:p>
    <w:p w14:paraId="1D816BC0" w14:textId="06DDF392" w:rsidR="006C4A41" w:rsidRPr="009D4702" w:rsidRDefault="006C4A41" w:rsidP="00CA049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9D4702">
        <w:rPr>
          <w:rFonts w:ascii="Times New Roman" w:hAnsi="Times New Roman" w:cs="Times New Roman"/>
          <w:b/>
          <w:bCs/>
          <w:noProof/>
          <w:color w:val="000000" w:themeColor="text1"/>
          <w:sz w:val="24"/>
          <w:szCs w:val="24"/>
        </w:rPr>
        <w:drawing>
          <wp:inline distT="0" distB="0" distL="0" distR="0" wp14:anchorId="0BD5DD2B" wp14:editId="269265C8">
            <wp:extent cx="2035980" cy="2124075"/>
            <wp:effectExtent l="0" t="0" r="2540" b="0"/>
            <wp:docPr id="2" name="Picture 2" descr="Obraz zawierający osob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Obraz zawierający osoba&#10;&#10;Opis wygenerowany automatyczni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45464" cy="2133969"/>
                    </a:xfrm>
                    <a:prstGeom prst="rect">
                      <a:avLst/>
                    </a:prstGeom>
                    <a:noFill/>
                    <a:ln>
                      <a:noFill/>
                    </a:ln>
                  </pic:spPr>
                </pic:pic>
              </a:graphicData>
            </a:graphic>
          </wp:inline>
        </w:drawing>
      </w:r>
    </w:p>
    <w:p w14:paraId="1F029C7A" w14:textId="118BABFF" w:rsidR="00CA049D" w:rsidRDefault="00CA049D">
      <w:pPr>
        <w:rPr>
          <w:rFonts w:ascii="Times New Roman" w:hAnsi="Times New Roman" w:cs="Times New Roman"/>
          <w:b/>
          <w:bCs/>
          <w:color w:val="000000"/>
          <w:sz w:val="28"/>
          <w:szCs w:val="28"/>
        </w:rPr>
      </w:pPr>
    </w:p>
    <w:p w14:paraId="3652128E" w14:textId="70022BEF" w:rsidR="00FC7280" w:rsidRPr="00FC7280" w:rsidRDefault="00FC7280">
      <w:pPr>
        <w:rPr>
          <w:rFonts w:ascii="Times New Roman" w:hAnsi="Times New Roman" w:cs="Times New Roman"/>
          <w:b/>
          <w:bCs/>
          <w:color w:val="000000"/>
          <w:sz w:val="24"/>
          <w:szCs w:val="24"/>
        </w:rPr>
      </w:pPr>
      <w:r w:rsidRPr="00FC7280">
        <w:rPr>
          <w:rFonts w:ascii="Times New Roman" w:hAnsi="Times New Roman" w:cs="Times New Roman"/>
          <w:b/>
          <w:bCs/>
          <w:color w:val="000000"/>
          <w:sz w:val="24"/>
          <w:szCs w:val="24"/>
        </w:rPr>
        <w:t>Introduction</w:t>
      </w:r>
    </w:p>
    <w:p w14:paraId="073B27BC" w14:textId="6E836134" w:rsidR="00095F33" w:rsidRPr="00AF72CA" w:rsidRDefault="00AF72CA" w:rsidP="00FC7280">
      <w:pPr>
        <w:rPr>
          <w:rFonts w:ascii="Times New Roman" w:hAnsi="Times New Roman" w:cs="Times New Roman"/>
          <w:i/>
          <w:iCs/>
          <w:color w:val="000000"/>
          <w:sz w:val="24"/>
          <w:szCs w:val="24"/>
        </w:rPr>
      </w:pPr>
      <w:r>
        <w:rPr>
          <w:rFonts w:ascii="Times New Roman" w:hAnsi="Times New Roman" w:cs="Times New Roman"/>
          <w:i/>
          <w:iCs/>
          <w:color w:val="000000"/>
          <w:sz w:val="24"/>
          <w:szCs w:val="24"/>
        </w:rPr>
        <w:t>“</w:t>
      </w:r>
      <w:r w:rsidR="00430AC4">
        <w:rPr>
          <w:rFonts w:ascii="Times New Roman" w:hAnsi="Times New Roman" w:cs="Times New Roman"/>
          <w:i/>
          <w:iCs/>
          <w:color w:val="000000"/>
          <w:sz w:val="24"/>
          <w:szCs w:val="24"/>
        </w:rPr>
        <w:t xml:space="preserve">According to </w:t>
      </w:r>
      <w:r w:rsidRPr="00596112">
        <w:rPr>
          <w:rFonts w:ascii="Times New Roman" w:hAnsi="Times New Roman" w:cs="Times New Roman"/>
          <w:i/>
          <w:iCs/>
          <w:color w:val="000000"/>
          <w:sz w:val="24"/>
          <w:szCs w:val="24"/>
        </w:rPr>
        <w:t>Global Market Insights Inc.</w:t>
      </w:r>
      <w:r w:rsidR="00430AC4">
        <w:rPr>
          <w:rFonts w:ascii="Times New Roman" w:hAnsi="Times New Roman" w:cs="Times New Roman"/>
          <w:i/>
          <w:iCs/>
          <w:color w:val="000000"/>
          <w:sz w:val="24"/>
          <w:szCs w:val="24"/>
        </w:rPr>
        <w:t xml:space="preserve">, the </w:t>
      </w:r>
      <w:r w:rsidRPr="00596112">
        <w:rPr>
          <w:rFonts w:ascii="Times New Roman" w:hAnsi="Times New Roman" w:cs="Times New Roman"/>
          <w:i/>
          <w:iCs/>
          <w:color w:val="000000"/>
          <w:sz w:val="24"/>
          <w:szCs w:val="24"/>
        </w:rPr>
        <w:t>key reasons for growth in the private tutoring market across different regions such as the Asia Pacific, North America, Europe, and LATAM, amongst others</w:t>
      </w:r>
      <w:r w:rsidR="00B56D8D">
        <w:rPr>
          <w:rFonts w:ascii="Times New Roman" w:hAnsi="Times New Roman" w:cs="Times New Roman"/>
          <w:i/>
          <w:iCs/>
          <w:color w:val="000000"/>
          <w:sz w:val="24"/>
          <w:szCs w:val="24"/>
        </w:rPr>
        <w:t xml:space="preserve"> include </w:t>
      </w:r>
      <w:r w:rsidRPr="00596112">
        <w:rPr>
          <w:rFonts w:ascii="Times New Roman" w:hAnsi="Times New Roman" w:cs="Times New Roman"/>
          <w:i/>
          <w:iCs/>
          <w:color w:val="000000"/>
          <w:sz w:val="24"/>
          <w:szCs w:val="24"/>
        </w:rPr>
        <w:t>personal attention</w:t>
      </w:r>
      <w:r w:rsidR="00B56D8D">
        <w:rPr>
          <w:rFonts w:ascii="Times New Roman" w:hAnsi="Times New Roman" w:cs="Times New Roman"/>
          <w:i/>
          <w:iCs/>
          <w:color w:val="000000"/>
          <w:sz w:val="24"/>
          <w:szCs w:val="24"/>
        </w:rPr>
        <w:t xml:space="preserve"> and</w:t>
      </w:r>
      <w:r w:rsidRPr="00596112">
        <w:rPr>
          <w:rFonts w:ascii="Times New Roman" w:hAnsi="Times New Roman" w:cs="Times New Roman"/>
          <w:i/>
          <w:iCs/>
          <w:color w:val="000000"/>
          <w:sz w:val="24"/>
          <w:szCs w:val="24"/>
        </w:rPr>
        <w:t xml:space="preserve"> in-depth knowledge offered by tutors</w:t>
      </w:r>
      <w:r w:rsidR="00B56D8D">
        <w:rPr>
          <w:rFonts w:ascii="Times New Roman" w:hAnsi="Times New Roman" w:cs="Times New Roman"/>
          <w:i/>
          <w:iCs/>
          <w:color w:val="000000"/>
          <w:sz w:val="24"/>
          <w:szCs w:val="24"/>
        </w:rPr>
        <w:t xml:space="preserve">. Additionally, </w:t>
      </w:r>
      <w:r w:rsidRPr="00596112">
        <w:rPr>
          <w:rFonts w:ascii="Times New Roman" w:hAnsi="Times New Roman" w:cs="Times New Roman"/>
          <w:i/>
          <w:iCs/>
          <w:color w:val="000000"/>
          <w:sz w:val="24"/>
          <w:szCs w:val="24"/>
        </w:rPr>
        <w:t xml:space="preserve">more emphasis on skill-based learning, working parents with </w:t>
      </w:r>
      <w:r w:rsidR="00B54177">
        <w:rPr>
          <w:rFonts w:ascii="Times New Roman" w:hAnsi="Times New Roman" w:cs="Times New Roman"/>
          <w:i/>
          <w:iCs/>
          <w:color w:val="000000"/>
          <w:sz w:val="24"/>
          <w:szCs w:val="24"/>
        </w:rPr>
        <w:t xml:space="preserve">the </w:t>
      </w:r>
      <w:r w:rsidRPr="00596112">
        <w:rPr>
          <w:rFonts w:ascii="Times New Roman" w:hAnsi="Times New Roman" w:cs="Times New Roman"/>
          <w:i/>
          <w:iCs/>
          <w:color w:val="000000"/>
          <w:sz w:val="24"/>
          <w:szCs w:val="24"/>
        </w:rPr>
        <w:t>paucity of time, and adoption of new technologies in diverse educational domains</w:t>
      </w:r>
      <w:r w:rsidR="00B56D8D">
        <w:rPr>
          <w:rFonts w:ascii="Times New Roman" w:hAnsi="Times New Roman" w:cs="Times New Roman"/>
          <w:i/>
          <w:iCs/>
          <w:color w:val="000000"/>
          <w:sz w:val="24"/>
          <w:szCs w:val="24"/>
        </w:rPr>
        <w:t xml:space="preserve"> are also responsible for the expansion of this industry</w:t>
      </w:r>
      <w:r w:rsidRPr="00596112">
        <w:rPr>
          <w:rFonts w:ascii="Times New Roman" w:hAnsi="Times New Roman" w:cs="Times New Roman"/>
          <w:i/>
          <w:iCs/>
          <w:color w:val="000000"/>
          <w:sz w:val="24"/>
          <w:szCs w:val="24"/>
        </w:rPr>
        <w:t>.</w:t>
      </w:r>
      <w:r>
        <w:rPr>
          <w:rFonts w:ascii="Times New Roman" w:hAnsi="Times New Roman" w:cs="Times New Roman"/>
          <w:i/>
          <w:iCs/>
          <w:color w:val="000000"/>
          <w:sz w:val="24"/>
          <w:szCs w:val="24"/>
        </w:rPr>
        <w:t>”</w:t>
      </w:r>
    </w:p>
    <w:p w14:paraId="7C6121C7" w14:textId="0B39F972" w:rsidR="00F62988" w:rsidRPr="00661094" w:rsidRDefault="00F62988">
      <w:pPr>
        <w:rPr>
          <w:rFonts w:ascii="Times New Roman" w:hAnsi="Times New Roman" w:cs="Times New Roman"/>
          <w:color w:val="000000"/>
          <w:sz w:val="24"/>
          <w:szCs w:val="24"/>
        </w:rPr>
      </w:pPr>
      <w:r w:rsidRPr="00661094">
        <w:rPr>
          <w:rFonts w:ascii="Times New Roman" w:hAnsi="Times New Roman" w:cs="Times New Roman"/>
          <w:color w:val="000000"/>
          <w:sz w:val="24"/>
          <w:szCs w:val="24"/>
        </w:rPr>
        <w:t xml:space="preserve">The global education industry is observing </w:t>
      </w:r>
      <w:r w:rsidR="0040669B">
        <w:rPr>
          <w:rFonts w:ascii="Times New Roman" w:hAnsi="Times New Roman" w:cs="Times New Roman"/>
          <w:color w:val="000000"/>
          <w:sz w:val="24"/>
          <w:szCs w:val="24"/>
        </w:rPr>
        <w:t xml:space="preserve">a </w:t>
      </w:r>
      <w:r w:rsidRPr="00661094">
        <w:rPr>
          <w:rFonts w:ascii="Times New Roman" w:hAnsi="Times New Roman" w:cs="Times New Roman"/>
          <w:color w:val="000000"/>
          <w:sz w:val="24"/>
          <w:szCs w:val="24"/>
        </w:rPr>
        <w:t xml:space="preserve">spectacular </w:t>
      </w:r>
      <w:r w:rsidR="00D37851" w:rsidRPr="00661094">
        <w:rPr>
          <w:rFonts w:ascii="Times New Roman" w:hAnsi="Times New Roman" w:cs="Times New Roman"/>
          <w:color w:val="000000"/>
          <w:sz w:val="24"/>
          <w:szCs w:val="24"/>
        </w:rPr>
        <w:t>revolution in the 21</w:t>
      </w:r>
      <w:r w:rsidR="00D37851" w:rsidRPr="00661094">
        <w:rPr>
          <w:rFonts w:ascii="Times New Roman" w:hAnsi="Times New Roman" w:cs="Times New Roman"/>
          <w:color w:val="000000"/>
          <w:sz w:val="24"/>
          <w:szCs w:val="24"/>
          <w:vertAlign w:val="superscript"/>
        </w:rPr>
        <w:t>st</w:t>
      </w:r>
      <w:r w:rsidR="00D37851" w:rsidRPr="00661094">
        <w:rPr>
          <w:rFonts w:ascii="Times New Roman" w:hAnsi="Times New Roman" w:cs="Times New Roman"/>
          <w:color w:val="000000"/>
          <w:sz w:val="24"/>
          <w:szCs w:val="24"/>
        </w:rPr>
        <w:t xml:space="preserve"> century, with tuition centers, preparatory schools, crams, </w:t>
      </w:r>
      <w:r w:rsidR="007645E9">
        <w:rPr>
          <w:rFonts w:ascii="Times New Roman" w:hAnsi="Times New Roman" w:cs="Times New Roman"/>
          <w:color w:val="000000"/>
          <w:sz w:val="24"/>
          <w:szCs w:val="24"/>
        </w:rPr>
        <w:t>and</w:t>
      </w:r>
      <w:r w:rsidR="00D37851" w:rsidRPr="00661094">
        <w:rPr>
          <w:rFonts w:ascii="Times New Roman" w:hAnsi="Times New Roman" w:cs="Times New Roman"/>
          <w:color w:val="000000"/>
          <w:sz w:val="24"/>
          <w:szCs w:val="24"/>
        </w:rPr>
        <w:t xml:space="preserve"> private </w:t>
      </w:r>
      <w:r w:rsidR="007645E9">
        <w:rPr>
          <w:rFonts w:ascii="Times New Roman" w:hAnsi="Times New Roman" w:cs="Times New Roman"/>
          <w:color w:val="000000"/>
          <w:sz w:val="24"/>
          <w:szCs w:val="24"/>
        </w:rPr>
        <w:t xml:space="preserve">classes </w:t>
      </w:r>
      <w:r w:rsidR="00D37851" w:rsidRPr="00661094">
        <w:rPr>
          <w:rFonts w:ascii="Times New Roman" w:hAnsi="Times New Roman" w:cs="Times New Roman"/>
          <w:color w:val="000000"/>
          <w:sz w:val="24"/>
          <w:szCs w:val="24"/>
        </w:rPr>
        <w:t xml:space="preserve">being </w:t>
      </w:r>
      <w:r w:rsidR="00A8303D">
        <w:rPr>
          <w:rFonts w:ascii="Times New Roman" w:hAnsi="Times New Roman" w:cs="Times New Roman"/>
          <w:color w:val="000000"/>
          <w:sz w:val="24"/>
          <w:szCs w:val="24"/>
        </w:rPr>
        <w:t xml:space="preserve">an </w:t>
      </w:r>
      <w:r w:rsidR="00D37851" w:rsidRPr="00661094">
        <w:rPr>
          <w:rFonts w:ascii="Times New Roman" w:hAnsi="Times New Roman" w:cs="Times New Roman"/>
          <w:color w:val="000000"/>
          <w:sz w:val="24"/>
          <w:szCs w:val="24"/>
        </w:rPr>
        <w:t xml:space="preserve">integral part of the education system worldwide. While tutoring was </w:t>
      </w:r>
      <w:r w:rsidR="00985BED">
        <w:rPr>
          <w:rFonts w:ascii="Times New Roman" w:hAnsi="Times New Roman" w:cs="Times New Roman"/>
          <w:color w:val="000000"/>
          <w:sz w:val="24"/>
          <w:szCs w:val="24"/>
        </w:rPr>
        <w:t xml:space="preserve">infamous as a way out </w:t>
      </w:r>
      <w:r w:rsidR="00D37851" w:rsidRPr="00661094">
        <w:rPr>
          <w:rFonts w:ascii="Times New Roman" w:hAnsi="Times New Roman" w:cs="Times New Roman"/>
          <w:color w:val="000000"/>
          <w:sz w:val="24"/>
          <w:szCs w:val="24"/>
        </w:rPr>
        <w:t xml:space="preserve">for slow learners in the yesteryears, </w:t>
      </w:r>
      <w:r w:rsidR="001140D0">
        <w:rPr>
          <w:rFonts w:ascii="Times New Roman" w:hAnsi="Times New Roman" w:cs="Times New Roman"/>
          <w:color w:val="000000"/>
          <w:sz w:val="24"/>
          <w:szCs w:val="24"/>
        </w:rPr>
        <w:t xml:space="preserve">the </w:t>
      </w:r>
      <w:r w:rsidR="00D37851" w:rsidRPr="00661094">
        <w:rPr>
          <w:rFonts w:ascii="Times New Roman" w:hAnsi="Times New Roman" w:cs="Times New Roman"/>
          <w:color w:val="000000"/>
          <w:sz w:val="24"/>
          <w:szCs w:val="24"/>
        </w:rPr>
        <w:t>growth of intense peer competition has placed private tutoring at the center stage</w:t>
      </w:r>
      <w:r w:rsidR="00661094">
        <w:rPr>
          <w:rFonts w:ascii="Times New Roman" w:hAnsi="Times New Roman" w:cs="Times New Roman"/>
          <w:color w:val="000000"/>
          <w:sz w:val="24"/>
          <w:szCs w:val="24"/>
        </w:rPr>
        <w:t xml:space="preserve"> in the current era</w:t>
      </w:r>
      <w:r w:rsidR="00D37851" w:rsidRPr="00661094">
        <w:rPr>
          <w:rFonts w:ascii="Times New Roman" w:hAnsi="Times New Roman" w:cs="Times New Roman"/>
          <w:color w:val="000000"/>
          <w:sz w:val="24"/>
          <w:szCs w:val="24"/>
        </w:rPr>
        <w:t>.</w:t>
      </w:r>
    </w:p>
    <w:p w14:paraId="5A73754C" w14:textId="45C7DCF7" w:rsidR="006A1D81" w:rsidRDefault="00000000">
      <w:pPr>
        <w:rPr>
          <w:rFonts w:ascii="Times New Roman" w:hAnsi="Times New Roman" w:cs="Times New Roman"/>
          <w:color w:val="000000"/>
          <w:sz w:val="24"/>
          <w:szCs w:val="24"/>
        </w:rPr>
      </w:pPr>
      <w:hyperlink r:id="rId6" w:history="1">
        <w:r w:rsidR="006A1D81" w:rsidRPr="008C6C7C">
          <w:rPr>
            <w:rStyle w:val="Hipercze"/>
            <w:rFonts w:ascii="Times New Roman" w:hAnsi="Times New Roman" w:cs="Times New Roman"/>
            <w:sz w:val="24"/>
            <w:szCs w:val="24"/>
          </w:rPr>
          <w:t>Private tutoring</w:t>
        </w:r>
      </w:hyperlink>
      <w:r w:rsidR="006A1D81" w:rsidRPr="00661094">
        <w:rPr>
          <w:rFonts w:ascii="Times New Roman" w:hAnsi="Times New Roman" w:cs="Times New Roman"/>
          <w:color w:val="000000"/>
          <w:sz w:val="24"/>
          <w:szCs w:val="24"/>
        </w:rPr>
        <w:t xml:space="preserve"> is known to enhance the high school exit examination scores by 11 to 12 percentage points. </w:t>
      </w:r>
      <w:r w:rsidR="00661094" w:rsidRPr="00661094">
        <w:rPr>
          <w:rFonts w:ascii="Times New Roman" w:hAnsi="Times New Roman" w:cs="Times New Roman"/>
          <w:color w:val="000000"/>
          <w:sz w:val="24"/>
          <w:szCs w:val="24"/>
        </w:rPr>
        <w:t>This has led most parents around the globe to invest huge sums of money every year to deliver the best possible education to their kids and prepar</w:t>
      </w:r>
      <w:r w:rsidR="003E2CAD">
        <w:rPr>
          <w:rFonts w:ascii="Times New Roman" w:hAnsi="Times New Roman" w:cs="Times New Roman"/>
          <w:color w:val="000000"/>
          <w:sz w:val="24"/>
          <w:szCs w:val="24"/>
        </w:rPr>
        <w:t>e</w:t>
      </w:r>
      <w:r w:rsidR="00661094" w:rsidRPr="00661094">
        <w:rPr>
          <w:rFonts w:ascii="Times New Roman" w:hAnsi="Times New Roman" w:cs="Times New Roman"/>
          <w:color w:val="000000"/>
          <w:sz w:val="24"/>
          <w:szCs w:val="24"/>
        </w:rPr>
        <w:t xml:space="preserve"> them for stiff professional and academic competition. </w:t>
      </w:r>
    </w:p>
    <w:p w14:paraId="673B8CBB" w14:textId="7C68ADD5" w:rsidR="0008276B" w:rsidRPr="00ED769B" w:rsidRDefault="0008276B">
      <w:pPr>
        <w:rPr>
          <w:rFonts w:ascii="Times New Roman" w:hAnsi="Times New Roman" w:cs="Times New Roman"/>
          <w:b/>
          <w:bCs/>
          <w:color w:val="000000"/>
          <w:sz w:val="24"/>
          <w:szCs w:val="24"/>
        </w:rPr>
      </w:pPr>
      <w:r w:rsidRPr="00ED769B">
        <w:rPr>
          <w:rFonts w:ascii="Times New Roman" w:hAnsi="Times New Roman" w:cs="Times New Roman"/>
          <w:b/>
          <w:bCs/>
          <w:color w:val="000000"/>
          <w:sz w:val="24"/>
          <w:szCs w:val="24"/>
        </w:rPr>
        <w:lastRenderedPageBreak/>
        <w:t>What is private tutoring and its role in student betterment?</w:t>
      </w:r>
    </w:p>
    <w:p w14:paraId="56E1BB5D" w14:textId="365D9210" w:rsidR="0008276B" w:rsidRDefault="004E0A96">
      <w:pPr>
        <w:rPr>
          <w:rFonts w:ascii="Times New Roman" w:hAnsi="Times New Roman" w:cs="Times New Roman"/>
          <w:color w:val="000000"/>
          <w:sz w:val="24"/>
          <w:szCs w:val="24"/>
        </w:rPr>
      </w:pPr>
      <w:r>
        <w:rPr>
          <w:rFonts w:ascii="Times New Roman" w:hAnsi="Times New Roman" w:cs="Times New Roman"/>
          <w:color w:val="000000"/>
          <w:sz w:val="24"/>
          <w:szCs w:val="24"/>
        </w:rPr>
        <w:t xml:space="preserve">Recognized as shadow education or remedial education, private tutoring is a customized tuition lesson plan, where a single student is taught by a single instructor, offering a one-to-one teaching and learning prospect. </w:t>
      </w:r>
    </w:p>
    <w:p w14:paraId="5208F7CC" w14:textId="0B8BBE8D" w:rsidR="004E0A96" w:rsidRPr="004044C2" w:rsidRDefault="0077164B">
      <w:pPr>
        <w:rPr>
          <w:rFonts w:ascii="Times New Roman" w:hAnsi="Times New Roman" w:cs="Times New Roman"/>
          <w:i/>
          <w:iCs/>
          <w:color w:val="000000"/>
          <w:sz w:val="24"/>
          <w:szCs w:val="24"/>
        </w:rPr>
      </w:pPr>
      <w:r w:rsidRPr="004044C2">
        <w:rPr>
          <w:rFonts w:ascii="Times New Roman" w:hAnsi="Times New Roman" w:cs="Times New Roman"/>
          <w:i/>
          <w:iCs/>
          <w:color w:val="000000"/>
          <w:sz w:val="24"/>
          <w:szCs w:val="24"/>
        </w:rPr>
        <w:t>Benefits of private tutoring for students-</w:t>
      </w:r>
    </w:p>
    <w:p w14:paraId="0B19E6D7" w14:textId="1F74C5AD" w:rsidR="0077164B" w:rsidRDefault="004044C2">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There are several reasons why private tutoring can have </w:t>
      </w:r>
      <w:r w:rsidR="00925D1F">
        <w:rPr>
          <w:rFonts w:ascii="Times New Roman" w:hAnsi="Times New Roman" w:cs="Times New Roman"/>
          <w:color w:val="000000"/>
          <w:sz w:val="24"/>
          <w:szCs w:val="24"/>
        </w:rPr>
        <w:t>a</w:t>
      </w:r>
      <w:r>
        <w:rPr>
          <w:rFonts w:ascii="Times New Roman" w:hAnsi="Times New Roman" w:cs="Times New Roman"/>
          <w:color w:val="000000"/>
          <w:sz w:val="24"/>
          <w:szCs w:val="24"/>
        </w:rPr>
        <w:t xml:space="preserve"> positive impact on a student’s abilities. Mentioned below are </w:t>
      </w:r>
      <w:r w:rsidR="00BA5BAF">
        <w:rPr>
          <w:rFonts w:ascii="Times New Roman" w:hAnsi="Times New Roman" w:cs="Times New Roman"/>
          <w:color w:val="000000"/>
          <w:sz w:val="24"/>
          <w:szCs w:val="24"/>
        </w:rPr>
        <w:t>3</w:t>
      </w:r>
      <w:r w:rsidR="009D0EE7">
        <w:rPr>
          <w:rFonts w:ascii="Times New Roman" w:hAnsi="Times New Roman" w:cs="Times New Roman"/>
          <w:color w:val="000000"/>
          <w:sz w:val="24"/>
          <w:szCs w:val="24"/>
        </w:rPr>
        <w:t xml:space="preserve"> fundamental</w:t>
      </w:r>
      <w:r>
        <w:rPr>
          <w:rFonts w:ascii="Times New Roman" w:hAnsi="Times New Roman" w:cs="Times New Roman"/>
          <w:color w:val="000000"/>
          <w:sz w:val="24"/>
          <w:szCs w:val="24"/>
        </w:rPr>
        <w:t xml:space="preserve"> benefits of this new education </w:t>
      </w:r>
      <w:r w:rsidR="008E073E">
        <w:rPr>
          <w:rFonts w:ascii="Times New Roman" w:hAnsi="Times New Roman" w:cs="Times New Roman"/>
          <w:color w:val="000000"/>
          <w:sz w:val="24"/>
          <w:szCs w:val="24"/>
        </w:rPr>
        <w:t>format</w:t>
      </w:r>
      <w:r>
        <w:rPr>
          <w:rFonts w:ascii="Times New Roman" w:hAnsi="Times New Roman" w:cs="Times New Roman"/>
          <w:color w:val="000000"/>
          <w:sz w:val="24"/>
          <w:szCs w:val="24"/>
        </w:rPr>
        <w:t xml:space="preserve"> for students:</w:t>
      </w:r>
    </w:p>
    <w:p w14:paraId="5E79B15F" w14:textId="47E30F85" w:rsidR="004044C2" w:rsidRPr="00FC7280" w:rsidRDefault="003534E2" w:rsidP="003534E2">
      <w:pPr>
        <w:pStyle w:val="Akapitzlist"/>
        <w:numPr>
          <w:ilvl w:val="0"/>
          <w:numId w:val="2"/>
        </w:numPr>
        <w:rPr>
          <w:rFonts w:ascii="Times New Roman" w:hAnsi="Times New Roman" w:cs="Times New Roman"/>
          <w:b/>
          <w:bCs/>
          <w:i/>
          <w:iCs/>
          <w:color w:val="000000"/>
          <w:sz w:val="24"/>
          <w:szCs w:val="24"/>
        </w:rPr>
      </w:pPr>
      <w:r w:rsidRPr="00FC7280">
        <w:rPr>
          <w:rFonts w:ascii="Times New Roman" w:hAnsi="Times New Roman" w:cs="Times New Roman"/>
          <w:b/>
          <w:bCs/>
          <w:i/>
          <w:iCs/>
          <w:color w:val="000000"/>
          <w:sz w:val="24"/>
          <w:szCs w:val="24"/>
        </w:rPr>
        <w:t xml:space="preserve">Personalized lesson plans </w:t>
      </w:r>
    </w:p>
    <w:p w14:paraId="6CD743D8" w14:textId="1E5ADDB5" w:rsidR="003534E2" w:rsidRDefault="00C579CE" w:rsidP="003534E2">
      <w:pPr>
        <w:rPr>
          <w:rFonts w:ascii="Times New Roman" w:hAnsi="Times New Roman" w:cs="Times New Roman"/>
          <w:color w:val="000000"/>
          <w:sz w:val="24"/>
          <w:szCs w:val="24"/>
        </w:rPr>
      </w:pPr>
      <w:r>
        <w:rPr>
          <w:rFonts w:ascii="Times New Roman" w:hAnsi="Times New Roman" w:cs="Times New Roman"/>
          <w:color w:val="000000"/>
          <w:sz w:val="24"/>
          <w:szCs w:val="24"/>
        </w:rPr>
        <w:t>One of the primary advantages of private tutoring is that the lesson plan can easily be personalized to suit each learner. Th</w:t>
      </w:r>
      <w:r w:rsidR="006E7727">
        <w:rPr>
          <w:rFonts w:ascii="Times New Roman" w:hAnsi="Times New Roman" w:cs="Times New Roman"/>
          <w:color w:val="000000"/>
          <w:sz w:val="24"/>
          <w:szCs w:val="24"/>
        </w:rPr>
        <w:t xml:space="preserve">is </w:t>
      </w:r>
      <w:r>
        <w:rPr>
          <w:rFonts w:ascii="Times New Roman" w:hAnsi="Times New Roman" w:cs="Times New Roman"/>
          <w:color w:val="000000"/>
          <w:sz w:val="24"/>
          <w:szCs w:val="24"/>
        </w:rPr>
        <w:t>negate</w:t>
      </w:r>
      <w:r w:rsidR="006E7727">
        <w:rPr>
          <w:rFonts w:ascii="Times New Roman" w:hAnsi="Times New Roman" w:cs="Times New Roman"/>
          <w:color w:val="000000"/>
          <w:sz w:val="24"/>
          <w:szCs w:val="24"/>
        </w:rPr>
        <w:t>s some of</w:t>
      </w:r>
      <w:r>
        <w:rPr>
          <w:rFonts w:ascii="Times New Roman" w:hAnsi="Times New Roman" w:cs="Times New Roman"/>
          <w:color w:val="000000"/>
          <w:sz w:val="24"/>
          <w:szCs w:val="24"/>
        </w:rPr>
        <w:t xml:space="preserve"> the problems students face at school</w:t>
      </w:r>
      <w:r w:rsidR="006E7727">
        <w:rPr>
          <w:rFonts w:ascii="Times New Roman" w:hAnsi="Times New Roman" w:cs="Times New Roman"/>
          <w:color w:val="000000"/>
          <w:sz w:val="24"/>
          <w:szCs w:val="24"/>
        </w:rPr>
        <w:t>,</w:t>
      </w:r>
      <w:r>
        <w:rPr>
          <w:rFonts w:ascii="Times New Roman" w:hAnsi="Times New Roman" w:cs="Times New Roman"/>
          <w:color w:val="000000"/>
          <w:sz w:val="24"/>
          <w:szCs w:val="24"/>
        </w:rPr>
        <w:t xml:space="preserve"> like struggl</w:t>
      </w:r>
      <w:r w:rsidR="006E7727">
        <w:rPr>
          <w:rFonts w:ascii="Times New Roman" w:hAnsi="Times New Roman" w:cs="Times New Roman"/>
          <w:color w:val="000000"/>
          <w:sz w:val="24"/>
          <w:szCs w:val="24"/>
        </w:rPr>
        <w:t xml:space="preserve">ing to </w:t>
      </w:r>
      <w:r>
        <w:rPr>
          <w:rFonts w:ascii="Times New Roman" w:hAnsi="Times New Roman" w:cs="Times New Roman"/>
          <w:color w:val="000000"/>
          <w:sz w:val="24"/>
          <w:szCs w:val="24"/>
        </w:rPr>
        <w:t xml:space="preserve">work at </w:t>
      </w:r>
      <w:r w:rsidR="00D4261D">
        <w:rPr>
          <w:rFonts w:ascii="Times New Roman" w:hAnsi="Times New Roman" w:cs="Times New Roman"/>
          <w:color w:val="000000"/>
          <w:sz w:val="24"/>
          <w:szCs w:val="24"/>
        </w:rPr>
        <w:t xml:space="preserve">a </w:t>
      </w:r>
      <w:r>
        <w:rPr>
          <w:rFonts w:ascii="Times New Roman" w:hAnsi="Times New Roman" w:cs="Times New Roman"/>
          <w:color w:val="000000"/>
          <w:sz w:val="24"/>
          <w:szCs w:val="24"/>
        </w:rPr>
        <w:t xml:space="preserve">different pace </w:t>
      </w:r>
      <w:r w:rsidR="006E7727">
        <w:rPr>
          <w:rFonts w:ascii="Times New Roman" w:hAnsi="Times New Roman" w:cs="Times New Roman"/>
          <w:color w:val="000000"/>
          <w:sz w:val="24"/>
          <w:szCs w:val="24"/>
        </w:rPr>
        <w:t>as opposed to</w:t>
      </w:r>
      <w:r>
        <w:rPr>
          <w:rFonts w:ascii="Times New Roman" w:hAnsi="Times New Roman" w:cs="Times New Roman"/>
          <w:color w:val="000000"/>
          <w:sz w:val="24"/>
          <w:szCs w:val="24"/>
        </w:rPr>
        <w:t xml:space="preserve"> the rest of the class or requiring enhanced focus on a specific aspect of the course. </w:t>
      </w:r>
      <w:r w:rsidR="00B74882">
        <w:rPr>
          <w:rFonts w:ascii="Times New Roman" w:hAnsi="Times New Roman" w:cs="Times New Roman"/>
          <w:color w:val="000000"/>
          <w:sz w:val="24"/>
          <w:szCs w:val="24"/>
        </w:rPr>
        <w:t>This will enable the student’s learning efficacy to be maximized</w:t>
      </w:r>
      <w:r w:rsidR="00A733DB">
        <w:rPr>
          <w:rFonts w:ascii="Times New Roman" w:hAnsi="Times New Roman" w:cs="Times New Roman"/>
          <w:color w:val="000000"/>
          <w:sz w:val="24"/>
          <w:szCs w:val="24"/>
        </w:rPr>
        <w:t>,</w:t>
      </w:r>
      <w:r w:rsidR="00B74882">
        <w:rPr>
          <w:rFonts w:ascii="Times New Roman" w:hAnsi="Times New Roman" w:cs="Times New Roman"/>
          <w:color w:val="000000"/>
          <w:sz w:val="24"/>
          <w:szCs w:val="24"/>
        </w:rPr>
        <w:t xml:space="preserve"> undoubtedly. </w:t>
      </w:r>
    </w:p>
    <w:p w14:paraId="7FBA5BFF" w14:textId="32A45AF9" w:rsidR="00B74882" w:rsidRDefault="00B74882" w:rsidP="003534E2">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Tailored lesson plans </w:t>
      </w:r>
      <w:r w:rsidR="00F13B9F">
        <w:rPr>
          <w:rFonts w:ascii="Times New Roman" w:hAnsi="Times New Roman" w:cs="Times New Roman"/>
          <w:color w:val="000000"/>
          <w:sz w:val="24"/>
          <w:szCs w:val="24"/>
        </w:rPr>
        <w:t>in</w:t>
      </w:r>
      <w:r>
        <w:rPr>
          <w:rFonts w:ascii="Times New Roman" w:hAnsi="Times New Roman" w:cs="Times New Roman"/>
          <w:color w:val="000000"/>
          <w:sz w:val="24"/>
          <w:szCs w:val="24"/>
        </w:rPr>
        <w:t xml:space="preserve"> private tutoring </w:t>
      </w:r>
      <w:r w:rsidR="00F13B9F">
        <w:rPr>
          <w:rFonts w:ascii="Times New Roman" w:hAnsi="Times New Roman" w:cs="Times New Roman"/>
          <w:color w:val="000000"/>
          <w:sz w:val="24"/>
          <w:szCs w:val="24"/>
        </w:rPr>
        <w:t>are</w:t>
      </w:r>
      <w:r>
        <w:rPr>
          <w:rFonts w:ascii="Times New Roman" w:hAnsi="Times New Roman" w:cs="Times New Roman"/>
          <w:color w:val="000000"/>
          <w:sz w:val="24"/>
          <w:szCs w:val="24"/>
        </w:rPr>
        <w:t xml:space="preserve"> </w:t>
      </w:r>
      <w:r w:rsidR="00A733DB">
        <w:rPr>
          <w:rFonts w:ascii="Times New Roman" w:hAnsi="Times New Roman" w:cs="Times New Roman"/>
          <w:color w:val="000000"/>
          <w:sz w:val="24"/>
          <w:szCs w:val="24"/>
        </w:rPr>
        <w:t xml:space="preserve">also </w:t>
      </w:r>
      <w:r>
        <w:rPr>
          <w:rFonts w:ascii="Times New Roman" w:hAnsi="Times New Roman" w:cs="Times New Roman"/>
          <w:color w:val="000000"/>
          <w:sz w:val="24"/>
          <w:szCs w:val="24"/>
        </w:rPr>
        <w:t>anticipated to play a crucial role in easing the learning and training process for students with learning disorders like dyslexia or dyspraxia.</w:t>
      </w:r>
    </w:p>
    <w:p w14:paraId="145F6C20" w14:textId="56C03A8C" w:rsidR="003A1A9E" w:rsidRPr="003A1A9E" w:rsidRDefault="003A1A9E" w:rsidP="003534E2">
      <w:pPr>
        <w:rPr>
          <w:rFonts w:ascii="Times New Roman" w:hAnsi="Times New Roman" w:cs="Times New Roman"/>
          <w:i/>
          <w:iCs/>
          <w:color w:val="000000"/>
          <w:sz w:val="24"/>
          <w:szCs w:val="24"/>
        </w:rPr>
      </w:pPr>
      <w:r w:rsidRPr="003A1A9E">
        <w:rPr>
          <w:rFonts w:ascii="Times New Roman" w:hAnsi="Times New Roman" w:cs="Times New Roman"/>
          <w:i/>
          <w:iCs/>
          <w:color w:val="000000"/>
          <w:sz w:val="24"/>
          <w:szCs w:val="24"/>
        </w:rPr>
        <w:t xml:space="preserve">‘According to </w:t>
      </w:r>
      <w:r w:rsidR="00935311">
        <w:rPr>
          <w:rFonts w:ascii="Times New Roman" w:hAnsi="Times New Roman" w:cs="Times New Roman"/>
          <w:i/>
          <w:iCs/>
          <w:color w:val="000000"/>
          <w:sz w:val="24"/>
          <w:szCs w:val="24"/>
        </w:rPr>
        <w:t xml:space="preserve">the </w:t>
      </w:r>
      <w:r w:rsidRPr="003A1A9E">
        <w:rPr>
          <w:rFonts w:ascii="Times New Roman" w:hAnsi="Times New Roman" w:cs="Times New Roman"/>
          <w:i/>
          <w:iCs/>
          <w:color w:val="000000"/>
          <w:sz w:val="24"/>
          <w:szCs w:val="24"/>
        </w:rPr>
        <w:t>Dyslexia Center of Utah, 1 in 5 students have dyslexia. Moreover, nearly 70% to 80% of the children in the minority and high poverty schools have inadequate reading skills.’</w:t>
      </w:r>
    </w:p>
    <w:p w14:paraId="4D605B36" w14:textId="2EAC89FA" w:rsidR="00C579CE" w:rsidRDefault="003A1A9E" w:rsidP="003534E2">
      <w:pPr>
        <w:rPr>
          <w:rFonts w:ascii="Times New Roman" w:hAnsi="Times New Roman" w:cs="Times New Roman"/>
          <w:color w:val="000000"/>
          <w:sz w:val="24"/>
          <w:szCs w:val="24"/>
        </w:rPr>
      </w:pPr>
      <w:r>
        <w:rPr>
          <w:rFonts w:ascii="Times New Roman" w:hAnsi="Times New Roman" w:cs="Times New Roman"/>
          <w:color w:val="000000"/>
          <w:sz w:val="24"/>
          <w:szCs w:val="24"/>
        </w:rPr>
        <w:t xml:space="preserve">Given the prevalence of </w:t>
      </w:r>
      <w:r w:rsidR="00642E35">
        <w:rPr>
          <w:rFonts w:ascii="Times New Roman" w:hAnsi="Times New Roman" w:cs="Times New Roman"/>
          <w:color w:val="000000"/>
          <w:sz w:val="24"/>
          <w:szCs w:val="24"/>
        </w:rPr>
        <w:t>learning disabilit</w:t>
      </w:r>
      <w:r w:rsidR="00220021">
        <w:rPr>
          <w:rFonts w:ascii="Times New Roman" w:hAnsi="Times New Roman" w:cs="Times New Roman"/>
          <w:color w:val="000000"/>
          <w:sz w:val="24"/>
          <w:szCs w:val="24"/>
        </w:rPr>
        <w:t>ies</w:t>
      </w:r>
      <w:r w:rsidR="00642E35">
        <w:rPr>
          <w:rFonts w:ascii="Times New Roman" w:hAnsi="Times New Roman" w:cs="Times New Roman"/>
          <w:color w:val="000000"/>
          <w:sz w:val="24"/>
          <w:szCs w:val="24"/>
        </w:rPr>
        <w:t xml:space="preserve"> in students, the trend of private tutoring is growing at an unprecedented pace, with novel approaches and training introduced</w:t>
      </w:r>
      <w:r w:rsidR="002733F0">
        <w:rPr>
          <w:rFonts w:ascii="Times New Roman" w:hAnsi="Times New Roman" w:cs="Times New Roman"/>
          <w:color w:val="000000"/>
          <w:sz w:val="24"/>
          <w:szCs w:val="24"/>
        </w:rPr>
        <w:t xml:space="preserve"> periodically</w:t>
      </w:r>
      <w:r w:rsidR="00642E35">
        <w:rPr>
          <w:rFonts w:ascii="Times New Roman" w:hAnsi="Times New Roman" w:cs="Times New Roman"/>
          <w:color w:val="000000"/>
          <w:sz w:val="24"/>
          <w:szCs w:val="24"/>
        </w:rPr>
        <w:t xml:space="preserve">. Say for instance, the introduction to Orton Gillingham </w:t>
      </w:r>
      <w:r w:rsidR="006A4784">
        <w:rPr>
          <w:rFonts w:ascii="Times New Roman" w:hAnsi="Times New Roman" w:cs="Times New Roman"/>
          <w:color w:val="000000"/>
          <w:sz w:val="24"/>
          <w:szCs w:val="24"/>
        </w:rPr>
        <w:t>(OG) t</w:t>
      </w:r>
      <w:r w:rsidR="00642E35">
        <w:rPr>
          <w:rFonts w:ascii="Times New Roman" w:hAnsi="Times New Roman" w:cs="Times New Roman"/>
          <w:color w:val="000000"/>
          <w:sz w:val="24"/>
          <w:szCs w:val="24"/>
        </w:rPr>
        <w:t xml:space="preserve">raining. </w:t>
      </w:r>
      <w:r w:rsidR="006A4784">
        <w:rPr>
          <w:rFonts w:ascii="Times New Roman" w:hAnsi="Times New Roman" w:cs="Times New Roman"/>
          <w:color w:val="000000"/>
          <w:sz w:val="24"/>
          <w:szCs w:val="24"/>
        </w:rPr>
        <w:t xml:space="preserve">The OG approach is a multisensory, direct, and structured way to teach the connections between letters and sounds. To sum up, it allows struggling readers to master the reading code. </w:t>
      </w:r>
    </w:p>
    <w:p w14:paraId="4BB80FFB" w14:textId="6EED8F49" w:rsidR="006A4784" w:rsidRPr="00FC7280" w:rsidRDefault="00791406" w:rsidP="00DA5128">
      <w:pPr>
        <w:pStyle w:val="Akapitzlist"/>
        <w:numPr>
          <w:ilvl w:val="0"/>
          <w:numId w:val="2"/>
        </w:numPr>
        <w:rPr>
          <w:rFonts w:ascii="Times New Roman" w:hAnsi="Times New Roman" w:cs="Times New Roman"/>
          <w:b/>
          <w:bCs/>
          <w:i/>
          <w:iCs/>
          <w:color w:val="000000"/>
          <w:sz w:val="24"/>
          <w:szCs w:val="24"/>
        </w:rPr>
      </w:pPr>
      <w:r w:rsidRPr="00FC7280">
        <w:rPr>
          <w:rFonts w:ascii="Times New Roman" w:hAnsi="Times New Roman" w:cs="Times New Roman"/>
          <w:b/>
          <w:bCs/>
          <w:i/>
          <w:iCs/>
          <w:color w:val="000000"/>
          <w:sz w:val="24"/>
          <w:szCs w:val="24"/>
        </w:rPr>
        <w:t>Reduced distractions</w:t>
      </w:r>
    </w:p>
    <w:p w14:paraId="2A9EE24D" w14:textId="6E9B157F" w:rsidR="00791406" w:rsidRDefault="00617AB1" w:rsidP="00791406">
      <w:pPr>
        <w:rPr>
          <w:rFonts w:ascii="Times New Roman" w:hAnsi="Times New Roman" w:cs="Times New Roman"/>
          <w:color w:val="000000"/>
          <w:sz w:val="24"/>
          <w:szCs w:val="24"/>
        </w:rPr>
      </w:pPr>
      <w:r>
        <w:rPr>
          <w:rFonts w:ascii="Times New Roman" w:hAnsi="Times New Roman" w:cs="Times New Roman"/>
          <w:color w:val="000000"/>
          <w:sz w:val="24"/>
          <w:szCs w:val="24"/>
        </w:rPr>
        <w:t>One-on-one classes or private tuitions have been proven to be an excellent choice for students with acute anxiety disorders or attention deficit disorders. This is owing to the reduced timespan of attention the learners pay in a classroom environment</w:t>
      </w:r>
      <w:r w:rsidR="009B739D">
        <w:rPr>
          <w:rFonts w:ascii="Times New Roman" w:hAnsi="Times New Roman" w:cs="Times New Roman"/>
          <w:color w:val="000000"/>
          <w:sz w:val="24"/>
          <w:szCs w:val="24"/>
        </w:rPr>
        <w:t xml:space="preserve">. </w:t>
      </w:r>
    </w:p>
    <w:p w14:paraId="4E94A119" w14:textId="5BF87073" w:rsidR="009B739D" w:rsidRPr="009B739D" w:rsidRDefault="009B739D" w:rsidP="00791406">
      <w:pPr>
        <w:rPr>
          <w:rFonts w:ascii="Times New Roman" w:hAnsi="Times New Roman" w:cs="Times New Roman"/>
          <w:i/>
          <w:iCs/>
          <w:color w:val="000000"/>
          <w:sz w:val="24"/>
          <w:szCs w:val="24"/>
        </w:rPr>
      </w:pPr>
      <w:r w:rsidRPr="009B739D">
        <w:rPr>
          <w:rFonts w:ascii="Times New Roman" w:hAnsi="Times New Roman" w:cs="Times New Roman"/>
          <w:i/>
          <w:iCs/>
          <w:color w:val="000000"/>
          <w:sz w:val="24"/>
          <w:szCs w:val="24"/>
        </w:rPr>
        <w:t>‘As per the latest research, approximately 9.4% of the children in the United States are known to suffer from ADHD.’</w:t>
      </w:r>
    </w:p>
    <w:p w14:paraId="26DC5B01" w14:textId="2E940C7A" w:rsidR="009B739D" w:rsidRDefault="0099764A" w:rsidP="00791406">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The condition can affect a student’s ability to pay attention, focus, listen, or put effort into schoolwork. It also can make a student restless, talk much, be fidgety, or disrupt the class, creating </w:t>
      </w:r>
      <w:r w:rsidR="00887BF5">
        <w:rPr>
          <w:rFonts w:ascii="Times New Roman" w:hAnsi="Times New Roman" w:cs="Times New Roman"/>
          <w:color w:val="000000"/>
          <w:sz w:val="24"/>
          <w:szCs w:val="24"/>
        </w:rPr>
        <w:t xml:space="preserve">a </w:t>
      </w:r>
      <w:r>
        <w:rPr>
          <w:rFonts w:ascii="Times New Roman" w:hAnsi="Times New Roman" w:cs="Times New Roman"/>
          <w:color w:val="000000"/>
          <w:sz w:val="24"/>
          <w:szCs w:val="24"/>
        </w:rPr>
        <w:t xml:space="preserve">ruckus for the other learners. This is why parents of students with ADHD prefer to spend </w:t>
      </w:r>
      <w:r w:rsidR="00610360">
        <w:rPr>
          <w:rFonts w:ascii="Times New Roman" w:hAnsi="Times New Roman" w:cs="Times New Roman"/>
          <w:color w:val="000000"/>
          <w:sz w:val="24"/>
          <w:szCs w:val="24"/>
        </w:rPr>
        <w:t xml:space="preserve">a </w:t>
      </w:r>
      <w:r>
        <w:rPr>
          <w:rFonts w:ascii="Times New Roman" w:hAnsi="Times New Roman" w:cs="Times New Roman"/>
          <w:color w:val="000000"/>
          <w:sz w:val="24"/>
          <w:szCs w:val="24"/>
        </w:rPr>
        <w:t xml:space="preserve">great amount on private tutoring, wherein the educators put up a custom-made plan for the students that not only caters to the learning requirement but also prepares them for the confidence required to lead </w:t>
      </w:r>
      <w:r w:rsidR="00346631">
        <w:rPr>
          <w:rFonts w:ascii="Times New Roman" w:hAnsi="Times New Roman" w:cs="Times New Roman"/>
          <w:color w:val="000000"/>
          <w:sz w:val="24"/>
          <w:szCs w:val="24"/>
        </w:rPr>
        <w:t xml:space="preserve">a </w:t>
      </w:r>
      <w:r>
        <w:rPr>
          <w:rFonts w:ascii="Times New Roman" w:hAnsi="Times New Roman" w:cs="Times New Roman"/>
          <w:color w:val="000000"/>
          <w:sz w:val="24"/>
          <w:szCs w:val="24"/>
        </w:rPr>
        <w:t>life</w:t>
      </w:r>
      <w:r w:rsidR="00E366C0">
        <w:rPr>
          <w:rFonts w:ascii="Times New Roman" w:hAnsi="Times New Roman" w:cs="Times New Roman"/>
          <w:color w:val="000000"/>
          <w:sz w:val="24"/>
          <w:szCs w:val="24"/>
        </w:rPr>
        <w:t xml:space="preserve"> without unnecessary distractions</w:t>
      </w:r>
      <w:r>
        <w:rPr>
          <w:rFonts w:ascii="Times New Roman" w:hAnsi="Times New Roman" w:cs="Times New Roman"/>
          <w:color w:val="000000"/>
          <w:sz w:val="24"/>
          <w:szCs w:val="24"/>
        </w:rPr>
        <w:t xml:space="preserve">. </w:t>
      </w:r>
    </w:p>
    <w:p w14:paraId="40F45B00" w14:textId="6B7D7307" w:rsidR="00B46368" w:rsidRPr="00FC7280" w:rsidRDefault="00465440" w:rsidP="00B46368">
      <w:pPr>
        <w:pStyle w:val="Akapitzlist"/>
        <w:numPr>
          <w:ilvl w:val="0"/>
          <w:numId w:val="2"/>
        </w:numPr>
        <w:rPr>
          <w:rFonts w:ascii="Times New Roman" w:hAnsi="Times New Roman" w:cs="Times New Roman"/>
          <w:b/>
          <w:bCs/>
          <w:i/>
          <w:iCs/>
          <w:color w:val="000000"/>
          <w:sz w:val="24"/>
          <w:szCs w:val="24"/>
        </w:rPr>
      </w:pPr>
      <w:r w:rsidRPr="00FC7280">
        <w:rPr>
          <w:rFonts w:ascii="Times New Roman" w:hAnsi="Times New Roman" w:cs="Times New Roman"/>
          <w:b/>
          <w:bCs/>
          <w:i/>
          <w:iCs/>
          <w:color w:val="000000"/>
          <w:sz w:val="24"/>
          <w:szCs w:val="24"/>
        </w:rPr>
        <w:t>C</w:t>
      </w:r>
      <w:r w:rsidR="00B46368" w:rsidRPr="00FC7280">
        <w:rPr>
          <w:rFonts w:ascii="Times New Roman" w:hAnsi="Times New Roman" w:cs="Times New Roman"/>
          <w:b/>
          <w:bCs/>
          <w:i/>
          <w:iCs/>
          <w:color w:val="000000"/>
          <w:sz w:val="24"/>
          <w:szCs w:val="24"/>
        </w:rPr>
        <w:t xml:space="preserve">onfidence </w:t>
      </w:r>
      <w:r w:rsidRPr="00FC7280">
        <w:rPr>
          <w:rFonts w:ascii="Times New Roman" w:hAnsi="Times New Roman" w:cs="Times New Roman"/>
          <w:b/>
          <w:bCs/>
          <w:i/>
          <w:iCs/>
          <w:color w:val="000000"/>
          <w:sz w:val="24"/>
          <w:szCs w:val="24"/>
        </w:rPr>
        <w:t>and self-esteem booster</w:t>
      </w:r>
    </w:p>
    <w:p w14:paraId="59A980AF" w14:textId="6D1CF5A7" w:rsidR="00B46368" w:rsidRPr="00DB0CF4" w:rsidRDefault="00DB0CF4" w:rsidP="00B46368">
      <w:pPr>
        <w:rPr>
          <w:rFonts w:ascii="Times New Roman" w:hAnsi="Times New Roman" w:cs="Times New Roman"/>
          <w:i/>
          <w:iCs/>
          <w:color w:val="000000"/>
          <w:sz w:val="24"/>
          <w:szCs w:val="24"/>
        </w:rPr>
      </w:pPr>
      <w:r w:rsidRPr="00DB0CF4">
        <w:rPr>
          <w:rFonts w:ascii="Times New Roman" w:hAnsi="Times New Roman" w:cs="Times New Roman"/>
          <w:i/>
          <w:iCs/>
          <w:color w:val="000000"/>
          <w:sz w:val="24"/>
          <w:szCs w:val="24"/>
        </w:rPr>
        <w:lastRenderedPageBreak/>
        <w:t>‘As per a 2019 study in Vietnam, it was observed that nearly 19.4% of the students complained of low self-esteem subject to multiple factors such as emotional stress, pressure from parents, and educational stress.’</w:t>
      </w:r>
    </w:p>
    <w:p w14:paraId="0B090421" w14:textId="35520C51" w:rsidR="00DB0CF4" w:rsidRDefault="00BA17D6" w:rsidP="00B4636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With the competition in the education industry soaring to new heights almost every day, experts estimate more cases of low </w:t>
      </w:r>
      <w:r w:rsidR="003664AD">
        <w:rPr>
          <w:rFonts w:ascii="Times New Roman" w:hAnsi="Times New Roman" w:cs="Times New Roman"/>
          <w:color w:val="000000"/>
          <w:sz w:val="24"/>
          <w:szCs w:val="24"/>
        </w:rPr>
        <w:t>self-</w:t>
      </w:r>
      <w:r>
        <w:rPr>
          <w:rFonts w:ascii="Times New Roman" w:hAnsi="Times New Roman" w:cs="Times New Roman"/>
          <w:color w:val="000000"/>
          <w:sz w:val="24"/>
          <w:szCs w:val="24"/>
        </w:rPr>
        <w:t>esteem and confidence in the coming time. While building confidence in schools seem</w:t>
      </w:r>
      <w:r w:rsidR="00FA1D13">
        <w:rPr>
          <w:rFonts w:ascii="Times New Roman" w:hAnsi="Times New Roman" w:cs="Times New Roman"/>
          <w:color w:val="000000"/>
          <w:sz w:val="24"/>
          <w:szCs w:val="24"/>
        </w:rPr>
        <w:t>s</w:t>
      </w:r>
      <w:r>
        <w:rPr>
          <w:rFonts w:ascii="Times New Roman" w:hAnsi="Times New Roman" w:cs="Times New Roman"/>
          <w:color w:val="000000"/>
          <w:sz w:val="24"/>
          <w:szCs w:val="24"/>
        </w:rPr>
        <w:t xml:space="preserve"> to be a g</w:t>
      </w:r>
      <w:r w:rsidR="003664AD">
        <w:rPr>
          <w:rFonts w:ascii="Times New Roman" w:hAnsi="Times New Roman" w:cs="Times New Roman"/>
          <w:color w:val="000000"/>
          <w:sz w:val="24"/>
          <w:szCs w:val="24"/>
        </w:rPr>
        <w:t>reat</w:t>
      </w:r>
      <w:r>
        <w:rPr>
          <w:rFonts w:ascii="Times New Roman" w:hAnsi="Times New Roman" w:cs="Times New Roman"/>
          <w:color w:val="000000"/>
          <w:sz w:val="24"/>
          <w:szCs w:val="24"/>
        </w:rPr>
        <w:t xml:space="preserve"> idea, private tutoring can emerge as an ideal resort. </w:t>
      </w:r>
      <w:r w:rsidR="000E6891">
        <w:rPr>
          <w:rFonts w:ascii="Times New Roman" w:hAnsi="Times New Roman" w:cs="Times New Roman"/>
          <w:color w:val="000000"/>
          <w:sz w:val="24"/>
          <w:szCs w:val="24"/>
        </w:rPr>
        <w:t xml:space="preserve">Reason? A private tutor’s positive reinforcement and continual push to help children build confidence and self-esteem. </w:t>
      </w:r>
    </w:p>
    <w:p w14:paraId="6307A972" w14:textId="0BAD26A4" w:rsidR="00BC3889" w:rsidRDefault="00BC3889" w:rsidP="00B46368">
      <w:pPr>
        <w:rPr>
          <w:rFonts w:ascii="Times New Roman" w:hAnsi="Times New Roman" w:cs="Times New Roman"/>
          <w:color w:val="000000"/>
          <w:sz w:val="24"/>
          <w:szCs w:val="24"/>
        </w:rPr>
      </w:pPr>
      <w:r>
        <w:rPr>
          <w:rFonts w:ascii="Times New Roman" w:hAnsi="Times New Roman" w:cs="Times New Roman"/>
          <w:color w:val="000000"/>
          <w:sz w:val="24"/>
          <w:szCs w:val="24"/>
        </w:rPr>
        <w:t>The approach supports a tutor to get the child out of the</w:t>
      </w:r>
      <w:r w:rsidR="001C63D0">
        <w:rPr>
          <w:rFonts w:ascii="Times New Roman" w:hAnsi="Times New Roman" w:cs="Times New Roman"/>
          <w:color w:val="000000"/>
          <w:sz w:val="24"/>
          <w:szCs w:val="24"/>
        </w:rPr>
        <w:t>ir</w:t>
      </w:r>
      <w:r>
        <w:rPr>
          <w:rFonts w:ascii="Times New Roman" w:hAnsi="Times New Roman" w:cs="Times New Roman"/>
          <w:color w:val="000000"/>
          <w:sz w:val="24"/>
          <w:szCs w:val="24"/>
        </w:rPr>
        <w:t xml:space="preserve"> comfort zone and into an environment that forces them to learn new ways</w:t>
      </w:r>
      <w:r w:rsidR="00203AF1">
        <w:rPr>
          <w:rFonts w:ascii="Times New Roman" w:hAnsi="Times New Roman" w:cs="Times New Roman"/>
          <w:color w:val="000000"/>
          <w:sz w:val="24"/>
          <w:szCs w:val="24"/>
        </w:rPr>
        <w:t xml:space="preserve"> and augment their critical thinking skills. </w:t>
      </w:r>
      <w:r w:rsidR="005B2752">
        <w:rPr>
          <w:rFonts w:ascii="Times New Roman" w:hAnsi="Times New Roman" w:cs="Times New Roman"/>
          <w:color w:val="000000"/>
          <w:sz w:val="24"/>
          <w:szCs w:val="24"/>
        </w:rPr>
        <w:t xml:space="preserve">In 2021, A+ In-Home Tutors announced the launch of Firefly Tutors- a K-12 college private online in-person services brand. </w:t>
      </w:r>
    </w:p>
    <w:p w14:paraId="506F5969" w14:textId="58FC6774" w:rsidR="005B2752" w:rsidRDefault="005B2752" w:rsidP="00B4636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The brand is known to have upgraded its in-person and online tutoring services for students of all ages to develop self-confidence and passion while learning at home. </w:t>
      </w:r>
    </w:p>
    <w:p w14:paraId="3B38C751" w14:textId="0CB0082B" w:rsidR="005B2752" w:rsidRPr="00FC7280" w:rsidRDefault="005F46D9" w:rsidP="00791406">
      <w:pPr>
        <w:rPr>
          <w:rFonts w:ascii="Times New Roman" w:hAnsi="Times New Roman" w:cs="Times New Roman"/>
          <w:i/>
          <w:iCs/>
          <w:color w:val="000000"/>
          <w:sz w:val="24"/>
          <w:szCs w:val="24"/>
        </w:rPr>
      </w:pPr>
      <w:r w:rsidRPr="00FC7280">
        <w:rPr>
          <w:rFonts w:ascii="Times New Roman" w:hAnsi="Times New Roman" w:cs="Times New Roman"/>
          <w:i/>
          <w:iCs/>
          <w:color w:val="000000"/>
          <w:sz w:val="24"/>
          <w:szCs w:val="24"/>
        </w:rPr>
        <w:t>“</w:t>
      </w:r>
      <w:r w:rsidR="003B51D3" w:rsidRPr="00FC7280">
        <w:rPr>
          <w:rFonts w:ascii="Times New Roman" w:hAnsi="Times New Roman" w:cs="Times New Roman"/>
          <w:i/>
          <w:iCs/>
          <w:color w:val="000000"/>
          <w:sz w:val="24"/>
          <w:szCs w:val="24"/>
        </w:rPr>
        <w:t xml:space="preserve">As per a recent study by Global Market Insights Inc., private tutoring market is set to </w:t>
      </w:r>
      <w:r w:rsidR="00F02473" w:rsidRPr="00FC7280">
        <w:rPr>
          <w:rFonts w:ascii="Times New Roman" w:hAnsi="Times New Roman" w:cs="Times New Roman"/>
          <w:i/>
          <w:iCs/>
          <w:color w:val="000000"/>
          <w:sz w:val="24"/>
          <w:szCs w:val="24"/>
        </w:rPr>
        <w:t xml:space="preserve">cross </w:t>
      </w:r>
      <w:r w:rsidR="00652850" w:rsidRPr="00FC7280">
        <w:rPr>
          <w:rFonts w:ascii="Times New Roman" w:hAnsi="Times New Roman" w:cs="Times New Roman"/>
          <w:i/>
          <w:iCs/>
          <w:color w:val="000000"/>
          <w:sz w:val="24"/>
          <w:szCs w:val="24"/>
        </w:rPr>
        <w:t xml:space="preserve">USD </w:t>
      </w:r>
      <w:r w:rsidRPr="00FC7280">
        <w:rPr>
          <w:rFonts w:ascii="Times New Roman" w:hAnsi="Times New Roman" w:cs="Times New Roman"/>
          <w:i/>
          <w:iCs/>
          <w:color w:val="000000"/>
          <w:sz w:val="24"/>
          <w:szCs w:val="24"/>
        </w:rPr>
        <w:t>140 billion by 2027 end, in terms of the revenue.”</w:t>
      </w:r>
    </w:p>
    <w:p w14:paraId="71969B2B" w14:textId="555E5B13" w:rsidR="005F46D9" w:rsidRPr="00ED769B" w:rsidRDefault="005F46D9" w:rsidP="00791406">
      <w:pPr>
        <w:rPr>
          <w:rFonts w:ascii="Times New Roman" w:hAnsi="Times New Roman" w:cs="Times New Roman"/>
          <w:b/>
          <w:bCs/>
          <w:color w:val="000000"/>
          <w:sz w:val="24"/>
          <w:szCs w:val="24"/>
        </w:rPr>
      </w:pPr>
      <w:r w:rsidRPr="00ED769B">
        <w:rPr>
          <w:rFonts w:ascii="Times New Roman" w:hAnsi="Times New Roman" w:cs="Times New Roman"/>
          <w:b/>
          <w:bCs/>
          <w:color w:val="000000"/>
          <w:sz w:val="24"/>
          <w:szCs w:val="24"/>
        </w:rPr>
        <w:t>How are the leaders in the education sector coping with the mounting demand for private tutoring?</w:t>
      </w:r>
    </w:p>
    <w:p w14:paraId="61DF24A4" w14:textId="7F9F74AB" w:rsidR="005F46D9" w:rsidRDefault="007F0C3C" w:rsidP="00791406">
      <w:pPr>
        <w:rPr>
          <w:rFonts w:ascii="Times New Roman" w:hAnsi="Times New Roman" w:cs="Times New Roman"/>
          <w:color w:val="000000"/>
          <w:sz w:val="24"/>
          <w:szCs w:val="24"/>
        </w:rPr>
      </w:pPr>
      <w:r>
        <w:rPr>
          <w:rFonts w:ascii="Times New Roman" w:hAnsi="Times New Roman" w:cs="Times New Roman"/>
          <w:color w:val="000000"/>
          <w:sz w:val="24"/>
          <w:szCs w:val="24"/>
        </w:rPr>
        <w:t xml:space="preserve">With a substantial rise in </w:t>
      </w:r>
      <w:r w:rsidR="002141CE">
        <w:rPr>
          <w:rFonts w:ascii="Times New Roman" w:hAnsi="Times New Roman" w:cs="Times New Roman"/>
          <w:color w:val="000000"/>
          <w:sz w:val="24"/>
          <w:szCs w:val="24"/>
        </w:rPr>
        <w:t>competition among students</w:t>
      </w:r>
      <w:r>
        <w:rPr>
          <w:rFonts w:ascii="Times New Roman" w:hAnsi="Times New Roman" w:cs="Times New Roman"/>
          <w:color w:val="000000"/>
          <w:sz w:val="24"/>
          <w:szCs w:val="24"/>
        </w:rPr>
        <w:t xml:space="preserve"> to remain at the top</w:t>
      </w:r>
      <w:r w:rsidR="002141CE">
        <w:rPr>
          <w:rFonts w:ascii="Times New Roman" w:hAnsi="Times New Roman" w:cs="Times New Roman"/>
          <w:color w:val="000000"/>
          <w:sz w:val="24"/>
          <w:szCs w:val="24"/>
        </w:rPr>
        <w:t xml:space="preserve">, private tutoring </w:t>
      </w:r>
      <w:r w:rsidR="00545B75">
        <w:rPr>
          <w:rFonts w:ascii="Times New Roman" w:hAnsi="Times New Roman" w:cs="Times New Roman"/>
          <w:color w:val="000000"/>
          <w:sz w:val="24"/>
          <w:szCs w:val="24"/>
        </w:rPr>
        <w:t xml:space="preserve">has witnessed </w:t>
      </w:r>
      <w:r w:rsidR="00D83D67">
        <w:rPr>
          <w:rFonts w:ascii="Times New Roman" w:hAnsi="Times New Roman" w:cs="Times New Roman"/>
          <w:color w:val="000000"/>
          <w:sz w:val="24"/>
          <w:szCs w:val="24"/>
        </w:rPr>
        <w:t>an</w:t>
      </w:r>
      <w:r w:rsidR="002141CE">
        <w:rPr>
          <w:rFonts w:ascii="Times New Roman" w:hAnsi="Times New Roman" w:cs="Times New Roman"/>
          <w:color w:val="000000"/>
          <w:sz w:val="24"/>
          <w:szCs w:val="24"/>
        </w:rPr>
        <w:t xml:space="preserve"> incredible rise. To this end, experts in the field have left no stone unturned to offer their best services. </w:t>
      </w:r>
      <w:r w:rsidR="00DE5D92">
        <w:rPr>
          <w:rFonts w:ascii="Times New Roman" w:hAnsi="Times New Roman" w:cs="Times New Roman"/>
          <w:color w:val="000000"/>
          <w:sz w:val="24"/>
          <w:szCs w:val="24"/>
        </w:rPr>
        <w:t xml:space="preserve">Two </w:t>
      </w:r>
      <w:r w:rsidR="002141CE">
        <w:rPr>
          <w:rFonts w:ascii="Times New Roman" w:hAnsi="Times New Roman" w:cs="Times New Roman"/>
          <w:color w:val="000000"/>
          <w:sz w:val="24"/>
          <w:szCs w:val="24"/>
        </w:rPr>
        <w:t xml:space="preserve">prominent achievements have been </w:t>
      </w:r>
      <w:r w:rsidR="007F0F5F">
        <w:rPr>
          <w:rFonts w:ascii="Times New Roman" w:hAnsi="Times New Roman" w:cs="Times New Roman"/>
          <w:color w:val="000000"/>
          <w:sz w:val="24"/>
          <w:szCs w:val="24"/>
        </w:rPr>
        <w:t xml:space="preserve">enlisted </w:t>
      </w:r>
      <w:r w:rsidR="006C2CAA">
        <w:rPr>
          <w:rFonts w:ascii="Times New Roman" w:hAnsi="Times New Roman" w:cs="Times New Roman"/>
          <w:color w:val="000000"/>
          <w:sz w:val="24"/>
          <w:szCs w:val="24"/>
        </w:rPr>
        <w:t>below</w:t>
      </w:r>
      <w:r w:rsidR="002141CE">
        <w:rPr>
          <w:rFonts w:ascii="Times New Roman" w:hAnsi="Times New Roman" w:cs="Times New Roman"/>
          <w:color w:val="000000"/>
          <w:sz w:val="24"/>
          <w:szCs w:val="24"/>
        </w:rPr>
        <w:t>:</w:t>
      </w:r>
    </w:p>
    <w:p w14:paraId="7E03B2F2" w14:textId="3B294276" w:rsidR="002141CE" w:rsidRPr="00D86878" w:rsidRDefault="000D19D9" w:rsidP="006C2CAA">
      <w:pPr>
        <w:pStyle w:val="Akapitzlist"/>
        <w:numPr>
          <w:ilvl w:val="0"/>
          <w:numId w:val="3"/>
        </w:numPr>
        <w:rPr>
          <w:rFonts w:ascii="Times New Roman" w:hAnsi="Times New Roman" w:cs="Times New Roman"/>
          <w:b/>
          <w:bCs/>
          <w:color w:val="000000"/>
          <w:sz w:val="24"/>
          <w:szCs w:val="24"/>
        </w:rPr>
      </w:pPr>
      <w:r w:rsidRPr="00D86878">
        <w:rPr>
          <w:rFonts w:ascii="Times New Roman" w:hAnsi="Times New Roman" w:cs="Times New Roman"/>
          <w:b/>
          <w:bCs/>
          <w:color w:val="000000"/>
          <w:sz w:val="24"/>
          <w:szCs w:val="24"/>
        </w:rPr>
        <w:t xml:space="preserve">Anthology’s partnership with </w:t>
      </w:r>
      <w:proofErr w:type="spellStart"/>
      <w:r w:rsidRPr="00D86878">
        <w:rPr>
          <w:rFonts w:ascii="Times New Roman" w:hAnsi="Times New Roman" w:cs="Times New Roman"/>
          <w:b/>
          <w:bCs/>
          <w:color w:val="000000"/>
          <w:sz w:val="24"/>
          <w:szCs w:val="24"/>
        </w:rPr>
        <w:t>GoPeer</w:t>
      </w:r>
      <w:proofErr w:type="spellEnd"/>
    </w:p>
    <w:p w14:paraId="297D245A" w14:textId="234BBD35" w:rsidR="00271D60" w:rsidRDefault="00D86878" w:rsidP="000D19D9">
      <w:pPr>
        <w:rPr>
          <w:rFonts w:ascii="Times New Roman" w:hAnsi="Times New Roman" w:cs="Times New Roman"/>
          <w:color w:val="000000"/>
          <w:sz w:val="24"/>
          <w:szCs w:val="24"/>
        </w:rPr>
      </w:pPr>
      <w:r>
        <w:rPr>
          <w:rFonts w:ascii="Times New Roman" w:hAnsi="Times New Roman" w:cs="Times New Roman"/>
          <w:color w:val="000000"/>
          <w:sz w:val="24"/>
          <w:szCs w:val="24"/>
        </w:rPr>
        <w:t>Th</w:t>
      </w:r>
      <w:r w:rsidR="00271D60">
        <w:rPr>
          <w:rFonts w:ascii="Times New Roman" w:hAnsi="Times New Roman" w:cs="Times New Roman"/>
          <w:color w:val="000000"/>
          <w:sz w:val="24"/>
          <w:szCs w:val="24"/>
        </w:rPr>
        <w:t>is</w:t>
      </w:r>
      <w:r>
        <w:rPr>
          <w:rFonts w:ascii="Times New Roman" w:hAnsi="Times New Roman" w:cs="Times New Roman"/>
          <w:color w:val="000000"/>
          <w:sz w:val="24"/>
          <w:szCs w:val="24"/>
        </w:rPr>
        <w:t xml:space="preserve"> alliance</w:t>
      </w:r>
      <w:r w:rsidR="00271D60">
        <w:rPr>
          <w:rFonts w:ascii="Times New Roman" w:hAnsi="Times New Roman" w:cs="Times New Roman"/>
          <w:color w:val="000000"/>
          <w:sz w:val="24"/>
          <w:szCs w:val="24"/>
        </w:rPr>
        <w:t>,</w:t>
      </w:r>
      <w:r>
        <w:rPr>
          <w:rFonts w:ascii="Times New Roman" w:hAnsi="Times New Roman" w:cs="Times New Roman"/>
          <w:color w:val="000000"/>
          <w:sz w:val="24"/>
          <w:szCs w:val="24"/>
        </w:rPr>
        <w:t xml:space="preserve"> established in 2022, is expected to enable Anthology clients to incorporate </w:t>
      </w:r>
      <w:proofErr w:type="spellStart"/>
      <w:r>
        <w:rPr>
          <w:rFonts w:ascii="Times New Roman" w:hAnsi="Times New Roman" w:cs="Times New Roman"/>
          <w:color w:val="000000"/>
          <w:sz w:val="24"/>
          <w:szCs w:val="24"/>
        </w:rPr>
        <w:t>GoPeer</w:t>
      </w:r>
      <w:proofErr w:type="spellEnd"/>
      <w:r>
        <w:rPr>
          <w:rFonts w:ascii="Times New Roman" w:hAnsi="Times New Roman" w:cs="Times New Roman"/>
          <w:color w:val="000000"/>
          <w:sz w:val="24"/>
          <w:szCs w:val="24"/>
        </w:rPr>
        <w:t xml:space="preserve"> as either a standalone service or via Blackboard Assist</w:t>
      </w:r>
      <w:r w:rsidR="009E466F">
        <w:rPr>
          <w:rFonts w:ascii="Times New Roman" w:hAnsi="Times New Roman" w:cs="Times New Roman"/>
          <w:color w:val="000000"/>
          <w:sz w:val="24"/>
          <w:szCs w:val="24"/>
        </w:rPr>
        <w:t xml:space="preserve"> to deliver </w:t>
      </w:r>
      <w:r w:rsidR="00B9558F">
        <w:rPr>
          <w:rFonts w:ascii="Times New Roman" w:hAnsi="Times New Roman" w:cs="Times New Roman"/>
          <w:color w:val="000000"/>
          <w:sz w:val="24"/>
          <w:szCs w:val="24"/>
        </w:rPr>
        <w:t xml:space="preserve">a </w:t>
      </w:r>
      <w:r w:rsidR="009E466F">
        <w:rPr>
          <w:rFonts w:ascii="Times New Roman" w:hAnsi="Times New Roman" w:cs="Times New Roman"/>
          <w:color w:val="000000"/>
          <w:sz w:val="24"/>
          <w:szCs w:val="24"/>
        </w:rPr>
        <w:t xml:space="preserve">customized tutoring platform for higher education institutions. </w:t>
      </w:r>
    </w:p>
    <w:p w14:paraId="36E6D133" w14:textId="2BA6621D" w:rsidR="009E466F" w:rsidRDefault="00271D60" w:rsidP="000D19D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The partnership will also </w:t>
      </w:r>
      <w:r w:rsidR="003307C0">
        <w:rPr>
          <w:rFonts w:ascii="Times New Roman" w:hAnsi="Times New Roman" w:cs="Times New Roman"/>
          <w:color w:val="000000"/>
          <w:sz w:val="24"/>
          <w:szCs w:val="24"/>
        </w:rPr>
        <w:t xml:space="preserve">allow organizations to make sure that the students have access to real-time tutoring support, wherever and whenever required. </w:t>
      </w:r>
    </w:p>
    <w:p w14:paraId="7FE619F7" w14:textId="39D672A1" w:rsidR="003307C0" w:rsidRPr="003307C0" w:rsidRDefault="003307C0" w:rsidP="003307C0">
      <w:pPr>
        <w:pStyle w:val="Akapitzlist"/>
        <w:numPr>
          <w:ilvl w:val="0"/>
          <w:numId w:val="3"/>
        </w:numPr>
        <w:rPr>
          <w:rFonts w:ascii="Times New Roman" w:hAnsi="Times New Roman" w:cs="Times New Roman"/>
          <w:b/>
          <w:bCs/>
          <w:color w:val="000000"/>
          <w:sz w:val="24"/>
          <w:szCs w:val="24"/>
        </w:rPr>
      </w:pPr>
      <w:proofErr w:type="spellStart"/>
      <w:r w:rsidRPr="003307C0">
        <w:rPr>
          <w:rFonts w:ascii="Times New Roman" w:hAnsi="Times New Roman" w:cs="Times New Roman"/>
          <w:b/>
          <w:bCs/>
          <w:color w:val="000000"/>
          <w:sz w:val="24"/>
          <w:szCs w:val="24"/>
        </w:rPr>
        <w:t>Byju’s</w:t>
      </w:r>
      <w:proofErr w:type="spellEnd"/>
      <w:r w:rsidRPr="003307C0">
        <w:rPr>
          <w:rFonts w:ascii="Times New Roman" w:hAnsi="Times New Roman" w:cs="Times New Roman"/>
          <w:b/>
          <w:bCs/>
          <w:color w:val="000000"/>
          <w:sz w:val="24"/>
          <w:szCs w:val="24"/>
        </w:rPr>
        <w:t xml:space="preserve"> launch of ‘</w:t>
      </w:r>
      <w:proofErr w:type="spellStart"/>
      <w:r w:rsidRPr="003307C0">
        <w:rPr>
          <w:rFonts w:ascii="Times New Roman" w:hAnsi="Times New Roman" w:cs="Times New Roman"/>
          <w:b/>
          <w:bCs/>
          <w:color w:val="000000"/>
          <w:sz w:val="24"/>
          <w:szCs w:val="24"/>
        </w:rPr>
        <w:t>Byju’s</w:t>
      </w:r>
      <w:proofErr w:type="spellEnd"/>
      <w:r w:rsidRPr="003307C0">
        <w:rPr>
          <w:rFonts w:ascii="Times New Roman" w:hAnsi="Times New Roman" w:cs="Times New Roman"/>
          <w:b/>
          <w:bCs/>
          <w:color w:val="000000"/>
          <w:sz w:val="24"/>
          <w:szCs w:val="24"/>
        </w:rPr>
        <w:t xml:space="preserve"> Classes’</w:t>
      </w:r>
    </w:p>
    <w:p w14:paraId="72F86CB7" w14:textId="735D0F67" w:rsidR="003307C0" w:rsidRPr="003307C0" w:rsidRDefault="003307C0" w:rsidP="003307C0">
      <w:pPr>
        <w:rPr>
          <w:rFonts w:ascii="Times New Roman" w:hAnsi="Times New Roman" w:cs="Times New Roman"/>
          <w:color w:val="000000"/>
          <w:sz w:val="24"/>
          <w:szCs w:val="24"/>
        </w:rPr>
      </w:pPr>
      <w:r>
        <w:rPr>
          <w:rFonts w:ascii="Times New Roman" w:hAnsi="Times New Roman" w:cs="Times New Roman"/>
          <w:color w:val="000000"/>
          <w:sz w:val="24"/>
          <w:szCs w:val="24"/>
        </w:rPr>
        <w:t xml:space="preserve">Launched in June 2020, </w:t>
      </w:r>
      <w:proofErr w:type="spellStart"/>
      <w:r w:rsidR="00784AA3">
        <w:rPr>
          <w:rFonts w:ascii="Times New Roman" w:hAnsi="Times New Roman" w:cs="Times New Roman"/>
          <w:color w:val="000000"/>
          <w:sz w:val="24"/>
          <w:szCs w:val="24"/>
        </w:rPr>
        <w:t>Byju’s</w:t>
      </w:r>
      <w:proofErr w:type="spellEnd"/>
      <w:r w:rsidR="00784AA3">
        <w:rPr>
          <w:rFonts w:ascii="Times New Roman" w:hAnsi="Times New Roman" w:cs="Times New Roman"/>
          <w:color w:val="000000"/>
          <w:sz w:val="24"/>
          <w:szCs w:val="24"/>
        </w:rPr>
        <w:t xml:space="preserve"> Classes is an online private tutoring program enabl</w:t>
      </w:r>
      <w:r w:rsidR="00D52B59">
        <w:rPr>
          <w:rFonts w:ascii="Times New Roman" w:hAnsi="Times New Roman" w:cs="Times New Roman"/>
          <w:color w:val="000000"/>
          <w:sz w:val="24"/>
          <w:szCs w:val="24"/>
        </w:rPr>
        <w:t>ing</w:t>
      </w:r>
      <w:r w:rsidR="00784AA3">
        <w:rPr>
          <w:rFonts w:ascii="Times New Roman" w:hAnsi="Times New Roman" w:cs="Times New Roman"/>
          <w:color w:val="000000"/>
          <w:sz w:val="24"/>
          <w:szCs w:val="24"/>
        </w:rPr>
        <w:t xml:space="preserve"> learners to access schedule</w:t>
      </w:r>
      <w:r w:rsidR="007A43E5">
        <w:rPr>
          <w:rFonts w:ascii="Times New Roman" w:hAnsi="Times New Roman" w:cs="Times New Roman"/>
          <w:color w:val="000000"/>
          <w:sz w:val="24"/>
          <w:szCs w:val="24"/>
        </w:rPr>
        <w:t>d</w:t>
      </w:r>
      <w:r w:rsidR="00784AA3">
        <w:rPr>
          <w:rFonts w:ascii="Times New Roman" w:hAnsi="Times New Roman" w:cs="Times New Roman"/>
          <w:color w:val="000000"/>
          <w:sz w:val="24"/>
          <w:szCs w:val="24"/>
        </w:rPr>
        <w:t xml:space="preserve"> online classes from leading teachers, seek one-on-one guidance, and resolv</w:t>
      </w:r>
      <w:r w:rsidR="00C27303">
        <w:rPr>
          <w:rFonts w:ascii="Times New Roman" w:hAnsi="Times New Roman" w:cs="Times New Roman"/>
          <w:color w:val="000000"/>
          <w:sz w:val="24"/>
          <w:szCs w:val="24"/>
        </w:rPr>
        <w:t>e</w:t>
      </w:r>
      <w:r w:rsidR="00784AA3">
        <w:rPr>
          <w:rFonts w:ascii="Times New Roman" w:hAnsi="Times New Roman" w:cs="Times New Roman"/>
          <w:color w:val="000000"/>
          <w:sz w:val="24"/>
          <w:szCs w:val="24"/>
        </w:rPr>
        <w:t xml:space="preserve"> doubts instantly. </w:t>
      </w:r>
      <w:r w:rsidR="002D083E">
        <w:rPr>
          <w:rFonts w:ascii="Times New Roman" w:hAnsi="Times New Roman" w:cs="Times New Roman"/>
          <w:color w:val="000000"/>
          <w:sz w:val="24"/>
          <w:szCs w:val="24"/>
        </w:rPr>
        <w:t xml:space="preserve">Through this revelation, the company is seeking to target the fragmented after-school tutoring market </w:t>
      </w:r>
      <w:r w:rsidR="00447491">
        <w:rPr>
          <w:rFonts w:ascii="Times New Roman" w:hAnsi="Times New Roman" w:cs="Times New Roman"/>
          <w:color w:val="000000"/>
          <w:sz w:val="24"/>
          <w:szCs w:val="24"/>
        </w:rPr>
        <w:t>across</w:t>
      </w:r>
      <w:r w:rsidR="002D083E">
        <w:rPr>
          <w:rFonts w:ascii="Times New Roman" w:hAnsi="Times New Roman" w:cs="Times New Roman"/>
          <w:color w:val="000000"/>
          <w:sz w:val="24"/>
          <w:szCs w:val="24"/>
        </w:rPr>
        <w:t xml:space="preserve"> the Indian subcontinent. </w:t>
      </w:r>
    </w:p>
    <w:p w14:paraId="56F65DAF" w14:textId="6CA0747B" w:rsidR="003307C0" w:rsidRPr="00ED769B" w:rsidRDefault="001858C7" w:rsidP="000D19D9">
      <w:pPr>
        <w:rPr>
          <w:rFonts w:ascii="Times New Roman" w:hAnsi="Times New Roman" w:cs="Times New Roman"/>
          <w:b/>
          <w:bCs/>
          <w:color w:val="000000"/>
          <w:sz w:val="24"/>
          <w:szCs w:val="24"/>
        </w:rPr>
      </w:pPr>
      <w:r w:rsidRPr="00ED769B">
        <w:rPr>
          <w:rFonts w:ascii="Times New Roman" w:hAnsi="Times New Roman" w:cs="Times New Roman"/>
          <w:b/>
          <w:bCs/>
          <w:color w:val="000000"/>
          <w:sz w:val="24"/>
          <w:szCs w:val="24"/>
        </w:rPr>
        <w:t>What is next in the private tutoring industry?</w:t>
      </w:r>
    </w:p>
    <w:p w14:paraId="0D2B3E28" w14:textId="22EC69AB" w:rsidR="00F41DE3" w:rsidRDefault="00CD7646" w:rsidP="000D19D9">
      <w:pPr>
        <w:rPr>
          <w:rFonts w:ascii="Times New Roman" w:hAnsi="Times New Roman" w:cs="Times New Roman"/>
          <w:color w:val="000000"/>
          <w:sz w:val="24"/>
          <w:szCs w:val="24"/>
        </w:rPr>
      </w:pPr>
      <w:r>
        <w:rPr>
          <w:rFonts w:ascii="Times New Roman" w:hAnsi="Times New Roman" w:cs="Times New Roman"/>
          <w:color w:val="000000"/>
          <w:sz w:val="24"/>
          <w:szCs w:val="24"/>
        </w:rPr>
        <w:t>T</w:t>
      </w:r>
      <w:r w:rsidR="00B022E4">
        <w:rPr>
          <w:rFonts w:ascii="Times New Roman" w:hAnsi="Times New Roman" w:cs="Times New Roman"/>
          <w:color w:val="000000"/>
          <w:sz w:val="24"/>
          <w:szCs w:val="24"/>
        </w:rPr>
        <w:t xml:space="preserve">he education industry </w:t>
      </w:r>
      <w:r>
        <w:rPr>
          <w:rFonts w:ascii="Times New Roman" w:hAnsi="Times New Roman" w:cs="Times New Roman"/>
          <w:color w:val="000000"/>
          <w:sz w:val="24"/>
          <w:szCs w:val="24"/>
        </w:rPr>
        <w:t xml:space="preserve">has </w:t>
      </w:r>
      <w:r w:rsidR="00B022E4">
        <w:rPr>
          <w:rFonts w:ascii="Times New Roman" w:hAnsi="Times New Roman" w:cs="Times New Roman"/>
          <w:color w:val="000000"/>
          <w:sz w:val="24"/>
          <w:szCs w:val="24"/>
        </w:rPr>
        <w:t>witness</w:t>
      </w:r>
      <w:r>
        <w:rPr>
          <w:rFonts w:ascii="Times New Roman" w:hAnsi="Times New Roman" w:cs="Times New Roman"/>
          <w:color w:val="000000"/>
          <w:sz w:val="24"/>
          <w:szCs w:val="24"/>
        </w:rPr>
        <w:t>ed</w:t>
      </w:r>
      <w:r w:rsidR="00B022E4">
        <w:rPr>
          <w:rFonts w:ascii="Times New Roman" w:hAnsi="Times New Roman" w:cs="Times New Roman"/>
          <w:color w:val="000000"/>
          <w:sz w:val="24"/>
          <w:szCs w:val="24"/>
        </w:rPr>
        <w:t xml:space="preserve"> many inflection points with the onset of major world events, including the dreaded COVID-19 pandemic</w:t>
      </w:r>
      <w:r w:rsidR="00044799">
        <w:rPr>
          <w:rFonts w:ascii="Times New Roman" w:hAnsi="Times New Roman" w:cs="Times New Roman"/>
          <w:color w:val="000000"/>
          <w:sz w:val="24"/>
          <w:szCs w:val="24"/>
        </w:rPr>
        <w:t>,</w:t>
      </w:r>
      <w:r w:rsidR="0042433C">
        <w:rPr>
          <w:rFonts w:ascii="Times New Roman" w:hAnsi="Times New Roman" w:cs="Times New Roman"/>
          <w:color w:val="000000"/>
          <w:sz w:val="24"/>
          <w:szCs w:val="24"/>
        </w:rPr>
        <w:t xml:space="preserve"> </w:t>
      </w:r>
      <w:r w:rsidR="00044799">
        <w:rPr>
          <w:rFonts w:ascii="Times New Roman" w:hAnsi="Times New Roman" w:cs="Times New Roman"/>
          <w:color w:val="000000"/>
          <w:sz w:val="24"/>
          <w:szCs w:val="24"/>
        </w:rPr>
        <w:t>which incidentally, was one of the most significant drivers of this sector</w:t>
      </w:r>
      <w:r w:rsidR="00A044FA">
        <w:rPr>
          <w:rFonts w:ascii="Times New Roman" w:hAnsi="Times New Roman" w:cs="Times New Roman"/>
          <w:color w:val="000000"/>
          <w:sz w:val="24"/>
          <w:szCs w:val="24"/>
        </w:rPr>
        <w:t xml:space="preserve">. The </w:t>
      </w:r>
      <w:r w:rsidR="00882002">
        <w:rPr>
          <w:rFonts w:ascii="Times New Roman" w:hAnsi="Times New Roman" w:cs="Times New Roman"/>
          <w:color w:val="000000"/>
          <w:sz w:val="24"/>
          <w:szCs w:val="24"/>
        </w:rPr>
        <w:t xml:space="preserve">future of adaptive learning and private tutoring looks quite </w:t>
      </w:r>
      <w:r w:rsidR="00882002">
        <w:rPr>
          <w:rFonts w:ascii="Times New Roman" w:hAnsi="Times New Roman" w:cs="Times New Roman"/>
          <w:color w:val="000000"/>
          <w:sz w:val="24"/>
          <w:szCs w:val="24"/>
        </w:rPr>
        <w:lastRenderedPageBreak/>
        <w:t>bright</w:t>
      </w:r>
      <w:r w:rsidR="00A044FA">
        <w:rPr>
          <w:rFonts w:ascii="Times New Roman" w:hAnsi="Times New Roman" w:cs="Times New Roman"/>
          <w:color w:val="000000"/>
          <w:sz w:val="24"/>
          <w:szCs w:val="24"/>
        </w:rPr>
        <w:t xml:space="preserve">, though, as the </w:t>
      </w:r>
      <w:r w:rsidR="00ED769B">
        <w:rPr>
          <w:rFonts w:ascii="Times New Roman" w:hAnsi="Times New Roman" w:cs="Times New Roman"/>
          <w:color w:val="000000"/>
          <w:sz w:val="24"/>
          <w:szCs w:val="24"/>
        </w:rPr>
        <w:t xml:space="preserve">shift from educational institutions to </w:t>
      </w:r>
      <w:r w:rsidR="00DE2A88">
        <w:rPr>
          <w:rFonts w:ascii="Times New Roman" w:hAnsi="Times New Roman" w:cs="Times New Roman"/>
          <w:color w:val="000000"/>
          <w:sz w:val="24"/>
          <w:szCs w:val="24"/>
        </w:rPr>
        <w:t xml:space="preserve">the </w:t>
      </w:r>
      <w:r w:rsidR="00ED769B">
        <w:rPr>
          <w:rFonts w:ascii="Times New Roman" w:hAnsi="Times New Roman" w:cs="Times New Roman"/>
          <w:color w:val="000000"/>
          <w:sz w:val="24"/>
          <w:szCs w:val="24"/>
        </w:rPr>
        <w:t xml:space="preserve">online space </w:t>
      </w:r>
      <w:r w:rsidR="00EC1BAE">
        <w:rPr>
          <w:rFonts w:ascii="Times New Roman" w:hAnsi="Times New Roman" w:cs="Times New Roman"/>
          <w:color w:val="000000"/>
          <w:sz w:val="24"/>
          <w:szCs w:val="24"/>
        </w:rPr>
        <w:t xml:space="preserve">has offered tutors as well as learners a new landscape to adapt to and build confidence. </w:t>
      </w:r>
    </w:p>
    <w:p w14:paraId="62A178F5" w14:textId="1B64698A" w:rsidR="001858C7" w:rsidRDefault="00A91062" w:rsidP="000D19D9">
      <w:pPr>
        <w:rPr>
          <w:rFonts w:ascii="Times New Roman" w:hAnsi="Times New Roman" w:cs="Times New Roman"/>
          <w:color w:val="000000"/>
          <w:sz w:val="24"/>
          <w:szCs w:val="24"/>
        </w:rPr>
      </w:pPr>
      <w:r>
        <w:rPr>
          <w:rFonts w:ascii="Times New Roman" w:hAnsi="Times New Roman" w:cs="Times New Roman"/>
          <w:color w:val="000000"/>
          <w:sz w:val="24"/>
          <w:szCs w:val="24"/>
        </w:rPr>
        <w:t>T</w:t>
      </w:r>
      <w:r w:rsidR="00C0097A">
        <w:rPr>
          <w:rFonts w:ascii="Times New Roman" w:hAnsi="Times New Roman" w:cs="Times New Roman"/>
          <w:color w:val="000000"/>
          <w:sz w:val="24"/>
          <w:szCs w:val="24"/>
        </w:rPr>
        <w:t>he wor</w:t>
      </w:r>
      <w:r w:rsidR="00DB155A">
        <w:rPr>
          <w:rFonts w:ascii="Times New Roman" w:hAnsi="Times New Roman" w:cs="Times New Roman"/>
          <w:color w:val="000000"/>
          <w:sz w:val="24"/>
          <w:szCs w:val="24"/>
        </w:rPr>
        <w:t>l</w:t>
      </w:r>
      <w:r w:rsidR="00C0097A">
        <w:rPr>
          <w:rFonts w:ascii="Times New Roman" w:hAnsi="Times New Roman" w:cs="Times New Roman"/>
          <w:color w:val="000000"/>
          <w:sz w:val="24"/>
          <w:szCs w:val="24"/>
        </w:rPr>
        <w:t>d is set to observe a</w:t>
      </w:r>
      <w:r w:rsidR="00DB48D0">
        <w:rPr>
          <w:rFonts w:ascii="Times New Roman" w:hAnsi="Times New Roman" w:cs="Times New Roman"/>
          <w:color w:val="000000"/>
          <w:sz w:val="24"/>
          <w:szCs w:val="24"/>
        </w:rPr>
        <w:t xml:space="preserve"> commendable </w:t>
      </w:r>
      <w:r w:rsidR="00C0097A">
        <w:rPr>
          <w:rFonts w:ascii="Times New Roman" w:hAnsi="Times New Roman" w:cs="Times New Roman"/>
          <w:color w:val="000000"/>
          <w:sz w:val="24"/>
          <w:szCs w:val="24"/>
        </w:rPr>
        <w:t xml:space="preserve">transformation </w:t>
      </w:r>
      <w:r w:rsidR="00DB48D0">
        <w:rPr>
          <w:rFonts w:ascii="Times New Roman" w:hAnsi="Times New Roman" w:cs="Times New Roman"/>
          <w:color w:val="000000"/>
          <w:sz w:val="24"/>
          <w:szCs w:val="24"/>
        </w:rPr>
        <w:t>in</w:t>
      </w:r>
      <w:r w:rsidR="00C0097A">
        <w:rPr>
          <w:rFonts w:ascii="Times New Roman" w:hAnsi="Times New Roman" w:cs="Times New Roman"/>
          <w:color w:val="000000"/>
          <w:sz w:val="24"/>
          <w:szCs w:val="24"/>
        </w:rPr>
        <w:t xml:space="preserve"> private tutoring in the coming few years, with almost 90% </w:t>
      </w:r>
      <w:r w:rsidR="00ED485F">
        <w:rPr>
          <w:rFonts w:ascii="Times New Roman" w:hAnsi="Times New Roman" w:cs="Times New Roman"/>
          <w:color w:val="000000"/>
          <w:sz w:val="24"/>
          <w:szCs w:val="24"/>
        </w:rPr>
        <w:t xml:space="preserve">of the </w:t>
      </w:r>
      <w:r w:rsidR="00C0097A">
        <w:rPr>
          <w:rFonts w:ascii="Times New Roman" w:hAnsi="Times New Roman" w:cs="Times New Roman"/>
          <w:color w:val="000000"/>
          <w:sz w:val="24"/>
          <w:szCs w:val="24"/>
        </w:rPr>
        <w:t xml:space="preserve">businesses being </w:t>
      </w:r>
      <w:r w:rsidR="00F73ADC">
        <w:rPr>
          <w:rFonts w:ascii="Times New Roman" w:hAnsi="Times New Roman" w:cs="Times New Roman"/>
          <w:color w:val="000000"/>
          <w:sz w:val="24"/>
          <w:szCs w:val="24"/>
        </w:rPr>
        <w:t>accessible</w:t>
      </w:r>
      <w:r w:rsidR="00C0097A">
        <w:rPr>
          <w:rFonts w:ascii="Times New Roman" w:hAnsi="Times New Roman" w:cs="Times New Roman"/>
          <w:color w:val="000000"/>
          <w:sz w:val="24"/>
          <w:szCs w:val="24"/>
        </w:rPr>
        <w:t xml:space="preserve"> on</w:t>
      </w:r>
      <w:r w:rsidR="00763D44">
        <w:rPr>
          <w:rFonts w:ascii="Times New Roman" w:hAnsi="Times New Roman" w:cs="Times New Roman"/>
          <w:color w:val="000000"/>
          <w:sz w:val="24"/>
          <w:szCs w:val="24"/>
        </w:rPr>
        <w:t>-</w:t>
      </w:r>
      <w:r w:rsidR="00C0097A">
        <w:rPr>
          <w:rFonts w:ascii="Times New Roman" w:hAnsi="Times New Roman" w:cs="Times New Roman"/>
          <w:color w:val="000000"/>
          <w:sz w:val="24"/>
          <w:szCs w:val="24"/>
        </w:rPr>
        <w:t>the</w:t>
      </w:r>
      <w:r w:rsidR="00763D44">
        <w:rPr>
          <w:rFonts w:ascii="Times New Roman" w:hAnsi="Times New Roman" w:cs="Times New Roman"/>
          <w:color w:val="000000"/>
          <w:sz w:val="24"/>
          <w:szCs w:val="24"/>
        </w:rPr>
        <w:t>-</w:t>
      </w:r>
      <w:r w:rsidR="00C0097A">
        <w:rPr>
          <w:rFonts w:ascii="Times New Roman" w:hAnsi="Times New Roman" w:cs="Times New Roman"/>
          <w:color w:val="000000"/>
          <w:sz w:val="24"/>
          <w:szCs w:val="24"/>
        </w:rPr>
        <w:t xml:space="preserve">click. </w:t>
      </w:r>
    </w:p>
    <w:p w14:paraId="763198D0" w14:textId="67C060EA" w:rsidR="00FC7280" w:rsidRDefault="00FC7280" w:rsidP="000D19D9">
      <w:pPr>
        <w:rPr>
          <w:rFonts w:ascii="Times New Roman" w:hAnsi="Times New Roman" w:cs="Times New Roman"/>
          <w:color w:val="000000"/>
          <w:sz w:val="24"/>
          <w:szCs w:val="24"/>
        </w:rPr>
      </w:pPr>
    </w:p>
    <w:p w14:paraId="07CC9BCC" w14:textId="77777777" w:rsidR="00FC7280" w:rsidRPr="00FC7280" w:rsidRDefault="00FC7280" w:rsidP="00FC7280">
      <w:pPr>
        <w:spacing w:after="0" w:line="240" w:lineRule="auto"/>
        <w:rPr>
          <w:rFonts w:ascii="Times New Roman" w:eastAsia="Times New Roman" w:hAnsi="Times New Roman" w:cs="Times New Roman"/>
          <w:b/>
          <w:sz w:val="24"/>
          <w:szCs w:val="24"/>
          <w:lang w:eastAsia="pl-PL"/>
        </w:rPr>
      </w:pPr>
      <w:r w:rsidRPr="00FC7280">
        <w:rPr>
          <w:rFonts w:ascii="Times New Roman" w:eastAsia="Times New Roman" w:hAnsi="Times New Roman" w:cs="Times New Roman"/>
          <w:b/>
          <w:sz w:val="24"/>
          <w:szCs w:val="24"/>
          <w:lang w:eastAsia="pl-PL"/>
        </w:rPr>
        <w:t xml:space="preserve">Please check the </w:t>
      </w:r>
      <w:r w:rsidRPr="00FC7280">
        <w:rPr>
          <w:rFonts w:ascii="Times New Roman" w:eastAsia="Times New Roman" w:hAnsi="Times New Roman" w:cs="Times New Roman"/>
          <w:b/>
          <w:sz w:val="24"/>
          <w:szCs w:val="24"/>
          <w:u w:val="single"/>
          <w:lang w:eastAsia="pl-PL"/>
        </w:rPr>
        <w:t>Pilgrims f2f courses</w:t>
      </w:r>
      <w:r w:rsidRPr="00FC7280">
        <w:rPr>
          <w:rFonts w:ascii="Times New Roman" w:eastAsia="Times New Roman" w:hAnsi="Times New Roman" w:cs="Times New Roman"/>
          <w:b/>
          <w:sz w:val="24"/>
          <w:szCs w:val="24"/>
          <w:lang w:eastAsia="pl-PL"/>
        </w:rPr>
        <w:t xml:space="preserve"> at Pilgrims website.</w:t>
      </w:r>
    </w:p>
    <w:p w14:paraId="4F8190B0" w14:textId="77777777" w:rsidR="00FC7280" w:rsidRPr="00FC7280" w:rsidRDefault="00FC7280" w:rsidP="00FC7280">
      <w:pPr>
        <w:spacing w:after="0" w:line="240" w:lineRule="auto"/>
        <w:rPr>
          <w:rFonts w:ascii="Times New Roman" w:eastAsia="Times New Roman" w:hAnsi="Times New Roman" w:cs="Times New Roman"/>
          <w:b/>
          <w:sz w:val="24"/>
          <w:szCs w:val="24"/>
          <w:lang w:eastAsia="pl-PL"/>
        </w:rPr>
      </w:pPr>
    </w:p>
    <w:p w14:paraId="389896E4" w14:textId="77777777" w:rsidR="00FC7280" w:rsidRPr="00FC7280" w:rsidRDefault="00FC7280" w:rsidP="00FC7280">
      <w:pPr>
        <w:spacing w:after="0" w:line="240" w:lineRule="auto"/>
        <w:rPr>
          <w:rFonts w:ascii="Times New Roman" w:eastAsia="Times New Roman" w:hAnsi="Times New Roman" w:cs="Times New Roman"/>
          <w:b/>
          <w:sz w:val="24"/>
          <w:szCs w:val="24"/>
          <w:lang w:eastAsia="pl-PL"/>
        </w:rPr>
      </w:pPr>
      <w:r w:rsidRPr="00FC7280">
        <w:rPr>
          <w:rFonts w:ascii="Times New Roman" w:eastAsia="Times New Roman" w:hAnsi="Times New Roman" w:cs="Times New Roman"/>
          <w:b/>
          <w:sz w:val="24"/>
          <w:szCs w:val="24"/>
          <w:lang w:eastAsia="pl-PL"/>
        </w:rPr>
        <w:t xml:space="preserve">Please check the </w:t>
      </w:r>
      <w:r w:rsidRPr="00FC7280">
        <w:rPr>
          <w:rFonts w:ascii="Times New Roman" w:eastAsia="Times New Roman" w:hAnsi="Times New Roman" w:cs="Times New Roman"/>
          <w:b/>
          <w:sz w:val="24"/>
          <w:szCs w:val="24"/>
          <w:u w:val="single"/>
          <w:lang w:eastAsia="pl-PL"/>
        </w:rPr>
        <w:t>Pilgrims online courses</w:t>
      </w:r>
      <w:r w:rsidRPr="00FC7280">
        <w:rPr>
          <w:rFonts w:ascii="Times New Roman" w:eastAsia="Times New Roman" w:hAnsi="Times New Roman" w:cs="Times New Roman"/>
          <w:b/>
          <w:sz w:val="24"/>
          <w:szCs w:val="24"/>
          <w:lang w:eastAsia="pl-PL"/>
        </w:rPr>
        <w:t xml:space="preserve"> at Pilgrims website.</w:t>
      </w:r>
    </w:p>
    <w:p w14:paraId="5A52ECDD" w14:textId="77777777" w:rsidR="00FC7280" w:rsidRDefault="00FC7280" w:rsidP="000D19D9">
      <w:pPr>
        <w:rPr>
          <w:rFonts w:ascii="Times New Roman" w:hAnsi="Times New Roman" w:cs="Times New Roman"/>
          <w:color w:val="000000"/>
          <w:sz w:val="24"/>
          <w:szCs w:val="24"/>
        </w:rPr>
      </w:pPr>
    </w:p>
    <w:sectPr w:rsidR="00FC72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EC7036"/>
    <w:multiLevelType w:val="hybridMultilevel"/>
    <w:tmpl w:val="04322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7F4FCC"/>
    <w:multiLevelType w:val="multilevel"/>
    <w:tmpl w:val="0BE46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FC41168"/>
    <w:multiLevelType w:val="hybridMultilevel"/>
    <w:tmpl w:val="5F580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9270076">
    <w:abstractNumId w:val="1"/>
  </w:num>
  <w:num w:numId="2" w16cid:durableId="454718193">
    <w:abstractNumId w:val="0"/>
  </w:num>
  <w:num w:numId="3" w16cid:durableId="567839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926"/>
    <w:rsid w:val="000014AC"/>
    <w:rsid w:val="00015F87"/>
    <w:rsid w:val="000315D9"/>
    <w:rsid w:val="00036C84"/>
    <w:rsid w:val="00044799"/>
    <w:rsid w:val="000613CB"/>
    <w:rsid w:val="000657C7"/>
    <w:rsid w:val="0008276B"/>
    <w:rsid w:val="00086908"/>
    <w:rsid w:val="00095F33"/>
    <w:rsid w:val="000C1581"/>
    <w:rsid w:val="000D19D9"/>
    <w:rsid w:val="000E6891"/>
    <w:rsid w:val="001140D0"/>
    <w:rsid w:val="00127499"/>
    <w:rsid w:val="00165D9D"/>
    <w:rsid w:val="001858C7"/>
    <w:rsid w:val="001A61ED"/>
    <w:rsid w:val="001B1488"/>
    <w:rsid w:val="001C63D0"/>
    <w:rsid w:val="002011B9"/>
    <w:rsid w:val="00201E1A"/>
    <w:rsid w:val="00203AF1"/>
    <w:rsid w:val="002141CE"/>
    <w:rsid w:val="00215861"/>
    <w:rsid w:val="00220021"/>
    <w:rsid w:val="002236FB"/>
    <w:rsid w:val="00260A05"/>
    <w:rsid w:val="00271D60"/>
    <w:rsid w:val="002733F0"/>
    <w:rsid w:val="002D083E"/>
    <w:rsid w:val="002D37BE"/>
    <w:rsid w:val="002D716C"/>
    <w:rsid w:val="003307C0"/>
    <w:rsid w:val="0034118E"/>
    <w:rsid w:val="003437F2"/>
    <w:rsid w:val="00346631"/>
    <w:rsid w:val="003471DA"/>
    <w:rsid w:val="003534E2"/>
    <w:rsid w:val="00354182"/>
    <w:rsid w:val="0035779F"/>
    <w:rsid w:val="003664AD"/>
    <w:rsid w:val="00380485"/>
    <w:rsid w:val="003A1A9E"/>
    <w:rsid w:val="003B0113"/>
    <w:rsid w:val="003B21EA"/>
    <w:rsid w:val="003B51D3"/>
    <w:rsid w:val="003E2CAD"/>
    <w:rsid w:val="004044C2"/>
    <w:rsid w:val="0040669B"/>
    <w:rsid w:val="00406E9F"/>
    <w:rsid w:val="0042433C"/>
    <w:rsid w:val="00430AC4"/>
    <w:rsid w:val="00447491"/>
    <w:rsid w:val="00465440"/>
    <w:rsid w:val="004B5B41"/>
    <w:rsid w:val="004E0A96"/>
    <w:rsid w:val="004E4E49"/>
    <w:rsid w:val="00532B46"/>
    <w:rsid w:val="00545B75"/>
    <w:rsid w:val="00596112"/>
    <w:rsid w:val="00597A11"/>
    <w:rsid w:val="005A2817"/>
    <w:rsid w:val="005B2752"/>
    <w:rsid w:val="005D4118"/>
    <w:rsid w:val="005E6DA3"/>
    <w:rsid w:val="005F46D9"/>
    <w:rsid w:val="00607B14"/>
    <w:rsid w:val="00610360"/>
    <w:rsid w:val="006116B9"/>
    <w:rsid w:val="0061432D"/>
    <w:rsid w:val="00617AB1"/>
    <w:rsid w:val="00632073"/>
    <w:rsid w:val="00642E35"/>
    <w:rsid w:val="006521C8"/>
    <w:rsid w:val="00652850"/>
    <w:rsid w:val="006548A7"/>
    <w:rsid w:val="00661094"/>
    <w:rsid w:val="00680A88"/>
    <w:rsid w:val="006A1D81"/>
    <w:rsid w:val="006A4784"/>
    <w:rsid w:val="006B36A3"/>
    <w:rsid w:val="006C2CAA"/>
    <w:rsid w:val="006C4A41"/>
    <w:rsid w:val="006C7AF4"/>
    <w:rsid w:val="006E7727"/>
    <w:rsid w:val="006F60BC"/>
    <w:rsid w:val="00721BDE"/>
    <w:rsid w:val="00763D44"/>
    <w:rsid w:val="007645E9"/>
    <w:rsid w:val="0077164B"/>
    <w:rsid w:val="00784AA3"/>
    <w:rsid w:val="00791406"/>
    <w:rsid w:val="007A43E5"/>
    <w:rsid w:val="007F0C3C"/>
    <w:rsid w:val="007F0F5F"/>
    <w:rsid w:val="00835AD1"/>
    <w:rsid w:val="00882002"/>
    <w:rsid w:val="00887BF5"/>
    <w:rsid w:val="008B7551"/>
    <w:rsid w:val="008C6C7C"/>
    <w:rsid w:val="008E073E"/>
    <w:rsid w:val="00925D1F"/>
    <w:rsid w:val="00935311"/>
    <w:rsid w:val="00985BED"/>
    <w:rsid w:val="0099764A"/>
    <w:rsid w:val="009A439E"/>
    <w:rsid w:val="009B522E"/>
    <w:rsid w:val="009B739D"/>
    <w:rsid w:val="009D0EE7"/>
    <w:rsid w:val="009D4702"/>
    <w:rsid w:val="009E1C54"/>
    <w:rsid w:val="009E466F"/>
    <w:rsid w:val="009E506E"/>
    <w:rsid w:val="009E6922"/>
    <w:rsid w:val="009F6FA2"/>
    <w:rsid w:val="00A044FA"/>
    <w:rsid w:val="00A64135"/>
    <w:rsid w:val="00A66816"/>
    <w:rsid w:val="00A677AE"/>
    <w:rsid w:val="00A733DB"/>
    <w:rsid w:val="00A80821"/>
    <w:rsid w:val="00A81FC3"/>
    <w:rsid w:val="00A8303D"/>
    <w:rsid w:val="00A91062"/>
    <w:rsid w:val="00AE517F"/>
    <w:rsid w:val="00AF72CA"/>
    <w:rsid w:val="00B022E4"/>
    <w:rsid w:val="00B047FF"/>
    <w:rsid w:val="00B14106"/>
    <w:rsid w:val="00B24232"/>
    <w:rsid w:val="00B41297"/>
    <w:rsid w:val="00B46368"/>
    <w:rsid w:val="00B54177"/>
    <w:rsid w:val="00B56D8D"/>
    <w:rsid w:val="00B74882"/>
    <w:rsid w:val="00B85D82"/>
    <w:rsid w:val="00B8667B"/>
    <w:rsid w:val="00B9558F"/>
    <w:rsid w:val="00BA17D6"/>
    <w:rsid w:val="00BA5BAF"/>
    <w:rsid w:val="00BC3889"/>
    <w:rsid w:val="00BD5B1F"/>
    <w:rsid w:val="00BE4FDC"/>
    <w:rsid w:val="00BF7F2E"/>
    <w:rsid w:val="00C0097A"/>
    <w:rsid w:val="00C035E6"/>
    <w:rsid w:val="00C27303"/>
    <w:rsid w:val="00C356D1"/>
    <w:rsid w:val="00C456F5"/>
    <w:rsid w:val="00C54B21"/>
    <w:rsid w:val="00C579CE"/>
    <w:rsid w:val="00CA049D"/>
    <w:rsid w:val="00CC4A39"/>
    <w:rsid w:val="00CD7646"/>
    <w:rsid w:val="00D37851"/>
    <w:rsid w:val="00D4261D"/>
    <w:rsid w:val="00D52B59"/>
    <w:rsid w:val="00D83D67"/>
    <w:rsid w:val="00D86878"/>
    <w:rsid w:val="00D86ABA"/>
    <w:rsid w:val="00DA195E"/>
    <w:rsid w:val="00DA5128"/>
    <w:rsid w:val="00DB0CF4"/>
    <w:rsid w:val="00DB155A"/>
    <w:rsid w:val="00DB48D0"/>
    <w:rsid w:val="00DD1CDD"/>
    <w:rsid w:val="00DE2A88"/>
    <w:rsid w:val="00DE5D92"/>
    <w:rsid w:val="00E25174"/>
    <w:rsid w:val="00E366C0"/>
    <w:rsid w:val="00E502BC"/>
    <w:rsid w:val="00EA2FCB"/>
    <w:rsid w:val="00EA409B"/>
    <w:rsid w:val="00EB2926"/>
    <w:rsid w:val="00EC1BAE"/>
    <w:rsid w:val="00ED485F"/>
    <w:rsid w:val="00ED633A"/>
    <w:rsid w:val="00ED769B"/>
    <w:rsid w:val="00F02473"/>
    <w:rsid w:val="00F13B9F"/>
    <w:rsid w:val="00F41DE3"/>
    <w:rsid w:val="00F62988"/>
    <w:rsid w:val="00F73ADC"/>
    <w:rsid w:val="00F91E6D"/>
    <w:rsid w:val="00FA1D13"/>
    <w:rsid w:val="00FA3374"/>
    <w:rsid w:val="00FC7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BC933"/>
  <w15:chartTrackingRefBased/>
  <w15:docId w15:val="{50002562-178A-460E-AE52-04FCDFE80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B27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uiPriority w:val="9"/>
    <w:qFormat/>
    <w:rsid w:val="006A478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661094"/>
    <w:pPr>
      <w:spacing w:before="100" w:beforeAutospacing="1" w:after="100" w:afterAutospacing="1" w:line="240" w:lineRule="auto"/>
    </w:pPr>
    <w:rPr>
      <w:rFonts w:ascii="Times New Roman" w:eastAsia="Times New Roman" w:hAnsi="Times New Roman" w:cs="Times New Roman"/>
      <w:sz w:val="24"/>
      <w:szCs w:val="24"/>
    </w:rPr>
  </w:style>
  <w:style w:type="character" w:styleId="Hipercze">
    <w:name w:val="Hyperlink"/>
    <w:basedOn w:val="Domylnaczcionkaakapitu"/>
    <w:uiPriority w:val="99"/>
    <w:unhideWhenUsed/>
    <w:rsid w:val="008C6C7C"/>
    <w:rPr>
      <w:color w:val="0563C1" w:themeColor="hyperlink"/>
      <w:u w:val="single"/>
    </w:rPr>
  </w:style>
  <w:style w:type="character" w:styleId="Nierozpoznanawzmianka">
    <w:name w:val="Unresolved Mention"/>
    <w:basedOn w:val="Domylnaczcionkaakapitu"/>
    <w:uiPriority w:val="99"/>
    <w:semiHidden/>
    <w:unhideWhenUsed/>
    <w:rsid w:val="008C6C7C"/>
    <w:rPr>
      <w:color w:val="605E5C"/>
      <w:shd w:val="clear" w:color="auto" w:fill="E1DFDD"/>
    </w:rPr>
  </w:style>
  <w:style w:type="character" w:styleId="Odwoaniedokomentarza">
    <w:name w:val="annotation reference"/>
    <w:basedOn w:val="Domylnaczcionkaakapitu"/>
    <w:uiPriority w:val="99"/>
    <w:semiHidden/>
    <w:unhideWhenUsed/>
    <w:rsid w:val="00AF72CA"/>
    <w:rPr>
      <w:sz w:val="16"/>
      <w:szCs w:val="16"/>
    </w:rPr>
  </w:style>
  <w:style w:type="paragraph" w:styleId="Tekstkomentarza">
    <w:name w:val="annotation text"/>
    <w:basedOn w:val="Normalny"/>
    <w:link w:val="TekstkomentarzaZnak"/>
    <w:uiPriority w:val="99"/>
    <w:semiHidden/>
    <w:unhideWhenUsed/>
    <w:rsid w:val="00AF72C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F72CA"/>
    <w:rPr>
      <w:sz w:val="20"/>
      <w:szCs w:val="20"/>
    </w:rPr>
  </w:style>
  <w:style w:type="paragraph" w:styleId="Tematkomentarza">
    <w:name w:val="annotation subject"/>
    <w:basedOn w:val="Tekstkomentarza"/>
    <w:next w:val="Tekstkomentarza"/>
    <w:link w:val="TematkomentarzaZnak"/>
    <w:uiPriority w:val="99"/>
    <w:semiHidden/>
    <w:unhideWhenUsed/>
    <w:rsid w:val="00AF72CA"/>
    <w:rPr>
      <w:b/>
      <w:bCs/>
    </w:rPr>
  </w:style>
  <w:style w:type="character" w:customStyle="1" w:styleId="TematkomentarzaZnak">
    <w:name w:val="Temat komentarza Znak"/>
    <w:basedOn w:val="TekstkomentarzaZnak"/>
    <w:link w:val="Tematkomentarza"/>
    <w:uiPriority w:val="99"/>
    <w:semiHidden/>
    <w:rsid w:val="00AF72CA"/>
    <w:rPr>
      <w:b/>
      <w:bCs/>
      <w:sz w:val="20"/>
      <w:szCs w:val="20"/>
    </w:rPr>
  </w:style>
  <w:style w:type="paragraph" w:styleId="Akapitzlist">
    <w:name w:val="List Paragraph"/>
    <w:basedOn w:val="Normalny"/>
    <w:uiPriority w:val="34"/>
    <w:qFormat/>
    <w:rsid w:val="003534E2"/>
    <w:pPr>
      <w:ind w:left="720"/>
      <w:contextualSpacing/>
    </w:pPr>
  </w:style>
  <w:style w:type="character" w:customStyle="1" w:styleId="Nagwek2Znak">
    <w:name w:val="Nagłówek 2 Znak"/>
    <w:basedOn w:val="Domylnaczcionkaakapitu"/>
    <w:link w:val="Nagwek2"/>
    <w:uiPriority w:val="9"/>
    <w:rsid w:val="006A4784"/>
    <w:rPr>
      <w:rFonts w:ascii="Times New Roman" w:eastAsia="Times New Roman" w:hAnsi="Times New Roman" w:cs="Times New Roman"/>
      <w:b/>
      <w:bCs/>
      <w:sz w:val="36"/>
      <w:szCs w:val="36"/>
    </w:rPr>
  </w:style>
  <w:style w:type="character" w:customStyle="1" w:styleId="Nagwek1Znak">
    <w:name w:val="Nagłówek 1 Znak"/>
    <w:basedOn w:val="Domylnaczcionkaakapitu"/>
    <w:link w:val="Nagwek1"/>
    <w:uiPriority w:val="9"/>
    <w:rsid w:val="005B275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16080">
      <w:bodyDiv w:val="1"/>
      <w:marLeft w:val="0"/>
      <w:marRight w:val="0"/>
      <w:marTop w:val="0"/>
      <w:marBottom w:val="0"/>
      <w:divBdr>
        <w:top w:val="none" w:sz="0" w:space="0" w:color="auto"/>
        <w:left w:val="none" w:sz="0" w:space="0" w:color="auto"/>
        <w:bottom w:val="none" w:sz="0" w:space="0" w:color="auto"/>
        <w:right w:val="none" w:sz="0" w:space="0" w:color="auto"/>
      </w:divBdr>
    </w:div>
    <w:div w:id="717702246">
      <w:bodyDiv w:val="1"/>
      <w:marLeft w:val="0"/>
      <w:marRight w:val="0"/>
      <w:marTop w:val="0"/>
      <w:marBottom w:val="0"/>
      <w:divBdr>
        <w:top w:val="none" w:sz="0" w:space="0" w:color="auto"/>
        <w:left w:val="none" w:sz="0" w:space="0" w:color="auto"/>
        <w:bottom w:val="none" w:sz="0" w:space="0" w:color="auto"/>
        <w:right w:val="none" w:sz="0" w:space="0" w:color="auto"/>
      </w:divBdr>
    </w:div>
    <w:div w:id="1255626756">
      <w:bodyDiv w:val="1"/>
      <w:marLeft w:val="0"/>
      <w:marRight w:val="0"/>
      <w:marTop w:val="0"/>
      <w:marBottom w:val="0"/>
      <w:divBdr>
        <w:top w:val="none" w:sz="0" w:space="0" w:color="auto"/>
        <w:left w:val="none" w:sz="0" w:space="0" w:color="auto"/>
        <w:bottom w:val="none" w:sz="0" w:space="0" w:color="auto"/>
        <w:right w:val="none" w:sz="0" w:space="0" w:color="auto"/>
      </w:divBdr>
    </w:div>
    <w:div w:id="213471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minsights.com/industry-analysis/private-tutoring-marke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1101</Words>
  <Characters>6612</Characters>
  <Application>Microsoft Office Word</Application>
  <DocSecurity>0</DocSecurity>
  <Lines>55</Lines>
  <Paragraphs>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Vinisha Joshi</dc:creator>
  <cp:keywords/>
  <dc:description/>
  <cp:lastModifiedBy>Hanna Kryszewska</cp:lastModifiedBy>
  <cp:revision>2</cp:revision>
  <dcterms:created xsi:type="dcterms:W3CDTF">2022-09-22T10:01:00Z</dcterms:created>
  <dcterms:modified xsi:type="dcterms:W3CDTF">2022-09-22T10:01:00Z</dcterms:modified>
</cp:coreProperties>
</file>