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FE80B" w14:textId="77777777" w:rsidR="002229CA" w:rsidRPr="00B507D7" w:rsidRDefault="00883563" w:rsidP="00EE2558">
      <w:pPr>
        <w:spacing w:line="360" w:lineRule="auto"/>
        <w:jc w:val="both"/>
        <w:rPr>
          <w:rFonts w:ascii="Times New Roman" w:hAnsi="Times New Roman" w:cs="Times New Roman"/>
          <w:b/>
          <w:bCs/>
          <w:sz w:val="28"/>
          <w:szCs w:val="28"/>
        </w:rPr>
      </w:pPr>
      <w:r w:rsidRPr="00B507D7">
        <w:rPr>
          <w:rFonts w:ascii="Times New Roman" w:hAnsi="Times New Roman" w:cs="Times New Roman"/>
          <w:b/>
          <w:bCs/>
          <w:sz w:val="28"/>
          <w:szCs w:val="28"/>
        </w:rPr>
        <w:t>Silence in Education</w:t>
      </w:r>
    </w:p>
    <w:p w14:paraId="49AAA15A" w14:textId="77777777" w:rsidR="00B507D7" w:rsidRPr="00B507D7" w:rsidRDefault="00F3366F" w:rsidP="00B507D7">
      <w:pPr>
        <w:spacing w:line="360" w:lineRule="auto"/>
        <w:jc w:val="both"/>
        <w:rPr>
          <w:rFonts w:ascii="Times New Roman" w:hAnsi="Times New Roman" w:cs="Times New Roman"/>
          <w:b/>
          <w:bCs/>
        </w:rPr>
      </w:pPr>
      <w:r>
        <w:rPr>
          <w:rFonts w:ascii="Times New Roman" w:hAnsi="Times New Roman" w:cs="Times New Roman"/>
          <w:b/>
          <w:bCs/>
        </w:rPr>
        <w:t>Daniel Costa</w:t>
      </w:r>
      <w:r w:rsidR="00B507D7">
        <w:rPr>
          <w:rFonts w:ascii="Times New Roman" w:hAnsi="Times New Roman" w:cs="Times New Roman"/>
          <w:b/>
          <w:bCs/>
        </w:rPr>
        <w:t xml:space="preserve">, </w:t>
      </w:r>
      <w:r w:rsidR="00B507D7" w:rsidRPr="00B507D7">
        <w:rPr>
          <w:rFonts w:ascii="Times New Roman" w:hAnsi="Times New Roman" w:cs="Times New Roman"/>
          <w:b/>
          <w:bCs/>
        </w:rPr>
        <w:t>International</w:t>
      </w:r>
    </w:p>
    <w:p w14:paraId="31FCC73F" w14:textId="77777777" w:rsidR="00B507D7" w:rsidRPr="00B507D7" w:rsidRDefault="00B507D7" w:rsidP="00B507D7">
      <w:pPr>
        <w:spacing w:line="360" w:lineRule="auto"/>
        <w:jc w:val="both"/>
        <w:rPr>
          <w:rFonts w:ascii="Times New Roman" w:hAnsi="Times New Roman" w:cs="Times New Roman"/>
        </w:rPr>
      </w:pPr>
      <w:bookmarkStart w:id="0" w:name="content"/>
      <w:bookmarkEnd w:id="0"/>
      <w:r w:rsidRPr="00B507D7">
        <w:rPr>
          <w:rFonts w:ascii="Times New Roman" w:hAnsi="Times New Roman" w:cs="Times New Roman"/>
        </w:rPr>
        <w:t xml:space="preserve">Daniel Costa has worked as a corporate online language educator for more than a decade, teaching mainly English but also Portuguese, Italian and Spanish to learners from several fields and countries. A regular MET contributor, he has written for publications such as the Oxford Research </w:t>
      </w:r>
      <w:proofErr w:type="spellStart"/>
      <w:r w:rsidRPr="00B507D7">
        <w:rPr>
          <w:rFonts w:ascii="Times New Roman" w:hAnsi="Times New Roman" w:cs="Times New Roman"/>
        </w:rPr>
        <w:t>Encyclopedia</w:t>
      </w:r>
      <w:proofErr w:type="spellEnd"/>
      <w:r w:rsidRPr="00B507D7">
        <w:rPr>
          <w:rFonts w:ascii="Times New Roman" w:hAnsi="Times New Roman" w:cs="Times New Roman"/>
        </w:rPr>
        <w:t xml:space="preserve"> of Education, Encyclopaedia Britannica and academic journals. He has a CELTA, a BET, a COLT, an MA in History (Birmingham), an MA in ELT (Southampton) and a BA in Philosophy (London). He is currently doing his PhD in history at the Ludwig Maximilian University of Munich, a multilingual project in the history of science. </w:t>
      </w:r>
      <w:proofErr w:type="spellStart"/>
      <w:r w:rsidRPr="00B507D7">
        <w:rPr>
          <w:rFonts w:ascii="Times New Roman" w:hAnsi="Times New Roman" w:cs="Times New Roman"/>
        </w:rPr>
        <w:t>Linkedin</w:t>
      </w:r>
      <w:proofErr w:type="spellEnd"/>
      <w:r w:rsidRPr="00B507D7">
        <w:rPr>
          <w:rFonts w:ascii="Times New Roman" w:hAnsi="Times New Roman" w:cs="Times New Roman"/>
        </w:rPr>
        <w:t xml:space="preserve"> profile: </w:t>
      </w:r>
      <w:hyperlink r:id="rId8" w:history="1">
        <w:r w:rsidRPr="00B507D7">
          <w:rPr>
            <w:rStyle w:val="Hyperlink"/>
            <w:rFonts w:ascii="Times New Roman" w:hAnsi="Times New Roman" w:cs="Times New Roman"/>
          </w:rPr>
          <w:t>https://www.linkedin.com/in/danielcostaeducator/</w:t>
        </w:r>
      </w:hyperlink>
    </w:p>
    <w:p w14:paraId="5DD3D6ED" w14:textId="77777777" w:rsidR="00B507D7" w:rsidRDefault="00B507D7" w:rsidP="00EE2558">
      <w:pPr>
        <w:spacing w:line="360" w:lineRule="auto"/>
        <w:jc w:val="both"/>
        <w:rPr>
          <w:rFonts w:ascii="Times New Roman" w:hAnsi="Times New Roman" w:cs="Times New Roman"/>
          <w:b/>
          <w:bCs/>
        </w:rPr>
      </w:pPr>
    </w:p>
    <w:p w14:paraId="5EC43D8E" w14:textId="66097F07" w:rsidR="00701B20" w:rsidRPr="000F7563" w:rsidRDefault="00701B20" w:rsidP="00EE2558">
      <w:pPr>
        <w:spacing w:line="360" w:lineRule="auto"/>
        <w:jc w:val="both"/>
        <w:rPr>
          <w:rFonts w:ascii="Times New Roman" w:hAnsi="Times New Roman" w:cs="Times New Roman"/>
          <w:b/>
          <w:bCs/>
        </w:rPr>
      </w:pPr>
      <w:r>
        <w:rPr>
          <w:rFonts w:ascii="Times New Roman" w:hAnsi="Times New Roman" w:cs="Times New Roman"/>
          <w:b/>
          <w:bCs/>
        </w:rPr>
        <w:t>Introduc</w:t>
      </w:r>
      <w:r w:rsidR="00CB5B7E">
        <w:rPr>
          <w:rFonts w:ascii="Times New Roman" w:hAnsi="Times New Roman" w:cs="Times New Roman"/>
          <w:b/>
          <w:bCs/>
        </w:rPr>
        <w:t xml:space="preserve">ing </w:t>
      </w:r>
      <w:r w:rsidR="00B507D7">
        <w:rPr>
          <w:rFonts w:ascii="Times New Roman" w:hAnsi="Times New Roman" w:cs="Times New Roman"/>
          <w:b/>
          <w:bCs/>
        </w:rPr>
        <w:t>s</w:t>
      </w:r>
      <w:r w:rsidR="00CB5B7E">
        <w:rPr>
          <w:rFonts w:ascii="Times New Roman" w:hAnsi="Times New Roman" w:cs="Times New Roman"/>
          <w:b/>
          <w:bCs/>
        </w:rPr>
        <w:t>ilence</w:t>
      </w:r>
    </w:p>
    <w:p w14:paraId="297A6C38" w14:textId="77777777" w:rsidR="00883563" w:rsidRPr="000F7563" w:rsidRDefault="00883563" w:rsidP="00EE2558">
      <w:pPr>
        <w:spacing w:line="360" w:lineRule="auto"/>
        <w:jc w:val="both"/>
        <w:rPr>
          <w:rFonts w:ascii="Times New Roman" w:hAnsi="Times New Roman" w:cs="Times New Roman"/>
          <w:b/>
          <w:bCs/>
        </w:rPr>
      </w:pPr>
    </w:p>
    <w:p w14:paraId="0E89E058" w14:textId="77777777" w:rsidR="00B507D7" w:rsidRDefault="002229CA" w:rsidP="00EE2558">
      <w:pPr>
        <w:spacing w:line="360" w:lineRule="auto"/>
        <w:jc w:val="both"/>
        <w:rPr>
          <w:rFonts w:ascii="Times New Roman" w:hAnsi="Times New Roman" w:cs="Times New Roman"/>
        </w:rPr>
      </w:pPr>
      <w:r w:rsidRPr="000F7563">
        <w:rPr>
          <w:rFonts w:ascii="Times New Roman" w:hAnsi="Times New Roman" w:cs="Times New Roman"/>
        </w:rPr>
        <w:t>S</w:t>
      </w:r>
      <w:r w:rsidR="009D2BFB" w:rsidRPr="000F7563">
        <w:rPr>
          <w:rFonts w:ascii="Times New Roman" w:hAnsi="Times New Roman" w:cs="Times New Roman"/>
        </w:rPr>
        <w:t>peech is silver and silence is golden</w:t>
      </w:r>
      <w:r w:rsidR="003C1DC0" w:rsidRPr="000F7563">
        <w:rPr>
          <w:rFonts w:ascii="Times New Roman" w:hAnsi="Times New Roman" w:cs="Times New Roman"/>
        </w:rPr>
        <w:t xml:space="preserve">, </w:t>
      </w:r>
      <w:r w:rsidRPr="000F7563">
        <w:rPr>
          <w:rFonts w:ascii="Times New Roman" w:hAnsi="Times New Roman" w:cs="Times New Roman"/>
        </w:rPr>
        <w:t xml:space="preserve">as the </w:t>
      </w:r>
      <w:proofErr w:type="gramStart"/>
      <w:r w:rsidRPr="000F7563">
        <w:rPr>
          <w:rFonts w:ascii="Times New Roman" w:hAnsi="Times New Roman" w:cs="Times New Roman"/>
        </w:rPr>
        <w:t>old adage</w:t>
      </w:r>
      <w:proofErr w:type="gramEnd"/>
      <w:r w:rsidRPr="000F7563">
        <w:rPr>
          <w:rFonts w:ascii="Times New Roman" w:hAnsi="Times New Roman" w:cs="Times New Roman"/>
        </w:rPr>
        <w:t xml:space="preserve"> goes. </w:t>
      </w:r>
      <w:r w:rsidR="00644798" w:rsidRPr="000F7563">
        <w:rPr>
          <w:rFonts w:ascii="Times New Roman" w:hAnsi="Times New Roman" w:cs="Times New Roman"/>
        </w:rPr>
        <w:t>T</w:t>
      </w:r>
      <w:r w:rsidRPr="000F7563">
        <w:rPr>
          <w:rFonts w:ascii="Times New Roman" w:hAnsi="Times New Roman" w:cs="Times New Roman"/>
        </w:rPr>
        <w:t>his wealth</w:t>
      </w:r>
      <w:r w:rsidR="00945895" w:rsidRPr="000F7563">
        <w:rPr>
          <w:rFonts w:ascii="Times New Roman" w:hAnsi="Times New Roman" w:cs="Times New Roman"/>
        </w:rPr>
        <w:t xml:space="preserve"> </w:t>
      </w:r>
      <w:r w:rsidR="00B36C9C" w:rsidRPr="000F7563">
        <w:rPr>
          <w:rFonts w:ascii="Times New Roman" w:hAnsi="Times New Roman" w:cs="Times New Roman"/>
        </w:rPr>
        <w:t>conveys</w:t>
      </w:r>
      <w:r w:rsidR="001F4D61" w:rsidRPr="000F7563">
        <w:rPr>
          <w:rFonts w:ascii="Times New Roman" w:hAnsi="Times New Roman" w:cs="Times New Roman"/>
        </w:rPr>
        <w:t xml:space="preserve"> the multifaceted</w:t>
      </w:r>
      <w:r w:rsidR="00390CF3" w:rsidRPr="000F7563">
        <w:rPr>
          <w:rFonts w:ascii="Times New Roman" w:hAnsi="Times New Roman" w:cs="Times New Roman"/>
        </w:rPr>
        <w:t xml:space="preserve"> nature of silence, </w:t>
      </w:r>
      <w:r w:rsidR="000B77BB" w:rsidRPr="000F7563">
        <w:rPr>
          <w:rFonts w:ascii="Times New Roman" w:hAnsi="Times New Roman" w:cs="Times New Roman"/>
        </w:rPr>
        <w:t>whose presence in education has</w:t>
      </w:r>
      <w:r w:rsidR="009308CD" w:rsidRPr="000F7563">
        <w:rPr>
          <w:rFonts w:ascii="Times New Roman" w:hAnsi="Times New Roman" w:cs="Times New Roman"/>
        </w:rPr>
        <w:t xml:space="preserve"> </w:t>
      </w:r>
      <w:r w:rsidR="00144263" w:rsidRPr="000F7563">
        <w:rPr>
          <w:rFonts w:ascii="Times New Roman" w:hAnsi="Times New Roman" w:cs="Times New Roman"/>
        </w:rPr>
        <w:t>conveyed</w:t>
      </w:r>
      <w:r w:rsidR="00E410FC" w:rsidRPr="000F7563">
        <w:rPr>
          <w:rFonts w:ascii="Times New Roman" w:hAnsi="Times New Roman" w:cs="Times New Roman"/>
        </w:rPr>
        <w:t xml:space="preserve"> ambivalence</w:t>
      </w:r>
      <w:r w:rsidR="007E094D" w:rsidRPr="000F7563">
        <w:rPr>
          <w:rFonts w:ascii="Times New Roman" w:hAnsi="Times New Roman" w:cs="Times New Roman"/>
        </w:rPr>
        <w:t xml:space="preserve">. On one hand, </w:t>
      </w:r>
      <w:r w:rsidR="000D5409" w:rsidRPr="000F7563">
        <w:rPr>
          <w:rFonts w:ascii="Times New Roman" w:hAnsi="Times New Roman" w:cs="Times New Roman"/>
        </w:rPr>
        <w:t>it has</w:t>
      </w:r>
      <w:r w:rsidR="00B53EF2" w:rsidRPr="000F7563">
        <w:rPr>
          <w:rFonts w:ascii="Times New Roman" w:hAnsi="Times New Roman" w:cs="Times New Roman"/>
        </w:rPr>
        <w:t xml:space="preserve"> been viewed as a</w:t>
      </w:r>
      <w:r w:rsidR="00BB11EE" w:rsidRPr="000F7563">
        <w:rPr>
          <w:rFonts w:ascii="Times New Roman" w:hAnsi="Times New Roman" w:cs="Times New Roman"/>
        </w:rPr>
        <w:t xml:space="preserve"> hindrance, </w:t>
      </w:r>
      <w:r w:rsidR="005A4C2C" w:rsidRPr="000F7563">
        <w:rPr>
          <w:rFonts w:ascii="Times New Roman" w:hAnsi="Times New Roman" w:cs="Times New Roman"/>
        </w:rPr>
        <w:t>shaping</w:t>
      </w:r>
      <w:r w:rsidR="00BB11EE" w:rsidRPr="000F7563">
        <w:rPr>
          <w:rFonts w:ascii="Times New Roman" w:hAnsi="Times New Roman" w:cs="Times New Roman"/>
        </w:rPr>
        <w:t xml:space="preserve"> </w:t>
      </w:r>
      <w:r w:rsidR="0074293C" w:rsidRPr="000F7563">
        <w:rPr>
          <w:rFonts w:ascii="Times New Roman" w:hAnsi="Times New Roman" w:cs="Times New Roman"/>
        </w:rPr>
        <w:t>research</w:t>
      </w:r>
      <w:r w:rsidR="00882E8D" w:rsidRPr="000F7563">
        <w:rPr>
          <w:rFonts w:ascii="Times New Roman" w:hAnsi="Times New Roman" w:cs="Times New Roman"/>
        </w:rPr>
        <w:t xml:space="preserve"> seeking to probe into </w:t>
      </w:r>
      <w:r w:rsidR="00F94938" w:rsidRPr="000F7563">
        <w:rPr>
          <w:rFonts w:ascii="Times New Roman" w:hAnsi="Times New Roman" w:cs="Times New Roman"/>
        </w:rPr>
        <w:t xml:space="preserve">its </w:t>
      </w:r>
      <w:proofErr w:type="gramStart"/>
      <w:r w:rsidR="00F94938" w:rsidRPr="000F7563">
        <w:rPr>
          <w:rFonts w:ascii="Times New Roman" w:hAnsi="Times New Roman" w:cs="Times New Roman"/>
        </w:rPr>
        <w:t>relation</w:t>
      </w:r>
      <w:proofErr w:type="gramEnd"/>
      <w:r w:rsidR="00F94938" w:rsidRPr="000F7563">
        <w:rPr>
          <w:rFonts w:ascii="Times New Roman" w:hAnsi="Times New Roman" w:cs="Times New Roman"/>
        </w:rPr>
        <w:t xml:space="preserve"> with </w:t>
      </w:r>
      <w:r w:rsidR="00882E8D" w:rsidRPr="000F7563">
        <w:rPr>
          <w:rFonts w:ascii="Times New Roman" w:hAnsi="Times New Roman" w:cs="Times New Roman"/>
        </w:rPr>
        <w:t xml:space="preserve">motivation in </w:t>
      </w:r>
      <w:r w:rsidR="003F0B9F" w:rsidRPr="000F7563">
        <w:rPr>
          <w:rFonts w:ascii="Times New Roman" w:hAnsi="Times New Roman" w:cs="Times New Roman"/>
        </w:rPr>
        <w:t>learning</w:t>
      </w:r>
      <w:r w:rsidR="00882E8D" w:rsidRPr="000F7563">
        <w:rPr>
          <w:rFonts w:ascii="Times New Roman" w:hAnsi="Times New Roman" w:cs="Times New Roman"/>
        </w:rPr>
        <w:t>.</w:t>
      </w:r>
      <w:r w:rsidR="00E90598" w:rsidRPr="000F7563">
        <w:rPr>
          <w:rFonts w:ascii="Times New Roman" w:hAnsi="Times New Roman" w:cs="Times New Roman"/>
        </w:rPr>
        <w:t xml:space="preserve"> </w:t>
      </w:r>
      <w:r w:rsidR="00B02A08" w:rsidRPr="000F7563">
        <w:rPr>
          <w:rFonts w:ascii="Times New Roman" w:hAnsi="Times New Roman" w:cs="Times New Roman"/>
        </w:rPr>
        <w:t xml:space="preserve">On the other, silence has been </w:t>
      </w:r>
      <w:r w:rsidR="007547D9" w:rsidRPr="000F7563">
        <w:rPr>
          <w:rFonts w:ascii="Times New Roman" w:hAnsi="Times New Roman" w:cs="Times New Roman"/>
        </w:rPr>
        <w:t>considered</w:t>
      </w:r>
      <w:r w:rsidR="00B02A08" w:rsidRPr="000F7563">
        <w:rPr>
          <w:rFonts w:ascii="Times New Roman" w:hAnsi="Times New Roman" w:cs="Times New Roman"/>
        </w:rPr>
        <w:t xml:space="preserve"> a useful </w:t>
      </w:r>
      <w:r w:rsidR="00F43481" w:rsidRPr="000F7563">
        <w:rPr>
          <w:rFonts w:ascii="Times New Roman" w:hAnsi="Times New Roman" w:cs="Times New Roman"/>
        </w:rPr>
        <w:t>means</w:t>
      </w:r>
      <w:r w:rsidR="00B02A08" w:rsidRPr="000F7563">
        <w:rPr>
          <w:rFonts w:ascii="Times New Roman" w:hAnsi="Times New Roman" w:cs="Times New Roman"/>
        </w:rPr>
        <w:t xml:space="preserve"> to enhance </w:t>
      </w:r>
      <w:r w:rsidR="00F51D0B" w:rsidRPr="000F7563">
        <w:rPr>
          <w:rFonts w:ascii="Times New Roman" w:hAnsi="Times New Roman" w:cs="Times New Roman"/>
        </w:rPr>
        <w:t>education</w:t>
      </w:r>
      <w:r w:rsidR="00B02A08" w:rsidRPr="000F7563">
        <w:rPr>
          <w:rFonts w:ascii="Times New Roman" w:hAnsi="Times New Roman" w:cs="Times New Roman"/>
        </w:rPr>
        <w:t>, constituting s</w:t>
      </w:r>
      <w:r w:rsidR="00A30A14" w:rsidRPr="000F7563">
        <w:rPr>
          <w:rFonts w:ascii="Times New Roman" w:hAnsi="Times New Roman" w:cs="Times New Roman"/>
        </w:rPr>
        <w:t>ilence-inclusive pedagogy</w:t>
      </w:r>
      <w:r w:rsidR="00B02A08" w:rsidRPr="000F7563">
        <w:rPr>
          <w:rFonts w:ascii="Times New Roman" w:hAnsi="Times New Roman" w:cs="Times New Roman"/>
        </w:rPr>
        <w:t>.</w:t>
      </w:r>
      <w:r w:rsidR="00E90598" w:rsidRPr="000F7563">
        <w:rPr>
          <w:rFonts w:ascii="Times New Roman" w:hAnsi="Times New Roman" w:cs="Times New Roman"/>
        </w:rPr>
        <w:t xml:space="preserve"> </w:t>
      </w:r>
      <w:r w:rsidR="007E7DE0" w:rsidRPr="000F7563">
        <w:rPr>
          <w:rFonts w:ascii="Times New Roman" w:hAnsi="Times New Roman" w:cs="Times New Roman"/>
        </w:rPr>
        <w:t>As a</w:t>
      </w:r>
      <w:r w:rsidR="00E316B9" w:rsidRPr="000F7563">
        <w:rPr>
          <w:rFonts w:ascii="Times New Roman" w:hAnsi="Times New Roman" w:cs="Times New Roman"/>
        </w:rPr>
        <w:t>n</w:t>
      </w:r>
      <w:r w:rsidR="007E7DE0" w:rsidRPr="000F7563">
        <w:rPr>
          <w:rFonts w:ascii="Times New Roman" w:hAnsi="Times New Roman" w:cs="Times New Roman"/>
        </w:rPr>
        <w:t xml:space="preserve"> embl</w:t>
      </w:r>
      <w:r w:rsidR="009175AD" w:rsidRPr="000F7563">
        <w:rPr>
          <w:rFonts w:ascii="Times New Roman" w:hAnsi="Times New Roman" w:cs="Times New Roman"/>
        </w:rPr>
        <w:t>em</w:t>
      </w:r>
      <w:r w:rsidR="007E7DE0" w:rsidRPr="000F7563">
        <w:rPr>
          <w:rFonts w:ascii="Times New Roman" w:hAnsi="Times New Roman" w:cs="Times New Roman"/>
        </w:rPr>
        <w:t>atic case in point, s</w:t>
      </w:r>
      <w:r w:rsidR="00E90598" w:rsidRPr="000F7563">
        <w:rPr>
          <w:rFonts w:ascii="Times New Roman" w:hAnsi="Times New Roman" w:cs="Times New Roman"/>
        </w:rPr>
        <w:t xml:space="preserve">ilence informed the </w:t>
      </w:r>
      <w:r w:rsidR="004E28EA" w:rsidRPr="000F7563">
        <w:rPr>
          <w:rFonts w:ascii="Times New Roman" w:hAnsi="Times New Roman" w:cs="Times New Roman"/>
        </w:rPr>
        <w:t>educational</w:t>
      </w:r>
      <w:r w:rsidR="00E90598" w:rsidRPr="000F7563">
        <w:rPr>
          <w:rFonts w:ascii="Times New Roman" w:hAnsi="Times New Roman" w:cs="Times New Roman"/>
        </w:rPr>
        <w:t xml:space="preserve"> output of </w:t>
      </w:r>
      <w:r w:rsidR="00340396" w:rsidRPr="000F7563">
        <w:rPr>
          <w:rFonts w:ascii="Times New Roman" w:hAnsi="Times New Roman" w:cs="Times New Roman"/>
        </w:rPr>
        <w:t>20</w:t>
      </w:r>
      <w:r w:rsidR="00340396" w:rsidRPr="000F7563">
        <w:rPr>
          <w:rFonts w:ascii="Times New Roman" w:hAnsi="Times New Roman" w:cs="Times New Roman"/>
          <w:vertAlign w:val="superscript"/>
        </w:rPr>
        <w:t>th</w:t>
      </w:r>
      <w:r w:rsidR="00340396" w:rsidRPr="000F7563">
        <w:rPr>
          <w:rFonts w:ascii="Times New Roman" w:hAnsi="Times New Roman" w:cs="Times New Roman"/>
        </w:rPr>
        <w:t xml:space="preserve">-century </w:t>
      </w:r>
      <w:r w:rsidR="00E90598" w:rsidRPr="000F7563">
        <w:rPr>
          <w:rFonts w:ascii="Times New Roman" w:hAnsi="Times New Roman" w:cs="Times New Roman"/>
        </w:rPr>
        <w:t>Italian educator Maria Montessori</w:t>
      </w:r>
      <w:r w:rsidR="00180AB9" w:rsidRPr="000F7563">
        <w:rPr>
          <w:rFonts w:ascii="Times New Roman" w:hAnsi="Times New Roman" w:cs="Times New Roman"/>
        </w:rPr>
        <w:t xml:space="preserve"> (1936)</w:t>
      </w:r>
      <w:r w:rsidR="00E90598" w:rsidRPr="000F7563">
        <w:rPr>
          <w:rFonts w:ascii="Times New Roman" w:hAnsi="Times New Roman" w:cs="Times New Roman"/>
        </w:rPr>
        <w:t xml:space="preserve"> whose Silent Game was inspired by a four-month-old baby and </w:t>
      </w:r>
      <w:r w:rsidR="0097220D">
        <w:rPr>
          <w:rFonts w:ascii="Times New Roman" w:hAnsi="Times New Roman" w:cs="Times New Roman"/>
        </w:rPr>
        <w:t>been used</w:t>
      </w:r>
      <w:r w:rsidR="00E90598" w:rsidRPr="000F7563">
        <w:rPr>
          <w:rFonts w:ascii="Times New Roman" w:hAnsi="Times New Roman" w:cs="Times New Roman"/>
        </w:rPr>
        <w:t xml:space="preserve"> with children in schools</w:t>
      </w:r>
      <w:r w:rsidR="00D05550">
        <w:rPr>
          <w:rFonts w:ascii="Times New Roman" w:hAnsi="Times New Roman" w:cs="Times New Roman"/>
        </w:rPr>
        <w:t xml:space="preserve"> devoted to her method</w:t>
      </w:r>
    </w:p>
    <w:p w14:paraId="1EB0D425" w14:textId="1609704B" w:rsidR="00B507D7" w:rsidRDefault="00504865" w:rsidP="00EE2558">
      <w:pPr>
        <w:spacing w:line="360" w:lineRule="auto"/>
        <w:jc w:val="both"/>
        <w:rPr>
          <w:rFonts w:ascii="Times New Roman" w:hAnsi="Times New Roman" w:cs="Times New Roman"/>
        </w:rPr>
      </w:pPr>
      <w:r w:rsidRPr="000F7563">
        <w:rPr>
          <w:rFonts w:ascii="Times New Roman" w:hAnsi="Times New Roman" w:cs="Times New Roman"/>
        </w:rPr>
        <w:t>(</w:t>
      </w:r>
      <w:hyperlink r:id="rId9" w:history="1">
        <w:r w:rsidR="00B507D7" w:rsidRPr="00B54864">
          <w:rPr>
            <w:rStyle w:val="Hyperlink"/>
            <w:rFonts w:ascii="Times New Roman" w:hAnsi="Times New Roman" w:cs="Times New Roman"/>
          </w:rPr>
          <w:t>https://theglobalmontessorinetwork.org/resource/parents/silence-activity-english/</w:t>
        </w:r>
      </w:hyperlink>
      <w:r w:rsidR="00B507D7">
        <w:rPr>
          <w:rFonts w:ascii="Times New Roman" w:hAnsi="Times New Roman" w:cs="Times New Roman"/>
        </w:rPr>
        <w:t>).</w:t>
      </w:r>
    </w:p>
    <w:p w14:paraId="58966EF1" w14:textId="7CA169CF" w:rsidR="00E90598" w:rsidRPr="000F7563" w:rsidRDefault="00335922" w:rsidP="00EE2558">
      <w:pPr>
        <w:spacing w:line="360" w:lineRule="auto"/>
        <w:jc w:val="both"/>
        <w:rPr>
          <w:rFonts w:ascii="Times New Roman" w:hAnsi="Times New Roman" w:cs="Times New Roman"/>
        </w:rPr>
      </w:pPr>
      <w:r w:rsidRPr="000F7563">
        <w:rPr>
          <w:rFonts w:ascii="Times New Roman" w:hAnsi="Times New Roman" w:cs="Times New Roman"/>
        </w:rPr>
        <w:t xml:space="preserve">Similarly, </w:t>
      </w:r>
      <w:r w:rsidR="00E90598" w:rsidRPr="000F7563">
        <w:rPr>
          <w:rFonts w:ascii="Times New Roman" w:hAnsi="Times New Roman" w:cs="Times New Roman"/>
        </w:rPr>
        <w:t>Egypt</w:t>
      </w:r>
      <w:r w:rsidR="00BC3A16">
        <w:rPr>
          <w:rFonts w:ascii="Times New Roman" w:hAnsi="Times New Roman" w:cs="Times New Roman"/>
        </w:rPr>
        <w:t>-born</w:t>
      </w:r>
      <w:r w:rsidR="00E90598" w:rsidRPr="000F7563">
        <w:rPr>
          <w:rFonts w:ascii="Times New Roman" w:hAnsi="Times New Roman" w:cs="Times New Roman"/>
        </w:rPr>
        <w:t xml:space="preserve"> educator Caleb Gattegno</w:t>
      </w:r>
      <w:r w:rsidR="006D0EF7" w:rsidRPr="000F7563">
        <w:rPr>
          <w:rFonts w:ascii="Times New Roman" w:hAnsi="Times New Roman" w:cs="Times New Roman"/>
        </w:rPr>
        <w:t xml:space="preserve"> (1963)</w:t>
      </w:r>
      <w:r w:rsidR="00E90598" w:rsidRPr="000F7563">
        <w:rPr>
          <w:rFonts w:ascii="Times New Roman" w:hAnsi="Times New Roman" w:cs="Times New Roman"/>
        </w:rPr>
        <w:t xml:space="preserve"> based his Silent Way method of language teaching on teacher silence with the use of colour charts and Cuisenaire rods to enhance active student participation and discovery. Such </w:t>
      </w:r>
      <w:r w:rsidR="000E6125" w:rsidRPr="000F7563">
        <w:rPr>
          <w:rFonts w:ascii="Times New Roman" w:hAnsi="Times New Roman" w:cs="Times New Roman"/>
        </w:rPr>
        <w:t xml:space="preserve">well-known </w:t>
      </w:r>
      <w:r w:rsidR="00E90598" w:rsidRPr="000F7563">
        <w:rPr>
          <w:rFonts w:ascii="Times New Roman" w:hAnsi="Times New Roman" w:cs="Times New Roman"/>
        </w:rPr>
        <w:t xml:space="preserve">endeavours, however, appear to have been </w:t>
      </w:r>
      <w:r w:rsidR="00A07D71" w:rsidRPr="000F7563">
        <w:rPr>
          <w:rFonts w:ascii="Times New Roman" w:hAnsi="Times New Roman" w:cs="Times New Roman"/>
        </w:rPr>
        <w:t>timid if not</w:t>
      </w:r>
      <w:r w:rsidR="00E90598" w:rsidRPr="000F7563">
        <w:rPr>
          <w:rFonts w:ascii="Times New Roman" w:hAnsi="Times New Roman" w:cs="Times New Roman"/>
        </w:rPr>
        <w:t xml:space="preserve"> silent in mainstream teaching</w:t>
      </w:r>
      <w:r w:rsidR="00C8548E" w:rsidRPr="000F7563">
        <w:rPr>
          <w:rFonts w:ascii="Times New Roman" w:hAnsi="Times New Roman" w:cs="Times New Roman"/>
        </w:rPr>
        <w:t xml:space="preserve"> in several contexts</w:t>
      </w:r>
      <w:r w:rsidR="00B305BC" w:rsidRPr="000F7563">
        <w:rPr>
          <w:rFonts w:ascii="Times New Roman" w:hAnsi="Times New Roman" w:cs="Times New Roman"/>
        </w:rPr>
        <w:t xml:space="preserve">, </w:t>
      </w:r>
      <w:r w:rsidR="00C24F71" w:rsidRPr="000F7563">
        <w:rPr>
          <w:rFonts w:ascii="Times New Roman" w:hAnsi="Times New Roman" w:cs="Times New Roman"/>
        </w:rPr>
        <w:t>notwithstanding</w:t>
      </w:r>
      <w:r w:rsidR="00E90598" w:rsidRPr="000F7563">
        <w:rPr>
          <w:rFonts w:ascii="Times New Roman" w:hAnsi="Times New Roman" w:cs="Times New Roman"/>
        </w:rPr>
        <w:t xml:space="preserve"> </w:t>
      </w:r>
      <w:r w:rsidR="00235B41" w:rsidRPr="000F7563">
        <w:rPr>
          <w:rFonts w:ascii="Times New Roman" w:hAnsi="Times New Roman" w:cs="Times New Roman"/>
        </w:rPr>
        <w:t xml:space="preserve">audiovisual </w:t>
      </w:r>
      <w:r w:rsidR="00E90598" w:rsidRPr="000F7563">
        <w:rPr>
          <w:rFonts w:ascii="Times New Roman" w:hAnsi="Times New Roman" w:cs="Times New Roman"/>
        </w:rPr>
        <w:t xml:space="preserve">attempts </w:t>
      </w:r>
      <w:r w:rsidR="00235B41" w:rsidRPr="000F7563">
        <w:rPr>
          <w:rFonts w:ascii="Times New Roman" w:hAnsi="Times New Roman" w:cs="Times New Roman"/>
        </w:rPr>
        <w:t xml:space="preserve">to foster </w:t>
      </w:r>
      <w:r w:rsidR="00CB04DD" w:rsidRPr="000F7563">
        <w:rPr>
          <w:rFonts w:ascii="Times New Roman" w:hAnsi="Times New Roman" w:cs="Times New Roman"/>
        </w:rPr>
        <w:t xml:space="preserve">silence in the classroom </w:t>
      </w:r>
      <w:r w:rsidR="00920D1B" w:rsidRPr="000F7563">
        <w:rPr>
          <w:rFonts w:ascii="Times New Roman" w:hAnsi="Times New Roman" w:cs="Times New Roman"/>
        </w:rPr>
        <w:t xml:space="preserve">dating back to </w:t>
      </w:r>
      <w:r w:rsidR="00927864" w:rsidRPr="000F7563">
        <w:rPr>
          <w:rFonts w:ascii="Times New Roman" w:hAnsi="Times New Roman" w:cs="Times New Roman"/>
        </w:rPr>
        <w:t xml:space="preserve">at least </w:t>
      </w:r>
      <w:r w:rsidR="00920D1B" w:rsidRPr="000F7563">
        <w:rPr>
          <w:rFonts w:ascii="Times New Roman" w:hAnsi="Times New Roman" w:cs="Times New Roman"/>
        </w:rPr>
        <w:t>the 1950s with Coronet’s</w:t>
      </w:r>
      <w:r w:rsidR="00E90598" w:rsidRPr="000F7563">
        <w:rPr>
          <w:rFonts w:ascii="Times New Roman" w:hAnsi="Times New Roman" w:cs="Times New Roman"/>
        </w:rPr>
        <w:t xml:space="preserve"> </w:t>
      </w:r>
      <w:r w:rsidR="00E90598" w:rsidRPr="000F7563">
        <w:rPr>
          <w:rFonts w:ascii="Times New Roman" w:hAnsi="Times New Roman" w:cs="Times New Roman"/>
          <w:i/>
          <w:iCs/>
        </w:rPr>
        <w:t>How Quiet Helps at School</w:t>
      </w:r>
      <w:r w:rsidR="00E90598" w:rsidRPr="000F7563">
        <w:rPr>
          <w:rFonts w:ascii="Times New Roman" w:hAnsi="Times New Roman" w:cs="Times New Roman"/>
        </w:rPr>
        <w:t xml:space="preserve"> </w:t>
      </w:r>
      <w:r w:rsidR="00EE2558" w:rsidRPr="000F7563">
        <w:rPr>
          <w:rFonts w:ascii="Times New Roman" w:hAnsi="Times New Roman" w:cs="Times New Roman"/>
        </w:rPr>
        <w:t>(</w:t>
      </w:r>
      <w:hyperlink r:id="rId10" w:history="1">
        <w:r w:rsidR="00EE2558" w:rsidRPr="000F7563">
          <w:rPr>
            <w:rStyle w:val="Hyperlink"/>
            <w:rFonts w:ascii="Times New Roman" w:hAnsi="Times New Roman" w:cs="Times New Roman"/>
          </w:rPr>
          <w:t>https://www.youtube.com/watch?v=h-4wb8rKiAw</w:t>
        </w:r>
      </w:hyperlink>
      <w:r w:rsidR="00EE2558" w:rsidRPr="000F7563">
        <w:rPr>
          <w:rFonts w:ascii="Times New Roman" w:hAnsi="Times New Roman" w:cs="Times New Roman"/>
        </w:rPr>
        <w:t>)</w:t>
      </w:r>
      <w:r w:rsidR="00883563" w:rsidRPr="000F7563">
        <w:rPr>
          <w:rFonts w:ascii="Times New Roman" w:hAnsi="Times New Roman" w:cs="Times New Roman"/>
        </w:rPr>
        <w:t>.</w:t>
      </w:r>
      <w:r w:rsidR="00EE2558" w:rsidRPr="000F7563">
        <w:rPr>
          <w:rFonts w:ascii="Times New Roman" w:hAnsi="Times New Roman" w:cs="Times New Roman"/>
        </w:rPr>
        <w:t xml:space="preserve"> </w:t>
      </w:r>
      <w:r w:rsidR="00346A0E" w:rsidRPr="000F7563">
        <w:rPr>
          <w:rFonts w:ascii="Times New Roman" w:hAnsi="Times New Roman" w:cs="Times New Roman"/>
        </w:rPr>
        <w:t>French h</w:t>
      </w:r>
      <w:r w:rsidR="00E90598" w:rsidRPr="000F7563">
        <w:rPr>
          <w:rFonts w:ascii="Times New Roman" w:hAnsi="Times New Roman" w:cs="Times New Roman"/>
        </w:rPr>
        <w:t xml:space="preserve">istorian </w:t>
      </w:r>
      <w:r w:rsidR="00E90598" w:rsidRPr="000F7563">
        <w:rPr>
          <w:rFonts w:ascii="Times New Roman" w:hAnsi="Times New Roman" w:cs="Times New Roman"/>
          <w:color w:val="000000"/>
        </w:rPr>
        <w:t>Alain Corbin</w:t>
      </w:r>
      <w:r w:rsidR="00BE64DC" w:rsidRPr="000F7563">
        <w:rPr>
          <w:rFonts w:ascii="Times New Roman" w:hAnsi="Times New Roman" w:cs="Times New Roman"/>
          <w:color w:val="000000"/>
        </w:rPr>
        <w:t xml:space="preserve"> (2016)</w:t>
      </w:r>
      <w:r w:rsidR="00E90598" w:rsidRPr="000F7563">
        <w:rPr>
          <w:rFonts w:ascii="Times New Roman" w:hAnsi="Times New Roman" w:cs="Times New Roman"/>
          <w:color w:val="000000"/>
        </w:rPr>
        <w:t xml:space="preserve"> has argued that silence has lost its value in </w:t>
      </w:r>
      <w:r w:rsidR="00E90598" w:rsidRPr="000F7563">
        <w:rPr>
          <w:rFonts w:ascii="Times New Roman" w:hAnsi="Times New Roman" w:cs="Times New Roman"/>
          <w:color w:val="000000"/>
        </w:rPr>
        <w:lastRenderedPageBreak/>
        <w:t>education since t</w:t>
      </w:r>
      <w:r w:rsidR="009F5304" w:rsidRPr="000F7563">
        <w:rPr>
          <w:rFonts w:ascii="Times New Roman" w:hAnsi="Times New Roman" w:cs="Times New Roman"/>
          <w:color w:val="000000"/>
        </w:rPr>
        <w:t>hat period</w:t>
      </w:r>
      <w:r w:rsidR="00E90598" w:rsidRPr="000F7563">
        <w:rPr>
          <w:rFonts w:ascii="Times New Roman" w:hAnsi="Times New Roman" w:cs="Times New Roman"/>
          <w:color w:val="000000"/>
        </w:rPr>
        <w:t xml:space="preserve">, in contrast with earlier monastic environments, where it was used as an educational tool. </w:t>
      </w:r>
    </w:p>
    <w:p w14:paraId="1E2B0226" w14:textId="77777777" w:rsidR="00A30A14" w:rsidRPr="000F7563" w:rsidRDefault="00A30A14" w:rsidP="00EE2558">
      <w:pPr>
        <w:spacing w:line="360" w:lineRule="auto"/>
        <w:rPr>
          <w:rFonts w:ascii="Times New Roman" w:hAnsi="Times New Roman" w:cs="Times New Roman"/>
        </w:rPr>
      </w:pPr>
    </w:p>
    <w:p w14:paraId="2F10E14D" w14:textId="57A24511" w:rsidR="00610CFB" w:rsidRDefault="003B648F" w:rsidP="00467ED4">
      <w:pPr>
        <w:spacing w:line="360" w:lineRule="auto"/>
        <w:jc w:val="both"/>
        <w:rPr>
          <w:rFonts w:ascii="Times New Roman" w:hAnsi="Times New Roman" w:cs="Times New Roman"/>
        </w:rPr>
      </w:pPr>
      <w:r w:rsidRPr="000F7563">
        <w:rPr>
          <w:rFonts w:ascii="Times New Roman" w:hAnsi="Times New Roman" w:cs="Times New Roman"/>
        </w:rPr>
        <w:t>Despite such shortcomings, increas</w:t>
      </w:r>
      <w:r w:rsidR="00D13BEE" w:rsidRPr="000F7563">
        <w:rPr>
          <w:rFonts w:ascii="Times New Roman" w:hAnsi="Times New Roman" w:cs="Times New Roman"/>
        </w:rPr>
        <w:t>ed</w:t>
      </w:r>
      <w:r w:rsidRPr="000F7563">
        <w:rPr>
          <w:rFonts w:ascii="Times New Roman" w:hAnsi="Times New Roman" w:cs="Times New Roman"/>
        </w:rPr>
        <w:t xml:space="preserve"> interest </w:t>
      </w:r>
      <w:r w:rsidR="00E37D99" w:rsidRPr="000F7563">
        <w:rPr>
          <w:rFonts w:ascii="Times New Roman" w:hAnsi="Times New Roman" w:cs="Times New Roman"/>
        </w:rPr>
        <w:t xml:space="preserve">in silence has prompted </w:t>
      </w:r>
      <w:r w:rsidR="00F56037" w:rsidRPr="000F7563">
        <w:rPr>
          <w:rFonts w:ascii="Times New Roman" w:hAnsi="Times New Roman" w:cs="Times New Roman"/>
        </w:rPr>
        <w:t xml:space="preserve">a plethora of literature on the topic. </w:t>
      </w:r>
      <w:r w:rsidRPr="000F7563">
        <w:rPr>
          <w:rFonts w:ascii="Times New Roman" w:hAnsi="Times New Roman" w:cs="Times New Roman"/>
        </w:rPr>
        <w:t xml:space="preserve">Publications specifically devoted to silence in education have been published, testifying to the perceived value of the concept. Such initiatives are exemplified by the </w:t>
      </w:r>
      <w:r w:rsidR="009613EA" w:rsidRPr="000F7563">
        <w:rPr>
          <w:rFonts w:ascii="Times New Roman" w:hAnsi="Times New Roman" w:cs="Times New Roman"/>
        </w:rPr>
        <w:t>publishing of</w:t>
      </w:r>
      <w:r w:rsidR="00C176D6" w:rsidRPr="000F7563">
        <w:rPr>
          <w:rFonts w:ascii="Times New Roman" w:hAnsi="Times New Roman" w:cs="Times New Roman"/>
        </w:rPr>
        <w:t xml:space="preserve"> specialised</w:t>
      </w:r>
      <w:r w:rsidR="009613EA" w:rsidRPr="000F7563">
        <w:rPr>
          <w:rFonts w:ascii="Times New Roman" w:hAnsi="Times New Roman" w:cs="Times New Roman"/>
        </w:rPr>
        <w:t xml:space="preserve"> </w:t>
      </w:r>
      <w:r w:rsidR="000B6391" w:rsidRPr="000F7563">
        <w:rPr>
          <w:rFonts w:ascii="Times New Roman" w:hAnsi="Times New Roman" w:cs="Times New Roman"/>
        </w:rPr>
        <w:t>books on the topic as well as the</w:t>
      </w:r>
      <w:r w:rsidR="00A6269E">
        <w:rPr>
          <w:rFonts w:ascii="Times New Roman" w:hAnsi="Times New Roman" w:cs="Times New Roman"/>
        </w:rPr>
        <w:t xml:space="preserve"> pioneering</w:t>
      </w:r>
      <w:r w:rsidR="000B6391" w:rsidRPr="000F7563">
        <w:rPr>
          <w:rFonts w:ascii="Times New Roman" w:hAnsi="Times New Roman" w:cs="Times New Roman"/>
        </w:rPr>
        <w:t xml:space="preserve"> </w:t>
      </w:r>
      <w:r w:rsidR="009613EA" w:rsidRPr="000F7563">
        <w:rPr>
          <w:rFonts w:ascii="Times New Roman" w:hAnsi="Times New Roman" w:cs="Times New Roman"/>
        </w:rPr>
        <w:t>academic journal</w:t>
      </w:r>
      <w:r w:rsidR="00C176D6" w:rsidRPr="000F7563">
        <w:rPr>
          <w:rFonts w:ascii="Times New Roman" w:hAnsi="Times New Roman" w:cs="Times New Roman"/>
        </w:rPr>
        <w:t xml:space="preserve"> </w:t>
      </w:r>
      <w:proofErr w:type="spellStart"/>
      <w:r w:rsidR="000B6391" w:rsidRPr="000F7563">
        <w:rPr>
          <w:rFonts w:ascii="Times New Roman" w:hAnsi="Times New Roman" w:cs="Times New Roman"/>
          <w:i/>
          <w:iCs/>
        </w:rPr>
        <w:t>J</w:t>
      </w:r>
      <w:r w:rsidRPr="000F7563">
        <w:rPr>
          <w:rFonts w:ascii="Times New Roman" w:hAnsi="Times New Roman" w:cs="Times New Roman"/>
          <w:i/>
          <w:iCs/>
        </w:rPr>
        <w:t>ournal</w:t>
      </w:r>
      <w:proofErr w:type="spellEnd"/>
      <w:r w:rsidRPr="000F7563">
        <w:rPr>
          <w:rFonts w:ascii="Times New Roman" w:hAnsi="Times New Roman" w:cs="Times New Roman"/>
          <w:i/>
          <w:iCs/>
        </w:rPr>
        <w:t xml:space="preserve"> of Silence Studies in Education</w:t>
      </w:r>
      <w:r w:rsidR="001131BA">
        <w:rPr>
          <w:rFonts w:ascii="Times New Roman" w:hAnsi="Times New Roman" w:cs="Times New Roman"/>
          <w:i/>
          <w:iCs/>
        </w:rPr>
        <w:t xml:space="preserve">. </w:t>
      </w:r>
      <w:r w:rsidR="001131BA">
        <w:rPr>
          <w:rFonts w:ascii="Times New Roman" w:hAnsi="Times New Roman" w:cs="Times New Roman"/>
        </w:rPr>
        <w:t xml:space="preserve">These undertakings mirror </w:t>
      </w:r>
      <w:r w:rsidR="00A8392E" w:rsidRPr="000F7563">
        <w:rPr>
          <w:rFonts w:ascii="Times New Roman" w:hAnsi="Times New Roman" w:cs="Times New Roman"/>
        </w:rPr>
        <w:t xml:space="preserve">the </w:t>
      </w:r>
      <w:r w:rsidR="003B3177" w:rsidRPr="000F7563">
        <w:rPr>
          <w:rFonts w:ascii="Times New Roman" w:hAnsi="Times New Roman" w:cs="Times New Roman"/>
        </w:rPr>
        <w:t>emergence</w:t>
      </w:r>
      <w:r w:rsidR="00A8392E" w:rsidRPr="000F7563">
        <w:rPr>
          <w:rFonts w:ascii="Times New Roman" w:hAnsi="Times New Roman" w:cs="Times New Roman"/>
        </w:rPr>
        <w:t xml:space="preserve"> of</w:t>
      </w:r>
      <w:r w:rsidR="00416BF5" w:rsidRPr="000F7563">
        <w:rPr>
          <w:rFonts w:ascii="Times New Roman" w:hAnsi="Times New Roman" w:cs="Times New Roman"/>
        </w:rPr>
        <w:t xml:space="preserve"> broader</w:t>
      </w:r>
      <w:r w:rsidR="00A8392E" w:rsidRPr="000F7563">
        <w:rPr>
          <w:rFonts w:ascii="Times New Roman" w:hAnsi="Times New Roman" w:cs="Times New Roman"/>
        </w:rPr>
        <w:t xml:space="preserve"> </w:t>
      </w:r>
      <w:r w:rsidR="00DE3FB4" w:rsidRPr="000F7563">
        <w:rPr>
          <w:rFonts w:ascii="Times New Roman" w:hAnsi="Times New Roman" w:cs="Times New Roman"/>
        </w:rPr>
        <w:t xml:space="preserve">research </w:t>
      </w:r>
      <w:r w:rsidR="00CA4BE9" w:rsidRPr="000F7563">
        <w:rPr>
          <w:rFonts w:ascii="Times New Roman" w:hAnsi="Times New Roman" w:cs="Times New Roman"/>
        </w:rPr>
        <w:t>communities</w:t>
      </w:r>
      <w:r w:rsidR="00A8392E" w:rsidRPr="000F7563">
        <w:rPr>
          <w:rFonts w:ascii="Times New Roman" w:hAnsi="Times New Roman" w:cs="Times New Roman"/>
        </w:rPr>
        <w:t xml:space="preserve"> such as</w:t>
      </w:r>
      <w:r w:rsidR="00654B8B" w:rsidRPr="000F7563">
        <w:rPr>
          <w:rFonts w:ascii="Times New Roman" w:hAnsi="Times New Roman" w:cs="Times New Roman"/>
        </w:rPr>
        <w:t xml:space="preserve"> the</w:t>
      </w:r>
      <w:r w:rsidR="00A8392E" w:rsidRPr="000F7563">
        <w:rPr>
          <w:rFonts w:ascii="Times New Roman" w:hAnsi="Times New Roman" w:cs="Times New Roman"/>
        </w:rPr>
        <w:t xml:space="preserve"> </w:t>
      </w:r>
      <w:r w:rsidR="00A8392E" w:rsidRPr="00A759F5">
        <w:rPr>
          <w:rFonts w:ascii="Times New Roman" w:hAnsi="Times New Roman" w:cs="Times New Roman"/>
          <w:i/>
          <w:iCs/>
        </w:rPr>
        <w:t>Network for Silence Studies</w:t>
      </w:r>
      <w:r w:rsidR="00654B8B" w:rsidRPr="000F7563">
        <w:rPr>
          <w:rFonts w:ascii="Times New Roman" w:hAnsi="Times New Roman" w:cs="Times New Roman"/>
        </w:rPr>
        <w:t xml:space="preserve">, </w:t>
      </w:r>
      <w:r w:rsidR="00151067">
        <w:rPr>
          <w:rFonts w:ascii="Times New Roman" w:hAnsi="Times New Roman" w:cs="Times New Roman"/>
        </w:rPr>
        <w:t>which brings</w:t>
      </w:r>
      <w:r w:rsidR="00A83F0E" w:rsidRPr="000F7563">
        <w:rPr>
          <w:rFonts w:ascii="Times New Roman" w:hAnsi="Times New Roman" w:cs="Times New Roman"/>
        </w:rPr>
        <w:t xml:space="preserve"> together scholars </w:t>
      </w:r>
      <w:r w:rsidR="007D153C" w:rsidRPr="000F7563">
        <w:rPr>
          <w:rFonts w:ascii="Times New Roman" w:hAnsi="Times New Roman" w:cs="Times New Roman"/>
        </w:rPr>
        <w:t>from</w:t>
      </w:r>
      <w:r w:rsidR="00A83F0E" w:rsidRPr="000F7563">
        <w:rPr>
          <w:rFonts w:ascii="Times New Roman" w:hAnsi="Times New Roman" w:cs="Times New Roman"/>
        </w:rPr>
        <w:t xml:space="preserve"> differen</w:t>
      </w:r>
      <w:r w:rsidR="0049355F" w:rsidRPr="000F7563">
        <w:rPr>
          <w:rFonts w:ascii="Times New Roman" w:hAnsi="Times New Roman" w:cs="Times New Roman"/>
        </w:rPr>
        <w:t>t</w:t>
      </w:r>
      <w:r w:rsidR="00A83F0E" w:rsidRPr="000F7563">
        <w:rPr>
          <w:rFonts w:ascii="Times New Roman" w:hAnsi="Times New Roman" w:cs="Times New Roman"/>
        </w:rPr>
        <w:t xml:space="preserve"> disciplines</w:t>
      </w:r>
      <w:r w:rsidR="00DE7EAD" w:rsidRPr="000F7563">
        <w:rPr>
          <w:rFonts w:ascii="Times New Roman" w:hAnsi="Times New Roman" w:cs="Times New Roman"/>
        </w:rPr>
        <w:t>.</w:t>
      </w:r>
      <w:r w:rsidR="00E410FC" w:rsidRPr="000F7563">
        <w:rPr>
          <w:rFonts w:ascii="Times New Roman" w:hAnsi="Times New Roman" w:cs="Times New Roman"/>
        </w:rPr>
        <w:t xml:space="preserve"> </w:t>
      </w:r>
      <w:r w:rsidR="005512B2" w:rsidRPr="000F7563">
        <w:rPr>
          <w:rFonts w:ascii="Times New Roman" w:hAnsi="Times New Roman" w:cs="Times New Roman"/>
        </w:rPr>
        <w:t xml:space="preserve">The diversity inherent in </w:t>
      </w:r>
      <w:r w:rsidR="009136D0" w:rsidRPr="000F7563">
        <w:rPr>
          <w:rFonts w:ascii="Times New Roman" w:hAnsi="Times New Roman" w:cs="Times New Roman"/>
        </w:rPr>
        <w:t xml:space="preserve">the conceptualization of silence prompts one to wonder what silence </w:t>
      </w:r>
      <w:r w:rsidR="000B5A8C" w:rsidRPr="000F7563">
        <w:rPr>
          <w:rFonts w:ascii="Times New Roman" w:hAnsi="Times New Roman" w:cs="Times New Roman"/>
        </w:rPr>
        <w:t>is</w:t>
      </w:r>
      <w:r w:rsidR="00652E1C">
        <w:rPr>
          <w:rFonts w:ascii="Times New Roman" w:hAnsi="Times New Roman" w:cs="Times New Roman"/>
        </w:rPr>
        <w:t xml:space="preserve"> </w:t>
      </w:r>
      <w:proofErr w:type="gramStart"/>
      <w:r w:rsidR="00652E1C">
        <w:rPr>
          <w:rFonts w:ascii="Times New Roman" w:hAnsi="Times New Roman" w:cs="Times New Roman"/>
        </w:rPr>
        <w:t>actually</w:t>
      </w:r>
      <w:r w:rsidR="000B5A8C" w:rsidRPr="000F7563">
        <w:rPr>
          <w:rFonts w:ascii="Times New Roman" w:hAnsi="Times New Roman" w:cs="Times New Roman"/>
        </w:rPr>
        <w:t xml:space="preserve"> in</w:t>
      </w:r>
      <w:proofErr w:type="gramEnd"/>
      <w:r w:rsidR="000B5A8C" w:rsidRPr="000F7563">
        <w:rPr>
          <w:rFonts w:ascii="Times New Roman" w:hAnsi="Times New Roman" w:cs="Times New Roman"/>
        </w:rPr>
        <w:t xml:space="preserve"> question</w:t>
      </w:r>
      <w:r w:rsidR="009136D0" w:rsidRPr="000F7563">
        <w:rPr>
          <w:rFonts w:ascii="Times New Roman" w:hAnsi="Times New Roman" w:cs="Times New Roman"/>
        </w:rPr>
        <w:t xml:space="preserve">. </w:t>
      </w:r>
      <w:r w:rsidR="00D272D3" w:rsidRPr="000F7563">
        <w:rPr>
          <w:rFonts w:ascii="Times New Roman" w:hAnsi="Times New Roman" w:cs="Times New Roman"/>
        </w:rPr>
        <w:t xml:space="preserve">Is it the mere lack of human language or a deeper underlying phenomenon? </w:t>
      </w:r>
      <w:r w:rsidR="003D6DB5" w:rsidRPr="000F7563">
        <w:rPr>
          <w:rFonts w:ascii="Times New Roman" w:hAnsi="Times New Roman" w:cs="Times New Roman"/>
        </w:rPr>
        <w:t xml:space="preserve">Is it the silencing of learners or </w:t>
      </w:r>
      <w:r w:rsidR="00BE2D9F" w:rsidRPr="000F7563">
        <w:rPr>
          <w:rFonts w:ascii="Times New Roman" w:hAnsi="Times New Roman" w:cs="Times New Roman"/>
        </w:rPr>
        <w:t xml:space="preserve">of </w:t>
      </w:r>
      <w:r w:rsidR="003D6DB5" w:rsidRPr="000F7563">
        <w:rPr>
          <w:rFonts w:ascii="Times New Roman" w:hAnsi="Times New Roman" w:cs="Times New Roman"/>
        </w:rPr>
        <w:t xml:space="preserve">educators? </w:t>
      </w:r>
      <w:r w:rsidR="00022CDD" w:rsidRPr="000F7563">
        <w:rPr>
          <w:rFonts w:ascii="Times New Roman" w:hAnsi="Times New Roman" w:cs="Times New Roman"/>
        </w:rPr>
        <w:t>Is it the silence of</w:t>
      </w:r>
      <w:r w:rsidR="003D6DB5" w:rsidRPr="000F7563">
        <w:rPr>
          <w:rFonts w:ascii="Times New Roman" w:hAnsi="Times New Roman" w:cs="Times New Roman"/>
        </w:rPr>
        <w:t xml:space="preserve"> marginalized groups or </w:t>
      </w:r>
      <w:r w:rsidR="0022245D" w:rsidRPr="000F7563">
        <w:rPr>
          <w:rFonts w:ascii="Times New Roman" w:hAnsi="Times New Roman" w:cs="Times New Roman"/>
        </w:rPr>
        <w:t>of those in power?</w:t>
      </w:r>
      <w:r w:rsidR="00BE2D9F" w:rsidRPr="000F7563">
        <w:rPr>
          <w:rFonts w:ascii="Times New Roman" w:hAnsi="Times New Roman" w:cs="Times New Roman"/>
        </w:rPr>
        <w:t xml:space="preserve"> </w:t>
      </w:r>
      <w:r w:rsidR="00AD3893">
        <w:rPr>
          <w:rFonts w:ascii="Times New Roman" w:hAnsi="Times New Roman" w:cs="Times New Roman"/>
        </w:rPr>
        <w:t xml:space="preserve">Is it human silence or one that goes beyond the realms of humanity? </w:t>
      </w:r>
      <w:r w:rsidR="004E76BD" w:rsidRPr="000F7563">
        <w:rPr>
          <w:rFonts w:ascii="Times New Roman" w:hAnsi="Times New Roman" w:cs="Times New Roman"/>
        </w:rPr>
        <w:t>Such</w:t>
      </w:r>
      <w:r w:rsidR="00467ED4" w:rsidRPr="000F7563">
        <w:rPr>
          <w:rFonts w:ascii="Times New Roman" w:hAnsi="Times New Roman" w:cs="Times New Roman"/>
        </w:rPr>
        <w:t xml:space="preserve"> </w:t>
      </w:r>
      <w:r w:rsidR="0035447B" w:rsidRPr="000F7563">
        <w:rPr>
          <w:rFonts w:ascii="Times New Roman" w:hAnsi="Times New Roman" w:cs="Times New Roman"/>
        </w:rPr>
        <w:t>vital questions</w:t>
      </w:r>
      <w:r w:rsidR="00467ED4" w:rsidRPr="000F7563">
        <w:rPr>
          <w:rFonts w:ascii="Times New Roman" w:hAnsi="Times New Roman" w:cs="Times New Roman"/>
        </w:rPr>
        <w:t xml:space="preserve"> </w:t>
      </w:r>
      <w:r w:rsidR="00D272D3" w:rsidRPr="000F7563">
        <w:rPr>
          <w:rFonts w:ascii="Times New Roman" w:hAnsi="Times New Roman" w:cs="Times New Roman"/>
        </w:rPr>
        <w:t>form the backbone of</w:t>
      </w:r>
      <w:r w:rsidR="00467ED4" w:rsidRPr="000F7563">
        <w:rPr>
          <w:rFonts w:ascii="Times New Roman" w:hAnsi="Times New Roman" w:cs="Times New Roman"/>
        </w:rPr>
        <w:t xml:space="preserve"> the </w:t>
      </w:r>
      <w:r w:rsidR="0093082A" w:rsidRPr="000F7563">
        <w:rPr>
          <w:rFonts w:ascii="Times New Roman" w:hAnsi="Times New Roman" w:cs="Times New Roman"/>
        </w:rPr>
        <w:t>current article</w:t>
      </w:r>
      <w:r w:rsidR="00467ED4" w:rsidRPr="000F7563">
        <w:rPr>
          <w:rFonts w:ascii="Times New Roman" w:hAnsi="Times New Roman" w:cs="Times New Roman"/>
        </w:rPr>
        <w:t>, which</w:t>
      </w:r>
      <w:r w:rsidR="0093082A" w:rsidRPr="000F7563">
        <w:rPr>
          <w:rFonts w:ascii="Times New Roman" w:hAnsi="Times New Roman" w:cs="Times New Roman"/>
        </w:rPr>
        <w:t xml:space="preserve"> </w:t>
      </w:r>
      <w:r w:rsidR="00A15CB2" w:rsidRPr="000F7563">
        <w:rPr>
          <w:rFonts w:ascii="Times New Roman" w:hAnsi="Times New Roman" w:cs="Times New Roman"/>
        </w:rPr>
        <w:t>explores</w:t>
      </w:r>
      <w:r w:rsidR="00DF11B3" w:rsidRPr="000F7563">
        <w:rPr>
          <w:rFonts w:ascii="Times New Roman" w:hAnsi="Times New Roman" w:cs="Times New Roman"/>
        </w:rPr>
        <w:t xml:space="preserve"> </w:t>
      </w:r>
      <w:r w:rsidR="00C45A0B" w:rsidRPr="000F7563">
        <w:rPr>
          <w:rFonts w:ascii="Times New Roman" w:hAnsi="Times New Roman" w:cs="Times New Roman"/>
        </w:rPr>
        <w:t xml:space="preserve">silence in education </w:t>
      </w:r>
      <w:r w:rsidR="00A15CB2" w:rsidRPr="000F7563">
        <w:rPr>
          <w:rFonts w:ascii="Times New Roman" w:hAnsi="Times New Roman" w:cs="Times New Roman"/>
        </w:rPr>
        <w:t xml:space="preserve">across </w:t>
      </w:r>
      <w:r w:rsidR="008C365A" w:rsidRPr="000F7563">
        <w:rPr>
          <w:rFonts w:ascii="Times New Roman" w:hAnsi="Times New Roman" w:cs="Times New Roman"/>
        </w:rPr>
        <w:t>different cultural contexts</w:t>
      </w:r>
      <w:r w:rsidR="0097343A" w:rsidRPr="000F7563">
        <w:rPr>
          <w:rFonts w:ascii="Times New Roman" w:hAnsi="Times New Roman" w:cs="Times New Roman"/>
        </w:rPr>
        <w:t xml:space="preserve">. </w:t>
      </w:r>
      <w:r w:rsidR="000B0CDC">
        <w:rPr>
          <w:rFonts w:ascii="Times New Roman" w:hAnsi="Times New Roman" w:cs="Times New Roman"/>
        </w:rPr>
        <w:t xml:space="preserve">Given the endless possibilities </w:t>
      </w:r>
      <w:r w:rsidR="0032714C">
        <w:rPr>
          <w:rFonts w:ascii="Times New Roman" w:hAnsi="Times New Roman" w:cs="Times New Roman"/>
        </w:rPr>
        <w:t xml:space="preserve">and consequent assumptions </w:t>
      </w:r>
      <w:r w:rsidR="000B0CDC">
        <w:rPr>
          <w:rFonts w:ascii="Times New Roman" w:hAnsi="Times New Roman" w:cs="Times New Roman"/>
        </w:rPr>
        <w:t>that silence</w:t>
      </w:r>
      <w:r w:rsidR="0068215B">
        <w:rPr>
          <w:rFonts w:ascii="Times New Roman" w:hAnsi="Times New Roman" w:cs="Times New Roman"/>
        </w:rPr>
        <w:t xml:space="preserve"> as a concept</w:t>
      </w:r>
      <w:r w:rsidR="000B0CDC">
        <w:rPr>
          <w:rFonts w:ascii="Times New Roman" w:hAnsi="Times New Roman" w:cs="Times New Roman"/>
        </w:rPr>
        <w:t xml:space="preserve"> can entail</w:t>
      </w:r>
      <w:r w:rsidR="00B158E1">
        <w:rPr>
          <w:rFonts w:ascii="Times New Roman" w:hAnsi="Times New Roman" w:cs="Times New Roman"/>
        </w:rPr>
        <w:t xml:space="preserve">, however, </w:t>
      </w:r>
      <w:r w:rsidR="008A7C5F">
        <w:rPr>
          <w:rFonts w:ascii="Times New Roman" w:hAnsi="Times New Roman" w:cs="Times New Roman"/>
        </w:rPr>
        <w:t xml:space="preserve">the focus is on the </w:t>
      </w:r>
      <w:r w:rsidR="00C16AD8">
        <w:rPr>
          <w:rFonts w:ascii="Times New Roman" w:hAnsi="Times New Roman" w:cs="Times New Roman"/>
        </w:rPr>
        <w:t>uses</w:t>
      </w:r>
      <w:r w:rsidR="008A7C5F">
        <w:rPr>
          <w:rFonts w:ascii="Times New Roman" w:hAnsi="Times New Roman" w:cs="Times New Roman"/>
        </w:rPr>
        <w:t xml:space="preserve"> of the </w:t>
      </w:r>
      <w:r w:rsidR="00FA5A40">
        <w:rPr>
          <w:rFonts w:ascii="Times New Roman" w:hAnsi="Times New Roman" w:cs="Times New Roman"/>
        </w:rPr>
        <w:t>term</w:t>
      </w:r>
      <w:r w:rsidR="008A7C5F">
        <w:rPr>
          <w:rFonts w:ascii="Times New Roman" w:hAnsi="Times New Roman" w:cs="Times New Roman"/>
        </w:rPr>
        <w:t xml:space="preserve"> in </w:t>
      </w:r>
      <w:r w:rsidR="00FE182E">
        <w:rPr>
          <w:rFonts w:ascii="Times New Roman" w:hAnsi="Times New Roman" w:cs="Times New Roman"/>
        </w:rPr>
        <w:t>rel</w:t>
      </w:r>
      <w:r w:rsidR="002A0DC7">
        <w:rPr>
          <w:rFonts w:ascii="Times New Roman" w:hAnsi="Times New Roman" w:cs="Times New Roman"/>
        </w:rPr>
        <w:t>ated</w:t>
      </w:r>
      <w:r w:rsidR="00FE182E">
        <w:rPr>
          <w:rFonts w:ascii="Times New Roman" w:hAnsi="Times New Roman" w:cs="Times New Roman"/>
        </w:rPr>
        <w:t xml:space="preserve"> </w:t>
      </w:r>
      <w:r w:rsidR="008A7C5F">
        <w:rPr>
          <w:rFonts w:ascii="Times New Roman" w:hAnsi="Times New Roman" w:cs="Times New Roman"/>
        </w:rPr>
        <w:t xml:space="preserve">literature </w:t>
      </w:r>
      <w:r w:rsidR="002A0DC7">
        <w:rPr>
          <w:rFonts w:ascii="Times New Roman" w:hAnsi="Times New Roman" w:cs="Times New Roman"/>
        </w:rPr>
        <w:t xml:space="preserve">or relevant translation </w:t>
      </w:r>
      <w:r w:rsidR="003E6190">
        <w:rPr>
          <w:rFonts w:ascii="Times New Roman" w:hAnsi="Times New Roman" w:cs="Times New Roman"/>
        </w:rPr>
        <w:t xml:space="preserve">where English was not </w:t>
      </w:r>
      <w:r w:rsidR="002A0738">
        <w:rPr>
          <w:rFonts w:ascii="Times New Roman" w:hAnsi="Times New Roman" w:cs="Times New Roman"/>
        </w:rPr>
        <w:t>the language that the text was originally written in</w:t>
      </w:r>
      <w:r w:rsidR="003E6190">
        <w:rPr>
          <w:rFonts w:ascii="Times New Roman" w:hAnsi="Times New Roman" w:cs="Times New Roman"/>
        </w:rPr>
        <w:t>.</w:t>
      </w:r>
    </w:p>
    <w:p w14:paraId="4F8FE136" w14:textId="77777777" w:rsidR="00610CFB" w:rsidRDefault="00610CFB" w:rsidP="00467ED4">
      <w:pPr>
        <w:spacing w:line="360" w:lineRule="auto"/>
        <w:jc w:val="both"/>
        <w:rPr>
          <w:rFonts w:ascii="Times New Roman" w:hAnsi="Times New Roman" w:cs="Times New Roman"/>
        </w:rPr>
      </w:pPr>
    </w:p>
    <w:p w14:paraId="6178C6DE" w14:textId="074079DE" w:rsidR="0093082A" w:rsidRDefault="009868D8" w:rsidP="00467ED4">
      <w:pPr>
        <w:spacing w:line="360" w:lineRule="auto"/>
        <w:jc w:val="both"/>
        <w:rPr>
          <w:rFonts w:ascii="Times New Roman" w:hAnsi="Times New Roman" w:cs="Times New Roman"/>
        </w:rPr>
      </w:pPr>
      <w:r>
        <w:rPr>
          <w:rFonts w:ascii="Times New Roman" w:hAnsi="Times New Roman" w:cs="Times New Roman"/>
        </w:rPr>
        <w:t xml:space="preserve">By </w:t>
      </w:r>
      <w:r w:rsidR="00EC3098">
        <w:rPr>
          <w:rFonts w:ascii="Times New Roman" w:hAnsi="Times New Roman" w:cs="Times New Roman"/>
        </w:rPr>
        <w:t>conceiving</w:t>
      </w:r>
      <w:r w:rsidR="00DD385D">
        <w:rPr>
          <w:rFonts w:ascii="Times New Roman" w:hAnsi="Times New Roman" w:cs="Times New Roman"/>
        </w:rPr>
        <w:t xml:space="preserve"> silence as a mosaic</w:t>
      </w:r>
      <w:r w:rsidR="00EC3098">
        <w:rPr>
          <w:rFonts w:ascii="Times New Roman" w:hAnsi="Times New Roman" w:cs="Times New Roman"/>
        </w:rPr>
        <w:t>, t</w:t>
      </w:r>
      <w:r w:rsidR="007C51AA">
        <w:rPr>
          <w:rFonts w:ascii="Times New Roman" w:hAnsi="Times New Roman" w:cs="Times New Roman"/>
        </w:rPr>
        <w:t>h</w:t>
      </w:r>
      <w:r>
        <w:rPr>
          <w:rFonts w:ascii="Times New Roman" w:hAnsi="Times New Roman" w:cs="Times New Roman"/>
        </w:rPr>
        <w:t>is</w:t>
      </w:r>
      <w:r w:rsidR="007C51AA">
        <w:rPr>
          <w:rFonts w:ascii="Times New Roman" w:hAnsi="Times New Roman" w:cs="Times New Roman"/>
        </w:rPr>
        <w:t xml:space="preserve"> article</w:t>
      </w:r>
      <w:r w:rsidR="0097343A" w:rsidRPr="000F7563">
        <w:rPr>
          <w:rFonts w:ascii="Times New Roman" w:hAnsi="Times New Roman" w:cs="Times New Roman"/>
        </w:rPr>
        <w:t xml:space="preserve"> begins </w:t>
      </w:r>
      <w:r w:rsidR="004E4C8E">
        <w:rPr>
          <w:rFonts w:ascii="Times New Roman" w:hAnsi="Times New Roman" w:cs="Times New Roman"/>
        </w:rPr>
        <w:t>explores</w:t>
      </w:r>
      <w:r w:rsidR="0097343A" w:rsidRPr="000F7563">
        <w:rPr>
          <w:rFonts w:ascii="Times New Roman" w:hAnsi="Times New Roman" w:cs="Times New Roman"/>
        </w:rPr>
        <w:t xml:space="preserve"> contributions to the</w:t>
      </w:r>
      <w:r w:rsidR="004660FF" w:rsidRPr="000F7563">
        <w:rPr>
          <w:rFonts w:ascii="Times New Roman" w:hAnsi="Times New Roman" w:cs="Times New Roman"/>
        </w:rPr>
        <w:t xml:space="preserve"> semantic </w:t>
      </w:r>
      <w:r w:rsidR="00E24BB3" w:rsidRPr="000F7563">
        <w:rPr>
          <w:rFonts w:ascii="Times New Roman" w:hAnsi="Times New Roman" w:cs="Times New Roman"/>
        </w:rPr>
        <w:t>aspects of</w:t>
      </w:r>
      <w:r w:rsidR="00216DCF">
        <w:rPr>
          <w:rFonts w:ascii="Times New Roman" w:hAnsi="Times New Roman" w:cs="Times New Roman"/>
        </w:rPr>
        <w:t xml:space="preserve"> silence </w:t>
      </w:r>
      <w:r w:rsidR="00DE25EB">
        <w:rPr>
          <w:rFonts w:ascii="Times New Roman" w:hAnsi="Times New Roman" w:cs="Times New Roman"/>
        </w:rPr>
        <w:t xml:space="preserve">in relevant educational texts </w:t>
      </w:r>
      <w:r w:rsidR="004024E3">
        <w:rPr>
          <w:rFonts w:ascii="Times New Roman" w:hAnsi="Times New Roman" w:cs="Times New Roman"/>
        </w:rPr>
        <w:t>and</w:t>
      </w:r>
      <w:r w:rsidR="00DE25EB">
        <w:rPr>
          <w:rFonts w:ascii="Times New Roman" w:hAnsi="Times New Roman" w:cs="Times New Roman"/>
        </w:rPr>
        <w:t xml:space="preserve"> by educators</w:t>
      </w:r>
      <w:r w:rsidR="00C247BC" w:rsidRPr="000F7563">
        <w:rPr>
          <w:rFonts w:ascii="Times New Roman" w:hAnsi="Times New Roman" w:cs="Times New Roman"/>
        </w:rPr>
        <w:t xml:space="preserve"> throughout history</w:t>
      </w:r>
      <w:r w:rsidR="00F560B5">
        <w:rPr>
          <w:rFonts w:ascii="Times New Roman" w:hAnsi="Times New Roman" w:cs="Times New Roman"/>
        </w:rPr>
        <w:t xml:space="preserve">, testifying to its significance beyond </w:t>
      </w:r>
      <w:r w:rsidR="00B73822">
        <w:rPr>
          <w:rFonts w:ascii="Times New Roman" w:hAnsi="Times New Roman" w:cs="Times New Roman"/>
        </w:rPr>
        <w:t>contemporary classroom</w:t>
      </w:r>
      <w:r w:rsidR="00F560B5">
        <w:rPr>
          <w:rFonts w:ascii="Times New Roman" w:hAnsi="Times New Roman" w:cs="Times New Roman"/>
        </w:rPr>
        <w:t>. It then turns to</w:t>
      </w:r>
      <w:r w:rsidR="00C7575D" w:rsidRPr="000F7563">
        <w:rPr>
          <w:rFonts w:ascii="Times New Roman" w:hAnsi="Times New Roman" w:cs="Times New Roman"/>
        </w:rPr>
        <w:t xml:space="preserve"> taxonomies </w:t>
      </w:r>
      <w:r w:rsidR="00165CB5" w:rsidRPr="000F7563">
        <w:rPr>
          <w:rFonts w:ascii="Times New Roman" w:hAnsi="Times New Roman" w:cs="Times New Roman"/>
        </w:rPr>
        <w:t>which have</w:t>
      </w:r>
      <w:r w:rsidR="00ED1E91" w:rsidRPr="000F7563">
        <w:rPr>
          <w:rFonts w:ascii="Times New Roman" w:hAnsi="Times New Roman" w:cs="Times New Roman"/>
        </w:rPr>
        <w:t xml:space="preserve"> more recently</w:t>
      </w:r>
      <w:r w:rsidR="00165CB5" w:rsidRPr="000F7563">
        <w:rPr>
          <w:rFonts w:ascii="Times New Roman" w:hAnsi="Times New Roman" w:cs="Times New Roman"/>
        </w:rPr>
        <w:t xml:space="preserve"> been </w:t>
      </w:r>
      <w:r w:rsidR="00C7575D" w:rsidRPr="000F7563">
        <w:rPr>
          <w:rFonts w:ascii="Times New Roman" w:hAnsi="Times New Roman" w:cs="Times New Roman"/>
        </w:rPr>
        <w:t xml:space="preserve">developed </w:t>
      </w:r>
      <w:proofErr w:type="gramStart"/>
      <w:r w:rsidR="00F04A8E" w:rsidRPr="000F7563">
        <w:rPr>
          <w:rFonts w:ascii="Times New Roman" w:hAnsi="Times New Roman" w:cs="Times New Roman"/>
        </w:rPr>
        <w:t xml:space="preserve">in order </w:t>
      </w:r>
      <w:r w:rsidR="00C7575D" w:rsidRPr="000F7563">
        <w:rPr>
          <w:rFonts w:ascii="Times New Roman" w:hAnsi="Times New Roman" w:cs="Times New Roman"/>
        </w:rPr>
        <w:t>to</w:t>
      </w:r>
      <w:proofErr w:type="gramEnd"/>
      <w:r w:rsidR="00C7575D" w:rsidRPr="000F7563">
        <w:rPr>
          <w:rFonts w:ascii="Times New Roman" w:hAnsi="Times New Roman" w:cs="Times New Roman"/>
        </w:rPr>
        <w:t xml:space="preserve"> classify </w:t>
      </w:r>
      <w:r w:rsidR="007A18CB" w:rsidRPr="000F7563">
        <w:rPr>
          <w:rFonts w:ascii="Times New Roman" w:hAnsi="Times New Roman" w:cs="Times New Roman"/>
        </w:rPr>
        <w:t>the</w:t>
      </w:r>
      <w:r w:rsidR="00C7575D" w:rsidRPr="000F7563">
        <w:rPr>
          <w:rFonts w:ascii="Times New Roman" w:hAnsi="Times New Roman" w:cs="Times New Roman"/>
        </w:rPr>
        <w:t xml:space="preserve"> </w:t>
      </w:r>
      <w:r w:rsidR="002E09E3" w:rsidRPr="000F7563">
        <w:rPr>
          <w:rFonts w:ascii="Times New Roman" w:hAnsi="Times New Roman" w:cs="Times New Roman"/>
        </w:rPr>
        <w:t>functional aspects</w:t>
      </w:r>
      <w:r w:rsidR="007A18CB" w:rsidRPr="000F7563">
        <w:rPr>
          <w:rFonts w:ascii="Times New Roman" w:hAnsi="Times New Roman" w:cs="Times New Roman"/>
        </w:rPr>
        <w:t xml:space="preserve"> of silence</w:t>
      </w:r>
      <w:r w:rsidR="002E09E3" w:rsidRPr="000F7563">
        <w:rPr>
          <w:rFonts w:ascii="Times New Roman" w:hAnsi="Times New Roman" w:cs="Times New Roman"/>
        </w:rPr>
        <w:t>.</w:t>
      </w:r>
    </w:p>
    <w:p w14:paraId="429A6373" w14:textId="77777777" w:rsidR="00B301CC" w:rsidRPr="000F7563" w:rsidRDefault="001F65D0" w:rsidP="00EE2558">
      <w:pPr>
        <w:pStyle w:val="NormalWeb"/>
        <w:shd w:val="clear" w:color="auto" w:fill="FFFFFF"/>
        <w:spacing w:before="240" w:beforeAutospacing="0" w:after="240" w:afterAutospacing="0" w:line="360" w:lineRule="auto"/>
        <w:jc w:val="both"/>
        <w:rPr>
          <w:b/>
          <w:bCs/>
          <w:color w:val="000000"/>
        </w:rPr>
      </w:pPr>
      <w:r w:rsidRPr="000F7563">
        <w:rPr>
          <w:b/>
          <w:bCs/>
          <w:color w:val="000000"/>
        </w:rPr>
        <w:t>Conceptualising</w:t>
      </w:r>
      <w:r w:rsidR="00B301CC" w:rsidRPr="000F7563">
        <w:rPr>
          <w:b/>
          <w:bCs/>
          <w:color w:val="000000"/>
        </w:rPr>
        <w:t xml:space="preserve"> silence</w:t>
      </w:r>
    </w:p>
    <w:p w14:paraId="0DF22CEC" w14:textId="77777777" w:rsidR="0085090B" w:rsidRDefault="007F651E" w:rsidP="00EE2558">
      <w:pPr>
        <w:pStyle w:val="NormalWeb"/>
        <w:shd w:val="clear" w:color="auto" w:fill="FFFFFF"/>
        <w:spacing w:before="240" w:beforeAutospacing="0" w:after="240" w:afterAutospacing="0" w:line="360" w:lineRule="auto"/>
        <w:rPr>
          <w:color w:val="000000"/>
        </w:rPr>
      </w:pPr>
      <w:r w:rsidRPr="000F7563">
        <w:rPr>
          <w:color w:val="000000"/>
        </w:rPr>
        <w:t>An understanding of the role silence has played in education is challenged by the meaning, ramifications and connotations of silence itself</w:t>
      </w:r>
      <w:r w:rsidR="009243A1" w:rsidRPr="000F7563">
        <w:rPr>
          <w:color w:val="000000"/>
        </w:rPr>
        <w:t>, prompting one to enquire about its very nature</w:t>
      </w:r>
      <w:r w:rsidR="009C1113" w:rsidRPr="000F7563">
        <w:rPr>
          <w:color w:val="000000"/>
        </w:rPr>
        <w:t xml:space="preserve">. </w:t>
      </w:r>
      <w:proofErr w:type="gramStart"/>
      <w:r w:rsidRPr="000F7563">
        <w:rPr>
          <w:color w:val="000000"/>
        </w:rPr>
        <w:t>A number of</w:t>
      </w:r>
      <w:proofErr w:type="gramEnd"/>
      <w:r w:rsidRPr="000F7563">
        <w:rPr>
          <w:color w:val="000000"/>
        </w:rPr>
        <w:t xml:space="preserve"> </w:t>
      </w:r>
      <w:r w:rsidR="00897569">
        <w:rPr>
          <w:color w:val="000000"/>
        </w:rPr>
        <w:t>ancient educational</w:t>
      </w:r>
      <w:r w:rsidRPr="000F7563">
        <w:rPr>
          <w:color w:val="000000"/>
        </w:rPr>
        <w:t xml:space="preserve"> </w:t>
      </w:r>
      <w:r w:rsidR="00897569">
        <w:rPr>
          <w:color w:val="000000"/>
        </w:rPr>
        <w:t>texts</w:t>
      </w:r>
      <w:r w:rsidRPr="000F7563">
        <w:rPr>
          <w:color w:val="000000"/>
        </w:rPr>
        <w:t xml:space="preserve"> </w:t>
      </w:r>
      <w:proofErr w:type="gramStart"/>
      <w:r w:rsidR="002D1762">
        <w:rPr>
          <w:color w:val="000000"/>
        </w:rPr>
        <w:t>made reference</w:t>
      </w:r>
      <w:proofErr w:type="gramEnd"/>
      <w:r w:rsidR="002D1762">
        <w:rPr>
          <w:color w:val="000000"/>
        </w:rPr>
        <w:t xml:space="preserve"> to</w:t>
      </w:r>
      <w:r w:rsidRPr="000F7563">
        <w:rPr>
          <w:color w:val="000000"/>
        </w:rPr>
        <w:t xml:space="preserve"> silence and its role vis-à-vis the absence thereof. </w:t>
      </w:r>
      <w:r w:rsidR="00A91FB9">
        <w:rPr>
          <w:color w:val="000000"/>
        </w:rPr>
        <w:t xml:space="preserve">The </w:t>
      </w:r>
      <w:proofErr w:type="spellStart"/>
      <w:r w:rsidR="00A91FB9">
        <w:rPr>
          <w:i/>
          <w:iCs/>
          <w:color w:val="000000"/>
        </w:rPr>
        <w:t>sebayt</w:t>
      </w:r>
      <w:proofErr w:type="spellEnd"/>
      <w:r w:rsidR="00A91FB9">
        <w:rPr>
          <w:i/>
          <w:iCs/>
          <w:color w:val="000000"/>
        </w:rPr>
        <w:t xml:space="preserve"> </w:t>
      </w:r>
      <w:r w:rsidR="00A91FB9">
        <w:rPr>
          <w:color w:val="000000"/>
        </w:rPr>
        <w:t>genre</w:t>
      </w:r>
      <w:r w:rsidR="00374153">
        <w:rPr>
          <w:color w:val="000000"/>
        </w:rPr>
        <w:t xml:space="preserve">, whose purpose was </w:t>
      </w:r>
      <w:r w:rsidR="00B679C5">
        <w:rPr>
          <w:color w:val="000000"/>
        </w:rPr>
        <w:t xml:space="preserve">ultimately </w:t>
      </w:r>
      <w:r w:rsidR="00374153">
        <w:rPr>
          <w:color w:val="000000"/>
        </w:rPr>
        <w:t xml:space="preserve">didactic, </w:t>
      </w:r>
      <w:r w:rsidR="00201C15">
        <w:rPr>
          <w:color w:val="000000"/>
        </w:rPr>
        <w:t xml:space="preserve">substantiated the </w:t>
      </w:r>
      <w:r w:rsidR="00117B8C">
        <w:rPr>
          <w:color w:val="000000"/>
        </w:rPr>
        <w:t>value</w:t>
      </w:r>
      <w:r w:rsidR="00201C15">
        <w:rPr>
          <w:color w:val="000000"/>
        </w:rPr>
        <w:t xml:space="preserve"> of silence in </w:t>
      </w:r>
      <w:r w:rsidR="000E5903">
        <w:rPr>
          <w:color w:val="000000"/>
        </w:rPr>
        <w:t>Ancient Egypt</w:t>
      </w:r>
      <w:r w:rsidR="00201C15">
        <w:rPr>
          <w:color w:val="000000"/>
        </w:rPr>
        <w:t>ian pedagogy</w:t>
      </w:r>
      <w:r w:rsidR="00E13D99">
        <w:rPr>
          <w:color w:val="000000"/>
        </w:rPr>
        <w:t xml:space="preserve">. In </w:t>
      </w:r>
      <w:r w:rsidR="00EE526B">
        <w:rPr>
          <w:i/>
          <w:iCs/>
          <w:color w:val="000000"/>
        </w:rPr>
        <w:t xml:space="preserve">The Maxims of Ptahhotep, </w:t>
      </w:r>
      <w:r w:rsidR="00E13D99">
        <w:rPr>
          <w:color w:val="000000"/>
        </w:rPr>
        <w:t xml:space="preserve">which date back to </w:t>
      </w:r>
      <w:r w:rsidR="00E13D99" w:rsidRPr="00E13D99">
        <w:rPr>
          <w:color w:val="000000"/>
        </w:rPr>
        <w:t xml:space="preserve">2375–2350 </w:t>
      </w:r>
      <w:r w:rsidR="004B0DB9">
        <w:rPr>
          <w:color w:val="000000"/>
        </w:rPr>
        <w:t>BCE</w:t>
      </w:r>
      <w:r w:rsidR="00E13D99">
        <w:rPr>
          <w:color w:val="000000"/>
        </w:rPr>
        <w:t xml:space="preserve">, </w:t>
      </w:r>
      <w:r w:rsidR="00EE526B">
        <w:rPr>
          <w:color w:val="000000"/>
        </w:rPr>
        <w:t xml:space="preserve">the Vizier </w:t>
      </w:r>
      <w:r w:rsidR="002D76E0">
        <w:rPr>
          <w:color w:val="000000"/>
        </w:rPr>
        <w:t xml:space="preserve">taught that silence is more profitable than </w:t>
      </w:r>
      <w:r w:rsidR="00166775">
        <w:rPr>
          <w:color w:val="000000"/>
        </w:rPr>
        <w:t xml:space="preserve">the </w:t>
      </w:r>
      <w:r w:rsidR="002D76E0">
        <w:rPr>
          <w:color w:val="000000"/>
        </w:rPr>
        <w:t>abundan</w:t>
      </w:r>
      <w:r w:rsidR="00166775">
        <w:rPr>
          <w:color w:val="000000"/>
        </w:rPr>
        <w:t>ce of</w:t>
      </w:r>
      <w:r w:rsidR="002D76E0">
        <w:rPr>
          <w:color w:val="000000"/>
        </w:rPr>
        <w:t xml:space="preserve"> speech</w:t>
      </w:r>
      <w:r w:rsidR="00FF1496">
        <w:rPr>
          <w:color w:val="000000"/>
        </w:rPr>
        <w:t xml:space="preserve"> (</w:t>
      </w:r>
      <w:r w:rsidR="00102DBA">
        <w:rPr>
          <w:color w:val="000000"/>
        </w:rPr>
        <w:t>Simpson, 2003</w:t>
      </w:r>
      <w:r w:rsidR="00887C32" w:rsidRPr="00887C32">
        <w:rPr>
          <w:color w:val="000000"/>
        </w:rPr>
        <w:t>).</w:t>
      </w:r>
      <w:r w:rsidR="00FB3078">
        <w:rPr>
          <w:color w:val="000000"/>
        </w:rPr>
        <w:t xml:space="preserve"> </w:t>
      </w:r>
      <w:r w:rsidR="00B83D9C">
        <w:rPr>
          <w:color w:val="000000"/>
        </w:rPr>
        <w:t>Another piece of wisdom literature,</w:t>
      </w:r>
      <w:r w:rsidR="00FB3078">
        <w:rPr>
          <w:color w:val="000000"/>
        </w:rPr>
        <w:t xml:space="preserve"> the </w:t>
      </w:r>
      <w:r w:rsidR="00FB3078">
        <w:rPr>
          <w:i/>
          <w:iCs/>
          <w:color w:val="000000"/>
        </w:rPr>
        <w:t xml:space="preserve">Instruction of </w:t>
      </w:r>
      <w:proofErr w:type="spellStart"/>
      <w:r w:rsidR="00FB3078">
        <w:rPr>
          <w:i/>
          <w:iCs/>
          <w:color w:val="000000"/>
        </w:rPr>
        <w:lastRenderedPageBreak/>
        <w:t>Amenomope</w:t>
      </w:r>
      <w:proofErr w:type="spellEnd"/>
      <w:r w:rsidR="00FB3078" w:rsidRPr="00FB3078">
        <w:rPr>
          <w:color w:val="000000"/>
        </w:rPr>
        <w:t xml:space="preserve"> (1300–1075 </w:t>
      </w:r>
      <w:r w:rsidR="00FB3078">
        <w:rPr>
          <w:color w:val="000000"/>
        </w:rPr>
        <w:t>BCE</w:t>
      </w:r>
      <w:r w:rsidR="00FB3078" w:rsidRPr="00FB3078">
        <w:rPr>
          <w:color w:val="000000"/>
        </w:rPr>
        <w:t>)</w:t>
      </w:r>
      <w:r w:rsidR="00602870">
        <w:rPr>
          <w:color w:val="000000"/>
        </w:rPr>
        <w:t>,</w:t>
      </w:r>
      <w:r w:rsidR="000854CB">
        <w:rPr>
          <w:color w:val="000000"/>
        </w:rPr>
        <w:t xml:space="preserve"> distinguishe</w:t>
      </w:r>
      <w:r w:rsidR="00334FE8">
        <w:rPr>
          <w:color w:val="000000"/>
        </w:rPr>
        <w:t>d</w:t>
      </w:r>
      <w:r w:rsidR="000854CB">
        <w:rPr>
          <w:color w:val="000000"/>
        </w:rPr>
        <w:t xml:space="preserve"> between the </w:t>
      </w:r>
      <w:r w:rsidR="00BF1702">
        <w:rPr>
          <w:color w:val="000000"/>
        </w:rPr>
        <w:t>heated</w:t>
      </w:r>
      <w:r w:rsidR="000854CB">
        <w:rPr>
          <w:color w:val="000000"/>
        </w:rPr>
        <w:t xml:space="preserve"> and the </w:t>
      </w:r>
      <w:r w:rsidR="00BF1702">
        <w:rPr>
          <w:color w:val="000000"/>
        </w:rPr>
        <w:t>silent</w:t>
      </w:r>
      <w:r w:rsidR="000854CB">
        <w:rPr>
          <w:color w:val="000000"/>
        </w:rPr>
        <w:t xml:space="preserve"> man,</w:t>
      </w:r>
      <w:r w:rsidR="00BF1702">
        <w:rPr>
          <w:color w:val="000000"/>
        </w:rPr>
        <w:t xml:space="preserve"> comparing </w:t>
      </w:r>
      <w:r w:rsidR="00B416FB">
        <w:rPr>
          <w:color w:val="000000"/>
        </w:rPr>
        <w:t xml:space="preserve">the former </w:t>
      </w:r>
      <w:r w:rsidR="00BF1702">
        <w:rPr>
          <w:color w:val="000000"/>
        </w:rPr>
        <w:t xml:space="preserve">to a tree grown indoors and the latter to one grown </w:t>
      </w:r>
      <w:r w:rsidR="008B689F">
        <w:rPr>
          <w:color w:val="000000"/>
        </w:rPr>
        <w:t>in a meadow</w:t>
      </w:r>
      <w:r w:rsidR="00C12C87">
        <w:rPr>
          <w:color w:val="000000"/>
        </w:rPr>
        <w:t xml:space="preserve"> (</w:t>
      </w:r>
      <w:proofErr w:type="spellStart"/>
      <w:r w:rsidR="00C12C87">
        <w:rPr>
          <w:color w:val="000000"/>
        </w:rPr>
        <w:t>Amenomope</w:t>
      </w:r>
      <w:proofErr w:type="spellEnd"/>
      <w:r w:rsidR="00C12C87">
        <w:rPr>
          <w:color w:val="000000"/>
        </w:rPr>
        <w:t xml:space="preserve">, </w:t>
      </w:r>
      <w:r w:rsidR="00C12C87">
        <w:rPr>
          <w:i/>
          <w:iCs/>
          <w:color w:val="000000"/>
        </w:rPr>
        <w:t xml:space="preserve">Instruction </w:t>
      </w:r>
      <w:r w:rsidR="00C12C87">
        <w:rPr>
          <w:color w:val="000000"/>
        </w:rPr>
        <w:t>4).</w:t>
      </w:r>
    </w:p>
    <w:p w14:paraId="1EB20605" w14:textId="77777777" w:rsidR="00E8551E" w:rsidRPr="000F7563" w:rsidRDefault="00F60520" w:rsidP="00EE2558">
      <w:pPr>
        <w:pStyle w:val="NormalWeb"/>
        <w:shd w:val="clear" w:color="auto" w:fill="FFFFFF"/>
        <w:spacing w:before="240" w:beforeAutospacing="0" w:after="240" w:afterAutospacing="0" w:line="360" w:lineRule="auto"/>
        <w:rPr>
          <w:color w:val="000000"/>
        </w:rPr>
      </w:pPr>
      <w:r w:rsidRPr="000F7563">
        <w:rPr>
          <w:color w:val="000000"/>
        </w:rPr>
        <w:t>Ancient musings regarding the relationship between silence and education can</w:t>
      </w:r>
      <w:r w:rsidR="00EF6216">
        <w:rPr>
          <w:color w:val="000000"/>
        </w:rPr>
        <w:t xml:space="preserve"> also</w:t>
      </w:r>
      <w:r w:rsidRPr="000F7563">
        <w:rPr>
          <w:color w:val="000000"/>
        </w:rPr>
        <w:t xml:space="preserve"> be found in</w:t>
      </w:r>
      <w:r w:rsidR="005D1A05" w:rsidRPr="000F7563">
        <w:rPr>
          <w:color w:val="000000"/>
        </w:rPr>
        <w:t xml:space="preserve"> </w:t>
      </w:r>
      <w:r w:rsidRPr="000F7563">
        <w:rPr>
          <w:color w:val="000000"/>
        </w:rPr>
        <w:t>the output of</w:t>
      </w:r>
      <w:r w:rsidR="008947A5" w:rsidRPr="000F7563">
        <w:rPr>
          <w:color w:val="000000"/>
        </w:rPr>
        <w:t xml:space="preserve"> </w:t>
      </w:r>
      <w:r w:rsidR="00DB407D" w:rsidRPr="000F7563">
        <w:rPr>
          <w:color w:val="000000"/>
        </w:rPr>
        <w:t>6</w:t>
      </w:r>
      <w:r w:rsidR="00DB407D" w:rsidRPr="000F7563">
        <w:rPr>
          <w:color w:val="000000"/>
          <w:vertAlign w:val="superscript"/>
        </w:rPr>
        <w:t>th</w:t>
      </w:r>
      <w:r w:rsidR="00DB407D" w:rsidRPr="000F7563">
        <w:rPr>
          <w:color w:val="000000"/>
        </w:rPr>
        <w:t xml:space="preserve">-century BCE </w:t>
      </w:r>
      <w:r w:rsidR="004F3254" w:rsidRPr="000F7563">
        <w:rPr>
          <w:color w:val="000000"/>
        </w:rPr>
        <w:t>Chinese philosopher</w:t>
      </w:r>
      <w:r w:rsidR="00FB74E7" w:rsidRPr="000F7563">
        <w:rPr>
          <w:color w:val="000000"/>
        </w:rPr>
        <w:t xml:space="preserve"> </w:t>
      </w:r>
      <w:r w:rsidR="009203AE" w:rsidRPr="000F7563">
        <w:rPr>
          <w:color w:val="000000"/>
        </w:rPr>
        <w:t>Lao Tzu</w:t>
      </w:r>
      <w:r w:rsidR="00A31354" w:rsidRPr="000F7563">
        <w:rPr>
          <w:color w:val="000000"/>
        </w:rPr>
        <w:t>, who</w:t>
      </w:r>
      <w:r w:rsidR="00D423B0" w:rsidRPr="000F7563">
        <w:rPr>
          <w:color w:val="000000"/>
        </w:rPr>
        <w:t xml:space="preserve"> equated</w:t>
      </w:r>
      <w:r w:rsidR="009203AE" w:rsidRPr="000F7563">
        <w:rPr>
          <w:color w:val="000000"/>
        </w:rPr>
        <w:t xml:space="preserve"> silence</w:t>
      </w:r>
      <w:r w:rsidR="00406787" w:rsidRPr="000F7563">
        <w:rPr>
          <w:color w:val="000000"/>
        </w:rPr>
        <w:t xml:space="preserve"> </w:t>
      </w:r>
      <w:r w:rsidR="00592C74" w:rsidRPr="000F7563">
        <w:rPr>
          <w:color w:val="000000"/>
        </w:rPr>
        <w:t>with</w:t>
      </w:r>
      <w:r w:rsidR="00406787" w:rsidRPr="000F7563">
        <w:rPr>
          <w:color w:val="000000"/>
        </w:rPr>
        <w:t xml:space="preserve"> peace and the anchor of the universe</w:t>
      </w:r>
      <w:r w:rsidR="00592C74" w:rsidRPr="000F7563">
        <w:rPr>
          <w:color w:val="000000"/>
        </w:rPr>
        <w:t xml:space="preserve"> found within oneself</w:t>
      </w:r>
      <w:r w:rsidR="00267D80" w:rsidRPr="000F7563">
        <w:rPr>
          <w:color w:val="000000"/>
        </w:rPr>
        <w:t>,</w:t>
      </w:r>
      <w:r w:rsidR="00E8551E" w:rsidRPr="000F7563">
        <w:rPr>
          <w:color w:val="000000"/>
        </w:rPr>
        <w:t xml:space="preserve"> view</w:t>
      </w:r>
      <w:r w:rsidR="00267D80" w:rsidRPr="000F7563">
        <w:rPr>
          <w:color w:val="000000"/>
        </w:rPr>
        <w:t>ing</w:t>
      </w:r>
      <w:r w:rsidR="00E8551E" w:rsidRPr="000F7563">
        <w:rPr>
          <w:color w:val="000000"/>
        </w:rPr>
        <w:t xml:space="preserve"> it as an integral part of </w:t>
      </w:r>
      <w:r w:rsidR="0017267B" w:rsidRPr="000F7563">
        <w:rPr>
          <w:color w:val="000000"/>
        </w:rPr>
        <w:t>a life lesson</w:t>
      </w:r>
      <w:r w:rsidR="00E8551E" w:rsidRPr="000F7563">
        <w:rPr>
          <w:color w:val="000000"/>
        </w:rPr>
        <w:t>:</w:t>
      </w:r>
    </w:p>
    <w:p w14:paraId="2E9DAEB5" w14:textId="77777777" w:rsidR="00E8551E" w:rsidRPr="000F7563" w:rsidRDefault="00E8551E" w:rsidP="00EE2558">
      <w:pPr>
        <w:pStyle w:val="NormalWeb"/>
        <w:spacing w:before="240" w:after="240" w:line="360" w:lineRule="auto"/>
        <w:jc w:val="center"/>
        <w:rPr>
          <w:i/>
          <w:iCs/>
          <w:color w:val="000000"/>
        </w:rPr>
      </w:pPr>
      <w:r w:rsidRPr="000F7563">
        <w:rPr>
          <w:i/>
          <w:iCs/>
          <w:color w:val="000000"/>
        </w:rPr>
        <w:t xml:space="preserve">The most yielding thing in the world </w:t>
      </w:r>
    </w:p>
    <w:p w14:paraId="724414C4" w14:textId="77777777" w:rsidR="00E8551E" w:rsidRPr="000F7563" w:rsidRDefault="00E8551E" w:rsidP="00EE2558">
      <w:pPr>
        <w:pStyle w:val="NormalWeb"/>
        <w:spacing w:before="240" w:after="240" w:line="360" w:lineRule="auto"/>
        <w:jc w:val="center"/>
        <w:rPr>
          <w:i/>
          <w:iCs/>
          <w:color w:val="000000"/>
        </w:rPr>
      </w:pPr>
      <w:r w:rsidRPr="000F7563">
        <w:rPr>
          <w:i/>
          <w:iCs/>
          <w:color w:val="000000"/>
        </w:rPr>
        <w:t xml:space="preserve">will overcome the most rigid </w:t>
      </w:r>
    </w:p>
    <w:p w14:paraId="38DD9A31" w14:textId="77777777" w:rsidR="00E8551E" w:rsidRPr="000F7563" w:rsidRDefault="00E8551E" w:rsidP="00EE2558">
      <w:pPr>
        <w:pStyle w:val="NormalWeb"/>
        <w:spacing w:before="240" w:after="240" w:line="360" w:lineRule="auto"/>
        <w:jc w:val="center"/>
        <w:rPr>
          <w:i/>
          <w:iCs/>
          <w:color w:val="000000"/>
        </w:rPr>
      </w:pPr>
      <w:r w:rsidRPr="000F7563">
        <w:rPr>
          <w:i/>
          <w:iCs/>
          <w:color w:val="000000"/>
        </w:rPr>
        <w:t xml:space="preserve">The </w:t>
      </w:r>
      <w:r w:rsidR="00084A69" w:rsidRPr="000F7563">
        <w:rPr>
          <w:i/>
          <w:iCs/>
          <w:color w:val="000000"/>
        </w:rPr>
        <w:t>emptiest</w:t>
      </w:r>
      <w:r w:rsidRPr="000F7563">
        <w:rPr>
          <w:i/>
          <w:iCs/>
          <w:color w:val="000000"/>
        </w:rPr>
        <w:t xml:space="preserve"> thing in the world </w:t>
      </w:r>
    </w:p>
    <w:p w14:paraId="28710E5D" w14:textId="77777777" w:rsidR="00E8551E" w:rsidRPr="000F7563" w:rsidRDefault="00E8551E" w:rsidP="00EE2558">
      <w:pPr>
        <w:pStyle w:val="NormalWeb"/>
        <w:spacing w:before="240" w:after="240" w:line="360" w:lineRule="auto"/>
        <w:jc w:val="center"/>
        <w:rPr>
          <w:i/>
          <w:iCs/>
          <w:color w:val="000000"/>
        </w:rPr>
      </w:pPr>
      <w:r w:rsidRPr="000F7563">
        <w:rPr>
          <w:i/>
          <w:iCs/>
          <w:color w:val="000000"/>
        </w:rPr>
        <w:t xml:space="preserve">will overcome the </w:t>
      </w:r>
      <w:r w:rsidR="004D2E03" w:rsidRPr="000F7563">
        <w:rPr>
          <w:i/>
          <w:iCs/>
          <w:color w:val="000000"/>
        </w:rPr>
        <w:t>fullest</w:t>
      </w:r>
    </w:p>
    <w:p w14:paraId="1440C0FB" w14:textId="77777777" w:rsidR="00E8551E" w:rsidRPr="000F7563" w:rsidRDefault="00E8551E" w:rsidP="00EE2558">
      <w:pPr>
        <w:pStyle w:val="NormalWeb"/>
        <w:spacing w:before="240" w:after="240" w:line="360" w:lineRule="auto"/>
        <w:jc w:val="center"/>
        <w:rPr>
          <w:i/>
          <w:iCs/>
          <w:color w:val="000000"/>
        </w:rPr>
      </w:pPr>
      <w:r w:rsidRPr="000F7563">
        <w:rPr>
          <w:i/>
          <w:iCs/>
          <w:color w:val="000000"/>
        </w:rPr>
        <w:t xml:space="preserve">From this comes a lesson— </w:t>
      </w:r>
    </w:p>
    <w:p w14:paraId="133823B2" w14:textId="77777777" w:rsidR="00E8551E" w:rsidRPr="000F7563" w:rsidRDefault="00E8551E" w:rsidP="00EE2558">
      <w:pPr>
        <w:pStyle w:val="NormalWeb"/>
        <w:spacing w:before="240" w:after="240" w:line="360" w:lineRule="auto"/>
        <w:jc w:val="center"/>
        <w:rPr>
          <w:i/>
          <w:iCs/>
          <w:color w:val="000000"/>
        </w:rPr>
      </w:pPr>
      <w:r w:rsidRPr="000F7563">
        <w:rPr>
          <w:i/>
          <w:iCs/>
          <w:color w:val="000000"/>
        </w:rPr>
        <w:t xml:space="preserve">Stillness benefits more than action </w:t>
      </w:r>
    </w:p>
    <w:p w14:paraId="76B06ADE" w14:textId="77777777" w:rsidR="00B507D7" w:rsidRDefault="00E8551E" w:rsidP="00EE2558">
      <w:pPr>
        <w:pStyle w:val="NormalWeb"/>
        <w:spacing w:before="240" w:after="240" w:line="360" w:lineRule="auto"/>
        <w:jc w:val="center"/>
        <w:rPr>
          <w:i/>
          <w:iCs/>
          <w:color w:val="000000"/>
        </w:rPr>
      </w:pPr>
      <w:r w:rsidRPr="000F7563">
        <w:rPr>
          <w:i/>
          <w:iCs/>
          <w:color w:val="000000"/>
        </w:rPr>
        <w:t>Silence benefits more than words</w:t>
      </w:r>
      <w:r w:rsidR="001672BC" w:rsidRPr="000F7563">
        <w:rPr>
          <w:i/>
          <w:iCs/>
          <w:color w:val="000000"/>
        </w:rPr>
        <w:t xml:space="preserve"> </w:t>
      </w:r>
    </w:p>
    <w:p w14:paraId="6BBE1437" w14:textId="6900B504" w:rsidR="00501299" w:rsidRPr="000F7563" w:rsidRDefault="001672BC" w:rsidP="00B507D7">
      <w:pPr>
        <w:pStyle w:val="NormalWeb"/>
        <w:spacing w:before="240" w:after="240" w:line="360" w:lineRule="auto"/>
        <w:jc w:val="right"/>
        <w:rPr>
          <w:i/>
          <w:iCs/>
          <w:color w:val="000000"/>
        </w:rPr>
      </w:pPr>
      <w:r w:rsidRPr="000F7563">
        <w:rPr>
          <w:i/>
          <w:iCs/>
          <w:color w:val="000000"/>
        </w:rPr>
        <w:t>(Tzu: 43)</w:t>
      </w:r>
    </w:p>
    <w:p w14:paraId="761A76CA" w14:textId="77777777" w:rsidR="00ED0356" w:rsidRDefault="0098798C" w:rsidP="00EE2558">
      <w:pPr>
        <w:pStyle w:val="NormalWeb"/>
        <w:shd w:val="clear" w:color="auto" w:fill="FFFFFF"/>
        <w:spacing w:before="240" w:beforeAutospacing="0" w:after="240" w:afterAutospacing="0" w:line="360" w:lineRule="auto"/>
        <w:jc w:val="both"/>
        <w:rPr>
          <w:color w:val="000000"/>
        </w:rPr>
      </w:pPr>
      <w:r>
        <w:rPr>
          <w:color w:val="000000"/>
        </w:rPr>
        <w:t>T</w:t>
      </w:r>
      <w:r w:rsidR="005642D6" w:rsidRPr="000F7563">
        <w:rPr>
          <w:color w:val="000000"/>
        </w:rPr>
        <w:t xml:space="preserve">he </w:t>
      </w:r>
      <w:proofErr w:type="spellStart"/>
      <w:r w:rsidR="00250F09" w:rsidRPr="000F7563">
        <w:rPr>
          <w:i/>
          <w:iCs/>
          <w:color w:val="000000"/>
        </w:rPr>
        <w:t>Lunyu</w:t>
      </w:r>
      <w:proofErr w:type="spellEnd"/>
      <w:r w:rsidR="005642D6" w:rsidRPr="000F7563">
        <w:rPr>
          <w:i/>
          <w:iCs/>
          <w:color w:val="000000"/>
        </w:rPr>
        <w:t xml:space="preserve"> </w:t>
      </w:r>
      <w:r w:rsidR="009868C4" w:rsidRPr="000F7563">
        <w:rPr>
          <w:color w:val="000000"/>
        </w:rPr>
        <w:t xml:space="preserve">(or </w:t>
      </w:r>
      <w:r w:rsidR="009868C4" w:rsidRPr="000F7563">
        <w:rPr>
          <w:i/>
          <w:iCs/>
          <w:color w:val="000000"/>
        </w:rPr>
        <w:t>Analects</w:t>
      </w:r>
      <w:r w:rsidR="009868C4" w:rsidRPr="000F7563">
        <w:rPr>
          <w:color w:val="000000"/>
        </w:rPr>
        <w:t xml:space="preserve">) </w:t>
      </w:r>
      <w:r w:rsidR="005642D6" w:rsidRPr="000F7563">
        <w:rPr>
          <w:color w:val="000000"/>
        </w:rPr>
        <w:t xml:space="preserve">had </w:t>
      </w:r>
      <w:r w:rsidR="00CE3C5A" w:rsidRPr="000F7563">
        <w:rPr>
          <w:color w:val="000000"/>
        </w:rPr>
        <w:t>influential philosopher</w:t>
      </w:r>
      <w:r w:rsidR="00230437" w:rsidRPr="000F7563">
        <w:rPr>
          <w:color w:val="000000"/>
        </w:rPr>
        <w:t xml:space="preserve"> </w:t>
      </w:r>
      <w:r w:rsidR="0075609C" w:rsidRPr="000F7563">
        <w:rPr>
          <w:color w:val="000000"/>
        </w:rPr>
        <w:t xml:space="preserve">Confucius </w:t>
      </w:r>
      <w:r w:rsidR="00E12AD0" w:rsidRPr="000F7563">
        <w:rPr>
          <w:color w:val="000000"/>
        </w:rPr>
        <w:t xml:space="preserve">contend that the ancients were </w:t>
      </w:r>
      <w:r w:rsidR="00E0418A" w:rsidRPr="000F7563">
        <w:rPr>
          <w:color w:val="000000"/>
        </w:rPr>
        <w:t xml:space="preserve">not eager to speak, as they would be ashamed should their actions </w:t>
      </w:r>
      <w:r w:rsidR="00AB2D80" w:rsidRPr="000F7563">
        <w:rPr>
          <w:color w:val="000000"/>
        </w:rPr>
        <w:t>fail to mirror their words</w:t>
      </w:r>
      <w:r w:rsidR="00034FBD" w:rsidRPr="000F7563">
        <w:rPr>
          <w:color w:val="000000"/>
        </w:rPr>
        <w:t xml:space="preserve"> (</w:t>
      </w:r>
      <w:r w:rsidR="006625C9" w:rsidRPr="000F7563">
        <w:rPr>
          <w:color w:val="000000"/>
        </w:rPr>
        <w:t xml:space="preserve">Confucius, </w:t>
      </w:r>
      <w:r w:rsidR="004B4747">
        <w:rPr>
          <w:color w:val="000000"/>
        </w:rPr>
        <w:t>n.d./2003</w:t>
      </w:r>
      <w:r w:rsidR="00034FBD" w:rsidRPr="000F7563">
        <w:rPr>
          <w:color w:val="000000"/>
        </w:rPr>
        <w:t>)</w:t>
      </w:r>
      <w:r w:rsidR="00C05FF0" w:rsidRPr="000F7563">
        <w:rPr>
          <w:color w:val="000000"/>
        </w:rPr>
        <w:t>.</w:t>
      </w:r>
      <w:r w:rsidR="00225D35" w:rsidRPr="000F7563">
        <w:rPr>
          <w:color w:val="000000"/>
        </w:rPr>
        <w:t xml:space="preserve"> </w:t>
      </w:r>
      <w:r w:rsidR="00557EC0">
        <w:rPr>
          <w:color w:val="000000"/>
        </w:rPr>
        <w:t xml:space="preserve">Reverence </w:t>
      </w:r>
      <w:r w:rsidR="00390201">
        <w:rPr>
          <w:color w:val="000000"/>
        </w:rPr>
        <w:t>for s</w:t>
      </w:r>
      <w:r w:rsidR="00C64279" w:rsidRPr="00C5658F">
        <w:rPr>
          <w:color w:val="000000"/>
        </w:rPr>
        <w:t xml:space="preserve">ilence would </w:t>
      </w:r>
      <w:r w:rsidR="0055350D">
        <w:rPr>
          <w:color w:val="000000"/>
        </w:rPr>
        <w:t>pervade</w:t>
      </w:r>
      <w:r w:rsidR="00C64279" w:rsidRPr="00C5658F">
        <w:rPr>
          <w:color w:val="000000"/>
        </w:rPr>
        <w:t xml:space="preserve"> </w:t>
      </w:r>
      <w:r w:rsidR="00C91F1D" w:rsidRPr="00C5658F">
        <w:rPr>
          <w:color w:val="000000"/>
        </w:rPr>
        <w:t>Buddhism</w:t>
      </w:r>
      <w:r w:rsidR="00FC421C" w:rsidRPr="00C5658F">
        <w:rPr>
          <w:color w:val="000000"/>
        </w:rPr>
        <w:t xml:space="preserve">, with the concept of </w:t>
      </w:r>
      <w:r w:rsidR="00646E31" w:rsidRPr="00C5658F">
        <w:rPr>
          <w:color w:val="000000"/>
        </w:rPr>
        <w:t>noble silence</w:t>
      </w:r>
      <w:r w:rsidR="00FC421C" w:rsidRPr="00C5658F">
        <w:rPr>
          <w:color w:val="000000"/>
        </w:rPr>
        <w:t xml:space="preserve"> being</w:t>
      </w:r>
      <w:r w:rsidR="00646E31" w:rsidRPr="00C5658F">
        <w:rPr>
          <w:color w:val="000000"/>
        </w:rPr>
        <w:t xml:space="preserve"> used to describe </w:t>
      </w:r>
      <w:r w:rsidR="006B7551" w:rsidRPr="00C5658F">
        <w:rPr>
          <w:color w:val="000000"/>
        </w:rPr>
        <w:t>6-4</w:t>
      </w:r>
      <w:r w:rsidR="006B7551" w:rsidRPr="00C5658F">
        <w:rPr>
          <w:color w:val="000000"/>
          <w:vertAlign w:val="superscript"/>
        </w:rPr>
        <w:t>th</w:t>
      </w:r>
      <w:r w:rsidR="006B7551" w:rsidRPr="00C5658F">
        <w:rPr>
          <w:color w:val="000000"/>
        </w:rPr>
        <w:t xml:space="preserve"> century BCE </w:t>
      </w:r>
      <w:r w:rsidR="00646E31" w:rsidRPr="00C5658F">
        <w:rPr>
          <w:color w:val="000000"/>
        </w:rPr>
        <w:t>Gautama Buddha’s response to unanswerable questions.</w:t>
      </w:r>
      <w:r w:rsidR="00183573" w:rsidRPr="00C5658F">
        <w:rPr>
          <w:color w:val="000000"/>
        </w:rPr>
        <w:t xml:space="preserve"> This nobility encompassed body, speech and mind</w:t>
      </w:r>
      <w:r w:rsidR="008F38F6" w:rsidRPr="00C5658F">
        <w:rPr>
          <w:color w:val="000000"/>
        </w:rPr>
        <w:t xml:space="preserve"> (Hanh, 2011).</w:t>
      </w:r>
      <w:r w:rsidR="003C7483" w:rsidRPr="00C5658F">
        <w:rPr>
          <w:color w:val="000000"/>
        </w:rPr>
        <w:t xml:space="preserve"> </w:t>
      </w:r>
      <w:r w:rsidR="00D41110" w:rsidRPr="00C5658F">
        <w:rPr>
          <w:color w:val="000000"/>
        </w:rPr>
        <w:t>In</w:t>
      </w:r>
      <w:r w:rsidR="006B7551" w:rsidRPr="00C5658F">
        <w:rPr>
          <w:color w:val="000000"/>
        </w:rPr>
        <w:t xml:space="preserve"> </w:t>
      </w:r>
      <w:r w:rsidR="007E694A">
        <w:rPr>
          <w:color w:val="000000"/>
        </w:rPr>
        <w:t xml:space="preserve">this spirit, </w:t>
      </w:r>
      <w:r w:rsidR="006B7551" w:rsidRPr="00C5658F">
        <w:rPr>
          <w:color w:val="000000"/>
        </w:rPr>
        <w:t>Vipassan</w:t>
      </w:r>
      <w:r w:rsidR="00487D16" w:rsidRPr="00C5658F">
        <w:rPr>
          <w:color w:val="000000"/>
        </w:rPr>
        <w:t>a</w:t>
      </w:r>
      <w:r w:rsidR="006B7551" w:rsidRPr="00C5658F">
        <w:rPr>
          <w:color w:val="000000"/>
        </w:rPr>
        <w:t xml:space="preserve"> meditation</w:t>
      </w:r>
      <w:r w:rsidR="007E694A">
        <w:rPr>
          <w:color w:val="000000"/>
        </w:rPr>
        <w:t xml:space="preserve"> has</w:t>
      </w:r>
      <w:r w:rsidR="00BB4235" w:rsidRPr="00C5658F">
        <w:rPr>
          <w:color w:val="000000"/>
        </w:rPr>
        <w:t xml:space="preserve"> students observe ten days of </w:t>
      </w:r>
      <w:r w:rsidR="00B45D5E" w:rsidRPr="00C5658F">
        <w:rPr>
          <w:color w:val="000000"/>
        </w:rPr>
        <w:t>silence,</w:t>
      </w:r>
      <w:r w:rsidR="002329CB" w:rsidRPr="00C5658F">
        <w:rPr>
          <w:color w:val="000000"/>
        </w:rPr>
        <w:t xml:space="preserve"> restricting physical and non-physical contact with others</w:t>
      </w:r>
      <w:r w:rsidR="007C0162" w:rsidRPr="00C5658F">
        <w:rPr>
          <w:color w:val="000000"/>
        </w:rPr>
        <w:t xml:space="preserve"> (Hart, 2011).</w:t>
      </w:r>
    </w:p>
    <w:p w14:paraId="704C2A7A" w14:textId="77777777" w:rsidR="00246861" w:rsidRDefault="00EF53DA" w:rsidP="00EE2558">
      <w:pPr>
        <w:pStyle w:val="NormalWeb"/>
        <w:shd w:val="clear" w:color="auto" w:fill="FFFFFF"/>
        <w:spacing w:before="240" w:beforeAutospacing="0" w:after="240" w:afterAutospacing="0" w:line="360" w:lineRule="auto"/>
        <w:jc w:val="both"/>
        <w:rPr>
          <w:color w:val="000000"/>
        </w:rPr>
      </w:pPr>
      <w:r w:rsidRPr="000F7563">
        <w:rPr>
          <w:color w:val="000000"/>
        </w:rPr>
        <w:t>Of</w:t>
      </w:r>
      <w:r w:rsidR="007B7ED7">
        <w:rPr>
          <w:color w:val="000000"/>
        </w:rPr>
        <w:t xml:space="preserve"> similar</w:t>
      </w:r>
      <w:r w:rsidRPr="000F7563">
        <w:rPr>
          <w:color w:val="000000"/>
        </w:rPr>
        <w:t xml:space="preserve"> educational relevance </w:t>
      </w:r>
      <w:r w:rsidR="000766DB">
        <w:rPr>
          <w:color w:val="000000"/>
        </w:rPr>
        <w:t xml:space="preserve">in the Ancient Greek context </w:t>
      </w:r>
      <w:r w:rsidRPr="000F7563">
        <w:rPr>
          <w:color w:val="000000"/>
        </w:rPr>
        <w:t xml:space="preserve">was Pythagorean silence, whereby </w:t>
      </w:r>
      <w:r w:rsidR="00F0672C" w:rsidRPr="000F7563">
        <w:rPr>
          <w:color w:val="000000"/>
        </w:rPr>
        <w:t>6</w:t>
      </w:r>
      <w:r w:rsidR="00F0672C" w:rsidRPr="000F7563">
        <w:rPr>
          <w:color w:val="000000"/>
          <w:vertAlign w:val="superscript"/>
        </w:rPr>
        <w:t>th</w:t>
      </w:r>
      <w:r w:rsidR="00F0672C" w:rsidRPr="000F7563">
        <w:rPr>
          <w:color w:val="000000"/>
        </w:rPr>
        <w:t>-century BCE</w:t>
      </w:r>
      <w:r w:rsidR="001945BF" w:rsidRPr="000F7563">
        <w:rPr>
          <w:color w:val="000000"/>
        </w:rPr>
        <w:t xml:space="preserve"> </w:t>
      </w:r>
      <w:r w:rsidR="00360FF9" w:rsidRPr="000F7563">
        <w:rPr>
          <w:color w:val="000000"/>
        </w:rPr>
        <w:t>p</w:t>
      </w:r>
      <w:r w:rsidR="001945BF" w:rsidRPr="000F7563">
        <w:rPr>
          <w:color w:val="000000"/>
        </w:rPr>
        <w:t>hilosopher Pythagoras</w:t>
      </w:r>
      <w:r w:rsidR="00027F22" w:rsidRPr="000F7563">
        <w:rPr>
          <w:color w:val="000000"/>
        </w:rPr>
        <w:t xml:space="preserve"> would </w:t>
      </w:r>
      <w:r w:rsidR="00D80C32">
        <w:rPr>
          <w:color w:val="000000"/>
        </w:rPr>
        <w:t>compel</w:t>
      </w:r>
      <w:r w:rsidR="00027F22" w:rsidRPr="000F7563">
        <w:rPr>
          <w:color w:val="000000"/>
        </w:rPr>
        <w:t xml:space="preserve"> his</w:t>
      </w:r>
      <w:r w:rsidRPr="000F7563">
        <w:rPr>
          <w:color w:val="000000"/>
        </w:rPr>
        <w:t xml:space="preserve"> students </w:t>
      </w:r>
      <w:r w:rsidR="00D80C32">
        <w:rPr>
          <w:color w:val="000000"/>
        </w:rPr>
        <w:t xml:space="preserve">to </w:t>
      </w:r>
      <w:r w:rsidR="00C67C88" w:rsidRPr="000F7563">
        <w:rPr>
          <w:color w:val="000000"/>
        </w:rPr>
        <w:t>refrain from speaking during five years</w:t>
      </w:r>
      <w:r w:rsidR="006F45A5" w:rsidRPr="000F7563">
        <w:rPr>
          <w:color w:val="000000"/>
        </w:rPr>
        <w:t xml:space="preserve"> </w:t>
      </w:r>
      <w:proofErr w:type="gramStart"/>
      <w:r w:rsidR="006F45A5" w:rsidRPr="000F7563">
        <w:rPr>
          <w:color w:val="000000"/>
        </w:rPr>
        <w:t>in order to</w:t>
      </w:r>
      <w:proofErr w:type="gramEnd"/>
      <w:r w:rsidR="006F45A5" w:rsidRPr="000F7563">
        <w:rPr>
          <w:color w:val="000000"/>
        </w:rPr>
        <w:t xml:space="preserve"> enhance self-control</w:t>
      </w:r>
      <w:r w:rsidR="000829D9" w:rsidRPr="000F7563">
        <w:rPr>
          <w:color w:val="000000"/>
        </w:rPr>
        <w:t xml:space="preserve">. Silence was thus seen as </w:t>
      </w:r>
      <w:r w:rsidR="009E2FE3" w:rsidRPr="000F7563">
        <w:rPr>
          <w:color w:val="000000"/>
        </w:rPr>
        <w:t xml:space="preserve">a </w:t>
      </w:r>
      <w:r w:rsidR="00FD6B61" w:rsidRPr="000F7563">
        <w:rPr>
          <w:color w:val="000000"/>
        </w:rPr>
        <w:t>path to</w:t>
      </w:r>
      <w:r w:rsidR="000829D9" w:rsidRPr="000F7563">
        <w:rPr>
          <w:color w:val="000000"/>
        </w:rPr>
        <w:t xml:space="preserve"> moral discipline and stood in contrast with the emphasis on public speaking </w:t>
      </w:r>
      <w:r w:rsidR="0010229B" w:rsidRPr="000F7563">
        <w:rPr>
          <w:color w:val="000000"/>
        </w:rPr>
        <w:t>which pervaded</w:t>
      </w:r>
      <w:r w:rsidR="007022A2" w:rsidRPr="000F7563">
        <w:rPr>
          <w:color w:val="000000"/>
        </w:rPr>
        <w:t xml:space="preserve"> </w:t>
      </w:r>
      <w:r w:rsidR="00BC3936" w:rsidRPr="000F7563">
        <w:rPr>
          <w:color w:val="000000"/>
        </w:rPr>
        <w:lastRenderedPageBreak/>
        <w:t xml:space="preserve">traditional </w:t>
      </w:r>
      <w:r w:rsidR="00D506A9" w:rsidRPr="000F7563">
        <w:rPr>
          <w:color w:val="000000"/>
        </w:rPr>
        <w:t>Greek education</w:t>
      </w:r>
      <w:r w:rsidR="000C4ECC" w:rsidRPr="000F7563">
        <w:rPr>
          <w:color w:val="000000"/>
        </w:rPr>
        <w:t xml:space="preserve"> (Huffman, 2024).</w:t>
      </w:r>
      <w:r w:rsidR="00C67C88" w:rsidRPr="000F7563">
        <w:rPr>
          <w:color w:val="000000"/>
        </w:rPr>
        <w:t xml:space="preserve"> </w:t>
      </w:r>
      <w:r w:rsidR="00C229BC" w:rsidRPr="000F7563">
        <w:rPr>
          <w:color w:val="000000"/>
        </w:rPr>
        <w:t xml:space="preserve">Socrates’ </w:t>
      </w:r>
      <w:r w:rsidR="00C555D1" w:rsidRPr="000F7563">
        <w:rPr>
          <w:color w:val="000000"/>
        </w:rPr>
        <w:t xml:space="preserve">dialectic method </w:t>
      </w:r>
      <w:r w:rsidR="00F47B90" w:rsidRPr="000F7563">
        <w:rPr>
          <w:color w:val="000000"/>
        </w:rPr>
        <w:t>conveyed</w:t>
      </w:r>
      <w:r w:rsidR="00760B02" w:rsidRPr="000F7563">
        <w:rPr>
          <w:color w:val="000000"/>
        </w:rPr>
        <w:t xml:space="preserve"> </w:t>
      </w:r>
      <w:r w:rsidR="001C5712" w:rsidRPr="000F7563">
        <w:rPr>
          <w:color w:val="000000"/>
        </w:rPr>
        <w:t>his</w:t>
      </w:r>
      <w:r w:rsidR="008B7460" w:rsidRPr="000F7563">
        <w:rPr>
          <w:color w:val="000000"/>
        </w:rPr>
        <w:t xml:space="preserve"> aversion </w:t>
      </w:r>
      <w:r w:rsidR="004B0F7E" w:rsidRPr="000F7563">
        <w:rPr>
          <w:color w:val="000000"/>
        </w:rPr>
        <w:t>to silence</w:t>
      </w:r>
      <w:r w:rsidR="007022A2" w:rsidRPr="000F7563">
        <w:rPr>
          <w:color w:val="000000"/>
        </w:rPr>
        <w:t xml:space="preserve">, </w:t>
      </w:r>
      <w:r w:rsidR="00F204F0" w:rsidRPr="000F7563">
        <w:rPr>
          <w:color w:val="000000"/>
        </w:rPr>
        <w:t xml:space="preserve">an aspect </w:t>
      </w:r>
      <w:r w:rsidR="007022A2" w:rsidRPr="000F7563">
        <w:rPr>
          <w:color w:val="000000"/>
        </w:rPr>
        <w:t>vividly portrayed in</w:t>
      </w:r>
      <w:r w:rsidR="00D90118" w:rsidRPr="000F7563">
        <w:rPr>
          <w:color w:val="000000"/>
        </w:rPr>
        <w:t xml:space="preserve"> Plato’s </w:t>
      </w:r>
      <w:r w:rsidR="00D90118" w:rsidRPr="000F7563">
        <w:rPr>
          <w:i/>
          <w:iCs/>
          <w:color w:val="000000"/>
        </w:rPr>
        <w:t>Apology</w:t>
      </w:r>
      <w:r w:rsidR="00C9394A" w:rsidRPr="000F7563">
        <w:rPr>
          <w:i/>
          <w:iCs/>
          <w:color w:val="000000"/>
        </w:rPr>
        <w:t>.</w:t>
      </w:r>
      <w:r w:rsidR="00D90118" w:rsidRPr="000F7563">
        <w:rPr>
          <w:i/>
          <w:iCs/>
          <w:color w:val="000000"/>
        </w:rPr>
        <w:t xml:space="preserve"> </w:t>
      </w:r>
      <w:r w:rsidR="00C9394A" w:rsidRPr="000F7563">
        <w:rPr>
          <w:color w:val="000000"/>
        </w:rPr>
        <w:t>L</w:t>
      </w:r>
      <w:r w:rsidR="00BC3936" w:rsidRPr="000F7563">
        <w:rPr>
          <w:color w:val="000000"/>
        </w:rPr>
        <w:t>iving in silence</w:t>
      </w:r>
      <w:r w:rsidR="00361351" w:rsidRPr="000F7563">
        <w:rPr>
          <w:color w:val="000000"/>
        </w:rPr>
        <w:t>, in Socrates’ view,</w:t>
      </w:r>
      <w:r w:rsidR="00BC3936" w:rsidRPr="000F7563">
        <w:rPr>
          <w:color w:val="000000"/>
        </w:rPr>
        <w:t xml:space="preserve"> would entail disobeying the deity</w:t>
      </w:r>
      <w:r w:rsidR="00910ACC" w:rsidRPr="000F7563">
        <w:rPr>
          <w:color w:val="000000"/>
        </w:rPr>
        <w:t xml:space="preserve"> </w:t>
      </w:r>
      <w:r w:rsidR="00431867" w:rsidRPr="000F7563">
        <w:rPr>
          <w:color w:val="000000"/>
        </w:rPr>
        <w:t xml:space="preserve">as discoursing daily on virtue </w:t>
      </w:r>
      <w:r w:rsidR="002A11D2" w:rsidRPr="000F7563">
        <w:rPr>
          <w:color w:val="000000"/>
        </w:rPr>
        <w:t>constitute</w:t>
      </w:r>
      <w:r w:rsidR="008B6BF2" w:rsidRPr="000F7563">
        <w:rPr>
          <w:color w:val="000000"/>
        </w:rPr>
        <w:t>s</w:t>
      </w:r>
      <w:r w:rsidR="00431867" w:rsidRPr="000F7563">
        <w:rPr>
          <w:color w:val="000000"/>
        </w:rPr>
        <w:t xml:space="preserve"> the greatest good</w:t>
      </w:r>
      <w:r w:rsidR="009032F7" w:rsidRPr="000F7563">
        <w:rPr>
          <w:color w:val="000000"/>
        </w:rPr>
        <w:t xml:space="preserve"> (</w:t>
      </w:r>
      <w:r w:rsidR="0067699F">
        <w:rPr>
          <w:color w:val="000000"/>
        </w:rPr>
        <w:t>399 BCE/1901</w:t>
      </w:r>
      <w:r w:rsidR="00027B6A" w:rsidRPr="000F7563">
        <w:rPr>
          <w:color w:val="000000"/>
        </w:rPr>
        <w:t>)</w:t>
      </w:r>
      <w:r w:rsidR="00431867" w:rsidRPr="000F7563">
        <w:rPr>
          <w:color w:val="000000"/>
        </w:rPr>
        <w:t>.</w:t>
      </w:r>
      <w:r w:rsidR="00ED0356">
        <w:rPr>
          <w:color w:val="000000"/>
        </w:rPr>
        <w:t xml:space="preserve"> </w:t>
      </w:r>
    </w:p>
    <w:p w14:paraId="35067758" w14:textId="77777777" w:rsidR="00535D56" w:rsidRPr="000F7563" w:rsidRDefault="00566702" w:rsidP="00EE2558">
      <w:pPr>
        <w:pStyle w:val="NormalWeb"/>
        <w:shd w:val="clear" w:color="auto" w:fill="FFFFFF"/>
        <w:spacing w:before="240" w:beforeAutospacing="0" w:after="240" w:afterAutospacing="0" w:line="360" w:lineRule="auto"/>
        <w:jc w:val="both"/>
        <w:rPr>
          <w:color w:val="000000"/>
        </w:rPr>
      </w:pPr>
      <w:r w:rsidRPr="000F7563">
        <w:rPr>
          <w:color w:val="000000"/>
        </w:rPr>
        <w:t>The Pythagorean</w:t>
      </w:r>
      <w:r w:rsidR="00B10E0B" w:rsidRPr="000F7563">
        <w:rPr>
          <w:color w:val="000000"/>
        </w:rPr>
        <w:t xml:space="preserve"> </w:t>
      </w:r>
      <w:r w:rsidR="00A06996" w:rsidRPr="000F7563">
        <w:rPr>
          <w:color w:val="000000"/>
        </w:rPr>
        <w:t>stance</w:t>
      </w:r>
      <w:r w:rsidR="008B7460" w:rsidRPr="000F7563">
        <w:rPr>
          <w:color w:val="000000"/>
        </w:rPr>
        <w:t>, however,</w:t>
      </w:r>
      <w:r w:rsidR="00B10E0B" w:rsidRPr="000F7563">
        <w:rPr>
          <w:color w:val="000000"/>
        </w:rPr>
        <w:t xml:space="preserve"> </w:t>
      </w:r>
      <w:r w:rsidR="004B4B0B" w:rsidRPr="000F7563">
        <w:rPr>
          <w:color w:val="000000"/>
        </w:rPr>
        <w:t>would inform</w:t>
      </w:r>
      <w:r w:rsidR="00B10E0B" w:rsidRPr="000F7563">
        <w:rPr>
          <w:color w:val="000000"/>
        </w:rPr>
        <w:t xml:space="preserve"> the </w:t>
      </w:r>
      <w:r w:rsidR="00A06996" w:rsidRPr="000F7563">
        <w:rPr>
          <w:color w:val="000000"/>
        </w:rPr>
        <w:t xml:space="preserve">output of Roman </w:t>
      </w:r>
      <w:r w:rsidR="00037809" w:rsidRPr="000F7563">
        <w:rPr>
          <w:color w:val="000000"/>
        </w:rPr>
        <w:t xml:space="preserve">Stoic </w:t>
      </w:r>
      <w:r w:rsidR="00A06996" w:rsidRPr="000F7563">
        <w:rPr>
          <w:color w:val="000000"/>
        </w:rPr>
        <w:t>philosopher Seneca</w:t>
      </w:r>
      <w:r w:rsidR="006625C9" w:rsidRPr="000F7563">
        <w:rPr>
          <w:color w:val="000000"/>
        </w:rPr>
        <w:t>. I</w:t>
      </w:r>
      <w:r w:rsidR="00472213" w:rsidRPr="000F7563">
        <w:rPr>
          <w:color w:val="000000"/>
        </w:rPr>
        <w:t>n a letter to his student Lucilius,</w:t>
      </w:r>
      <w:r w:rsidR="006625C9" w:rsidRPr="000F7563">
        <w:rPr>
          <w:color w:val="000000"/>
        </w:rPr>
        <w:t xml:space="preserve"> Seneca</w:t>
      </w:r>
      <w:r w:rsidR="003B6254" w:rsidRPr="000F7563">
        <w:rPr>
          <w:color w:val="000000"/>
        </w:rPr>
        <w:t xml:space="preserve"> </w:t>
      </w:r>
      <w:r w:rsidR="00862352" w:rsidRPr="000F7563">
        <w:rPr>
          <w:color w:val="000000"/>
        </w:rPr>
        <w:t>cited</w:t>
      </w:r>
      <w:r w:rsidR="00231D52" w:rsidRPr="000F7563">
        <w:rPr>
          <w:color w:val="000000"/>
        </w:rPr>
        <w:t xml:space="preserve"> Pythagoras</w:t>
      </w:r>
      <w:r w:rsidR="002F423D" w:rsidRPr="000F7563">
        <w:rPr>
          <w:color w:val="000000"/>
        </w:rPr>
        <w:t xml:space="preserve"> when </w:t>
      </w:r>
      <w:r w:rsidR="00BB13CE" w:rsidRPr="000F7563">
        <w:rPr>
          <w:color w:val="000000"/>
        </w:rPr>
        <w:t>arguing</w:t>
      </w:r>
      <w:r w:rsidR="0046287D" w:rsidRPr="000F7563">
        <w:rPr>
          <w:color w:val="000000"/>
        </w:rPr>
        <w:t xml:space="preserve"> </w:t>
      </w:r>
      <w:r w:rsidR="003A384E" w:rsidRPr="000F7563">
        <w:rPr>
          <w:color w:val="000000"/>
        </w:rPr>
        <w:t xml:space="preserve">that </w:t>
      </w:r>
      <w:r w:rsidR="00B9384D" w:rsidRPr="000F7563">
        <w:rPr>
          <w:color w:val="000000"/>
        </w:rPr>
        <w:t>philosophy</w:t>
      </w:r>
      <w:r w:rsidR="002A3323" w:rsidRPr="000F7563">
        <w:rPr>
          <w:color w:val="000000"/>
        </w:rPr>
        <w:t xml:space="preserve"> </w:t>
      </w:r>
      <w:r w:rsidR="00E97461" w:rsidRPr="000F7563">
        <w:rPr>
          <w:color w:val="000000"/>
        </w:rPr>
        <w:t>ought</w:t>
      </w:r>
      <w:r w:rsidR="00B9384D" w:rsidRPr="000F7563">
        <w:rPr>
          <w:color w:val="000000"/>
        </w:rPr>
        <w:t xml:space="preserve"> to be worshipped in silence</w:t>
      </w:r>
      <w:r w:rsidR="00EB4047" w:rsidRPr="000F7563">
        <w:rPr>
          <w:color w:val="000000"/>
        </w:rPr>
        <w:t>,</w:t>
      </w:r>
      <w:r w:rsidR="00B9384D" w:rsidRPr="000F7563">
        <w:rPr>
          <w:color w:val="000000"/>
        </w:rPr>
        <w:t xml:space="preserve"> devoid of the need for applause </w:t>
      </w:r>
      <w:r w:rsidR="002A3323" w:rsidRPr="000F7563">
        <w:rPr>
          <w:color w:val="000000"/>
        </w:rPr>
        <w:t>and self-seeking</w:t>
      </w:r>
      <w:r w:rsidR="001131FD" w:rsidRPr="000F7563">
        <w:rPr>
          <w:color w:val="000000"/>
        </w:rPr>
        <w:t>.</w:t>
      </w:r>
      <w:r w:rsidR="00B64750" w:rsidRPr="000F7563">
        <w:rPr>
          <w:color w:val="000000"/>
        </w:rPr>
        <w:t xml:space="preserve"> </w:t>
      </w:r>
      <w:r w:rsidR="001131FD" w:rsidRPr="000F7563">
        <w:rPr>
          <w:color w:val="000000"/>
        </w:rPr>
        <w:t>Writing in the 1</w:t>
      </w:r>
      <w:r w:rsidR="001131FD" w:rsidRPr="000F7563">
        <w:rPr>
          <w:color w:val="000000"/>
          <w:vertAlign w:val="superscript"/>
        </w:rPr>
        <w:t>st</w:t>
      </w:r>
      <w:r w:rsidR="001131FD" w:rsidRPr="000F7563">
        <w:rPr>
          <w:color w:val="000000"/>
        </w:rPr>
        <w:t xml:space="preserve">-century CE, he compared this to a patient submitting to a cure with reverent awe, rather than praising the surgeon </w:t>
      </w:r>
      <w:r w:rsidR="00B64750" w:rsidRPr="000F7563">
        <w:rPr>
          <w:color w:val="000000"/>
        </w:rPr>
        <w:t>(</w:t>
      </w:r>
      <w:r w:rsidR="00BE66A0">
        <w:rPr>
          <w:color w:val="000000"/>
        </w:rPr>
        <w:t>62-65/1786</w:t>
      </w:r>
      <w:r w:rsidR="00B64750" w:rsidRPr="000F7563">
        <w:rPr>
          <w:color w:val="000000"/>
        </w:rPr>
        <w:t>)</w:t>
      </w:r>
      <w:r w:rsidR="002A3323" w:rsidRPr="000F7563">
        <w:rPr>
          <w:color w:val="000000"/>
        </w:rPr>
        <w:t xml:space="preserve">. </w:t>
      </w:r>
      <w:r w:rsidR="000041B9" w:rsidRPr="000F7563">
        <w:rPr>
          <w:color w:val="000000"/>
        </w:rPr>
        <w:t xml:space="preserve">More than a mere lack of </w:t>
      </w:r>
      <w:r w:rsidR="007420AD" w:rsidRPr="000F7563">
        <w:rPr>
          <w:color w:val="000000"/>
        </w:rPr>
        <w:t>words</w:t>
      </w:r>
      <w:r w:rsidR="000041B9" w:rsidRPr="000F7563">
        <w:rPr>
          <w:color w:val="000000"/>
        </w:rPr>
        <w:t xml:space="preserve">, </w:t>
      </w:r>
      <w:r w:rsidR="004A3783" w:rsidRPr="000F7563">
        <w:rPr>
          <w:color w:val="000000"/>
        </w:rPr>
        <w:t xml:space="preserve">he </w:t>
      </w:r>
      <w:r w:rsidR="002D2E66" w:rsidRPr="000F7563">
        <w:rPr>
          <w:color w:val="000000"/>
        </w:rPr>
        <w:t>also</w:t>
      </w:r>
      <w:r w:rsidR="00446E1A" w:rsidRPr="000F7563">
        <w:rPr>
          <w:color w:val="000000"/>
        </w:rPr>
        <w:t xml:space="preserve"> </w:t>
      </w:r>
      <w:r w:rsidR="003E5C36" w:rsidRPr="000F7563">
        <w:rPr>
          <w:color w:val="000000"/>
        </w:rPr>
        <w:t>correlated</w:t>
      </w:r>
      <w:r w:rsidR="004A3783" w:rsidRPr="000F7563">
        <w:rPr>
          <w:color w:val="000000"/>
        </w:rPr>
        <w:t xml:space="preserve"> </w:t>
      </w:r>
      <w:r w:rsidR="000041B9" w:rsidRPr="000F7563">
        <w:rPr>
          <w:color w:val="000000"/>
        </w:rPr>
        <w:t>silence</w:t>
      </w:r>
      <w:r w:rsidR="003E5C36" w:rsidRPr="000F7563">
        <w:rPr>
          <w:color w:val="000000"/>
        </w:rPr>
        <w:t xml:space="preserve"> with</w:t>
      </w:r>
      <w:r w:rsidR="00380E35" w:rsidRPr="000F7563">
        <w:rPr>
          <w:color w:val="000000"/>
        </w:rPr>
        <w:t xml:space="preserve"> </w:t>
      </w:r>
      <w:r w:rsidR="00206E95" w:rsidRPr="000F7563">
        <w:rPr>
          <w:color w:val="000000"/>
        </w:rPr>
        <w:t>inner peace</w:t>
      </w:r>
      <w:r w:rsidR="00535D56" w:rsidRPr="000F7563">
        <w:rPr>
          <w:color w:val="000000"/>
        </w:rPr>
        <w:t>:</w:t>
      </w:r>
    </w:p>
    <w:p w14:paraId="73720DEE" w14:textId="5ED9A868" w:rsidR="00B507D7" w:rsidRDefault="00535D56" w:rsidP="00C722DB">
      <w:pPr>
        <w:pStyle w:val="NormalWeb"/>
        <w:shd w:val="clear" w:color="auto" w:fill="FFFFFF"/>
        <w:spacing w:before="240" w:beforeAutospacing="0" w:after="240" w:afterAutospacing="0" w:line="360" w:lineRule="auto"/>
        <w:jc w:val="center"/>
        <w:rPr>
          <w:i/>
          <w:iCs/>
          <w:color w:val="000000"/>
        </w:rPr>
      </w:pPr>
      <w:r w:rsidRPr="000F7563">
        <w:rPr>
          <w:i/>
          <w:iCs/>
          <w:color w:val="000000"/>
        </w:rPr>
        <w:t xml:space="preserve">Let me die, if I think silence so </w:t>
      </w:r>
      <w:proofErr w:type="gramStart"/>
      <w:r w:rsidRPr="000F7563">
        <w:rPr>
          <w:i/>
          <w:iCs/>
          <w:color w:val="000000"/>
        </w:rPr>
        <w:t>absolutely necessary</w:t>
      </w:r>
      <w:proofErr w:type="gramEnd"/>
      <w:r w:rsidRPr="000F7563">
        <w:rPr>
          <w:i/>
          <w:iCs/>
          <w:color w:val="000000"/>
        </w:rPr>
        <w:t xml:space="preserve"> for a studious man as it seems at first to be: variety of noise surrounds me on every side […] Whatever noise is abroad, I care not, while all is calm and quiet within</w:t>
      </w:r>
      <w:r w:rsidR="00B507D7">
        <w:rPr>
          <w:i/>
          <w:iCs/>
          <w:color w:val="000000"/>
        </w:rPr>
        <w:t>.</w:t>
      </w:r>
    </w:p>
    <w:p w14:paraId="541D2988" w14:textId="55B6819A" w:rsidR="00535D56" w:rsidRPr="000F7563" w:rsidRDefault="00606664" w:rsidP="00B507D7">
      <w:pPr>
        <w:pStyle w:val="NormalWeb"/>
        <w:shd w:val="clear" w:color="auto" w:fill="FFFFFF"/>
        <w:spacing w:before="240" w:beforeAutospacing="0" w:after="240" w:afterAutospacing="0" w:line="360" w:lineRule="auto"/>
        <w:jc w:val="right"/>
        <w:rPr>
          <w:color w:val="000000"/>
        </w:rPr>
      </w:pPr>
      <w:r w:rsidRPr="000F7563">
        <w:rPr>
          <w:i/>
          <w:iCs/>
          <w:color w:val="000000"/>
        </w:rPr>
        <w:t xml:space="preserve">Letters </w:t>
      </w:r>
      <w:r w:rsidRPr="000F7563">
        <w:rPr>
          <w:color w:val="000000"/>
        </w:rPr>
        <w:t>56</w:t>
      </w:r>
    </w:p>
    <w:p w14:paraId="7DCF39F1" w14:textId="77777777" w:rsidR="00501299" w:rsidRPr="000F7563" w:rsidRDefault="00153915" w:rsidP="00EE2558">
      <w:pPr>
        <w:pStyle w:val="NormalWeb"/>
        <w:shd w:val="clear" w:color="auto" w:fill="FFFFFF"/>
        <w:spacing w:before="240" w:beforeAutospacing="0" w:after="240" w:afterAutospacing="0" w:line="360" w:lineRule="auto"/>
        <w:jc w:val="both"/>
        <w:rPr>
          <w:color w:val="000000"/>
        </w:rPr>
      </w:pPr>
      <w:r w:rsidRPr="000F7563">
        <w:rPr>
          <w:color w:val="000000"/>
        </w:rPr>
        <w:t>T</w:t>
      </w:r>
      <w:r w:rsidR="00443662" w:rsidRPr="000F7563">
        <w:rPr>
          <w:color w:val="000000"/>
        </w:rPr>
        <w:t xml:space="preserve">he Greek city of </w:t>
      </w:r>
      <w:r w:rsidR="0040022B" w:rsidRPr="000F7563">
        <w:rPr>
          <w:color w:val="000000"/>
        </w:rPr>
        <w:t>Nicopolis</w:t>
      </w:r>
      <w:r w:rsidR="00443662" w:rsidRPr="000F7563">
        <w:rPr>
          <w:color w:val="000000"/>
        </w:rPr>
        <w:t xml:space="preserve"> </w:t>
      </w:r>
      <w:r w:rsidR="00EE0CEC" w:rsidRPr="000F7563">
        <w:rPr>
          <w:color w:val="000000"/>
        </w:rPr>
        <w:t>w</w:t>
      </w:r>
      <w:r w:rsidRPr="000F7563">
        <w:rPr>
          <w:color w:val="000000"/>
        </w:rPr>
        <w:t>ould later be</w:t>
      </w:r>
      <w:r w:rsidR="00EE0CEC" w:rsidRPr="000F7563">
        <w:rPr>
          <w:color w:val="000000"/>
        </w:rPr>
        <w:t xml:space="preserve"> </w:t>
      </w:r>
      <w:r w:rsidR="004D111D" w:rsidRPr="000F7563">
        <w:rPr>
          <w:color w:val="000000"/>
        </w:rPr>
        <w:t>home to</w:t>
      </w:r>
      <w:r w:rsidR="002A7620" w:rsidRPr="000F7563">
        <w:rPr>
          <w:color w:val="000000"/>
        </w:rPr>
        <w:t xml:space="preserve"> the Stoic school of </w:t>
      </w:r>
      <w:r w:rsidR="004D111D" w:rsidRPr="000F7563">
        <w:rPr>
          <w:color w:val="000000"/>
        </w:rPr>
        <w:t>Epictetus</w:t>
      </w:r>
      <w:r w:rsidR="00E12AD0" w:rsidRPr="000F7563">
        <w:rPr>
          <w:color w:val="000000"/>
        </w:rPr>
        <w:t xml:space="preserve">, </w:t>
      </w:r>
      <w:r w:rsidR="0087378F" w:rsidRPr="000F7563">
        <w:rPr>
          <w:color w:val="000000"/>
        </w:rPr>
        <w:t>whose</w:t>
      </w:r>
      <w:r w:rsidR="002A7620" w:rsidRPr="000F7563">
        <w:rPr>
          <w:color w:val="000000"/>
        </w:rPr>
        <w:t xml:space="preserve"> effective teaching methods </w:t>
      </w:r>
      <w:r w:rsidR="00D02837" w:rsidRPr="000F7563">
        <w:rPr>
          <w:color w:val="000000"/>
        </w:rPr>
        <w:t>as well as</w:t>
      </w:r>
      <w:r w:rsidR="002A7620" w:rsidRPr="000F7563">
        <w:rPr>
          <w:color w:val="000000"/>
        </w:rPr>
        <w:t xml:space="preserve"> the power of his ethical thought</w:t>
      </w:r>
      <w:r w:rsidR="000C4C76" w:rsidRPr="000F7563">
        <w:rPr>
          <w:color w:val="000000"/>
        </w:rPr>
        <w:t xml:space="preserve"> </w:t>
      </w:r>
      <w:r w:rsidR="002F3ABA" w:rsidRPr="000F7563">
        <w:rPr>
          <w:color w:val="000000"/>
        </w:rPr>
        <w:t>put learners on a quest for</w:t>
      </w:r>
      <w:r w:rsidR="000C4C76" w:rsidRPr="000F7563">
        <w:rPr>
          <w:color w:val="000000"/>
        </w:rPr>
        <w:t xml:space="preserve"> integrity, self-management and personal freedom</w:t>
      </w:r>
      <w:r w:rsidR="008A4C97" w:rsidRPr="000F7563">
        <w:rPr>
          <w:color w:val="000000"/>
        </w:rPr>
        <w:t xml:space="preserve"> (Graver, 2024).</w:t>
      </w:r>
      <w:r w:rsidR="0014548A" w:rsidRPr="000F7563">
        <w:rPr>
          <w:color w:val="000000"/>
        </w:rPr>
        <w:t xml:space="preserve"> In </w:t>
      </w:r>
      <w:r w:rsidR="0014548A" w:rsidRPr="000F7563">
        <w:rPr>
          <w:i/>
          <w:iCs/>
          <w:color w:val="000000"/>
        </w:rPr>
        <w:t xml:space="preserve">Enchiridion, </w:t>
      </w:r>
      <w:r w:rsidR="0014548A" w:rsidRPr="000F7563">
        <w:rPr>
          <w:color w:val="000000"/>
        </w:rPr>
        <w:t xml:space="preserve">compiled </w:t>
      </w:r>
      <w:r w:rsidR="006B55B8" w:rsidRPr="000F7563">
        <w:rPr>
          <w:color w:val="000000"/>
        </w:rPr>
        <w:t>in the early 2</w:t>
      </w:r>
      <w:r w:rsidR="006B55B8" w:rsidRPr="000F7563">
        <w:rPr>
          <w:color w:val="000000"/>
          <w:vertAlign w:val="superscript"/>
        </w:rPr>
        <w:t>nd</w:t>
      </w:r>
      <w:r w:rsidR="006B55B8" w:rsidRPr="000F7563">
        <w:rPr>
          <w:color w:val="000000"/>
        </w:rPr>
        <w:t xml:space="preserve"> century </w:t>
      </w:r>
      <w:r w:rsidR="0014548A" w:rsidRPr="000F7563">
        <w:rPr>
          <w:color w:val="000000"/>
        </w:rPr>
        <w:t>by his student Arrian</w:t>
      </w:r>
      <w:r w:rsidR="00A64B64" w:rsidRPr="000F7563">
        <w:rPr>
          <w:color w:val="000000"/>
        </w:rPr>
        <w:t xml:space="preserve"> based on his lectures</w:t>
      </w:r>
      <w:r w:rsidR="00360199" w:rsidRPr="000F7563">
        <w:rPr>
          <w:color w:val="000000"/>
        </w:rPr>
        <w:t>,</w:t>
      </w:r>
      <w:r w:rsidR="00A64B64" w:rsidRPr="000F7563">
        <w:rPr>
          <w:color w:val="000000"/>
        </w:rPr>
        <w:t xml:space="preserve"> </w:t>
      </w:r>
      <w:r w:rsidR="00133ADD" w:rsidRPr="000F7563">
        <w:rPr>
          <w:color w:val="000000"/>
        </w:rPr>
        <w:t>Epictetus</w:t>
      </w:r>
      <w:r w:rsidR="00270CE8">
        <w:rPr>
          <w:color w:val="000000"/>
        </w:rPr>
        <w:t xml:space="preserve"> </w:t>
      </w:r>
      <w:r w:rsidR="00463517" w:rsidRPr="000F7563">
        <w:rPr>
          <w:color w:val="000000"/>
        </w:rPr>
        <w:t xml:space="preserve">made </w:t>
      </w:r>
      <w:r w:rsidR="00AB6740" w:rsidRPr="000F7563">
        <w:rPr>
          <w:color w:val="000000"/>
        </w:rPr>
        <w:t>the functional necessity of silence clear</w:t>
      </w:r>
      <w:r w:rsidR="00744971" w:rsidRPr="000F7563">
        <w:rPr>
          <w:color w:val="000000"/>
        </w:rPr>
        <w:t xml:space="preserve"> by </w:t>
      </w:r>
      <w:r w:rsidR="006A020B" w:rsidRPr="000F7563">
        <w:rPr>
          <w:color w:val="000000"/>
        </w:rPr>
        <w:t xml:space="preserve">advising one to </w:t>
      </w:r>
      <w:r w:rsidR="00F537DF" w:rsidRPr="000F7563">
        <w:rPr>
          <w:color w:val="000000"/>
        </w:rPr>
        <w:t>stay</w:t>
      </w:r>
      <w:r w:rsidR="00AB6740" w:rsidRPr="000F7563">
        <w:rPr>
          <w:color w:val="000000"/>
        </w:rPr>
        <w:t xml:space="preserve"> </w:t>
      </w:r>
      <w:r w:rsidR="006A020B" w:rsidRPr="000F7563">
        <w:rPr>
          <w:color w:val="000000"/>
        </w:rPr>
        <w:t xml:space="preserve">mostly </w:t>
      </w:r>
      <w:r w:rsidR="00AB6740" w:rsidRPr="000F7563">
        <w:rPr>
          <w:color w:val="000000"/>
        </w:rPr>
        <w:t>silent</w:t>
      </w:r>
      <w:r w:rsidR="0024154B" w:rsidRPr="000F7563">
        <w:rPr>
          <w:color w:val="000000"/>
        </w:rPr>
        <w:t>, saying</w:t>
      </w:r>
      <w:r w:rsidR="00AB6740" w:rsidRPr="000F7563">
        <w:rPr>
          <w:color w:val="000000"/>
        </w:rPr>
        <w:t xml:space="preserve"> only what is necessary and </w:t>
      </w:r>
      <w:r w:rsidR="00775239" w:rsidRPr="000F7563">
        <w:rPr>
          <w:color w:val="000000"/>
        </w:rPr>
        <w:t>in a sparse manne</w:t>
      </w:r>
      <w:r w:rsidR="00E0418A" w:rsidRPr="000F7563">
        <w:rPr>
          <w:color w:val="000000"/>
        </w:rPr>
        <w:t>r</w:t>
      </w:r>
      <w:r w:rsidR="00065067">
        <w:rPr>
          <w:color w:val="000000"/>
        </w:rPr>
        <w:t xml:space="preserve"> (Epictetus</w:t>
      </w:r>
      <w:r w:rsidR="00075462">
        <w:rPr>
          <w:color w:val="000000"/>
        </w:rPr>
        <w:t>,</w:t>
      </w:r>
      <w:r w:rsidR="00BE66A0">
        <w:rPr>
          <w:i/>
          <w:iCs/>
          <w:color w:val="000000"/>
        </w:rPr>
        <w:t xml:space="preserve"> </w:t>
      </w:r>
      <w:r w:rsidR="00BE66A0">
        <w:rPr>
          <w:color w:val="000000"/>
        </w:rPr>
        <w:t>104-108/2023</w:t>
      </w:r>
      <w:r w:rsidR="00065067">
        <w:rPr>
          <w:color w:val="000000"/>
        </w:rPr>
        <w:t>)</w:t>
      </w:r>
      <w:r w:rsidR="00F25BD0" w:rsidRPr="000F7563">
        <w:rPr>
          <w:color w:val="000000"/>
        </w:rPr>
        <w:t>.</w:t>
      </w:r>
      <w:r w:rsidR="00E60841" w:rsidRPr="000F7563">
        <w:rPr>
          <w:color w:val="000000"/>
        </w:rPr>
        <w:t xml:space="preserve"> </w:t>
      </w:r>
      <w:r w:rsidR="0036306F" w:rsidRPr="000F7563">
        <w:rPr>
          <w:color w:val="000000"/>
        </w:rPr>
        <w:t>This</w:t>
      </w:r>
      <w:r w:rsidR="00F67B04" w:rsidRPr="000F7563">
        <w:rPr>
          <w:color w:val="000000"/>
        </w:rPr>
        <w:t xml:space="preserve"> stance </w:t>
      </w:r>
      <w:r w:rsidR="00BC0750" w:rsidRPr="000F7563">
        <w:rPr>
          <w:color w:val="000000"/>
        </w:rPr>
        <w:t xml:space="preserve">also informed the output of Platonist moral and political educator </w:t>
      </w:r>
      <w:r w:rsidR="00AA1767">
        <w:rPr>
          <w:color w:val="000000"/>
        </w:rPr>
        <w:t>Plutarch</w:t>
      </w:r>
      <w:r w:rsidR="0074382F" w:rsidRPr="000F7563">
        <w:rPr>
          <w:color w:val="000000"/>
        </w:rPr>
        <w:t>, whose</w:t>
      </w:r>
      <w:r w:rsidR="007F5341" w:rsidRPr="000F7563">
        <w:rPr>
          <w:color w:val="000000"/>
        </w:rPr>
        <w:t xml:space="preserve"> </w:t>
      </w:r>
      <w:r w:rsidR="00B0297A" w:rsidRPr="000F7563">
        <w:rPr>
          <w:color w:val="000000"/>
        </w:rPr>
        <w:t xml:space="preserve">text </w:t>
      </w:r>
      <w:r w:rsidR="00272E8D" w:rsidRPr="000F7563">
        <w:rPr>
          <w:i/>
          <w:iCs/>
          <w:color w:val="000000"/>
        </w:rPr>
        <w:t>On Talkativeness</w:t>
      </w:r>
      <w:r w:rsidR="00B0297A" w:rsidRPr="000F7563">
        <w:rPr>
          <w:color w:val="000000"/>
        </w:rPr>
        <w:t xml:space="preserve"> sought to cure garrulousness</w:t>
      </w:r>
      <w:r w:rsidR="00111E14" w:rsidRPr="000F7563">
        <w:rPr>
          <w:color w:val="000000"/>
        </w:rPr>
        <w:t xml:space="preserve">, seen as an ailment </w:t>
      </w:r>
      <w:r w:rsidR="000B1B6A" w:rsidRPr="000F7563">
        <w:rPr>
          <w:color w:val="000000"/>
        </w:rPr>
        <w:t>vis-à-vis</w:t>
      </w:r>
      <w:r w:rsidR="00A378DB" w:rsidRPr="000F7563">
        <w:rPr>
          <w:color w:val="000000"/>
        </w:rPr>
        <w:t xml:space="preserve"> virtuous</w:t>
      </w:r>
      <w:r w:rsidR="00111E14" w:rsidRPr="000F7563">
        <w:rPr>
          <w:color w:val="000000"/>
        </w:rPr>
        <w:t xml:space="preserve"> silence</w:t>
      </w:r>
      <w:r w:rsidR="000507F1">
        <w:rPr>
          <w:color w:val="000000"/>
        </w:rPr>
        <w:t xml:space="preserve"> </w:t>
      </w:r>
      <w:r w:rsidR="000507F1" w:rsidRPr="000507F1">
        <w:rPr>
          <w:color w:val="000000"/>
        </w:rPr>
        <w:t>(</w:t>
      </w:r>
      <w:r w:rsidR="00F773F0">
        <w:rPr>
          <w:color w:val="000000"/>
        </w:rPr>
        <w:t>Plutarch</w:t>
      </w:r>
      <w:r w:rsidR="00075462">
        <w:rPr>
          <w:color w:val="000000"/>
        </w:rPr>
        <w:t>,</w:t>
      </w:r>
      <w:r w:rsidR="00610D77">
        <w:rPr>
          <w:i/>
          <w:iCs/>
          <w:color w:val="000000"/>
        </w:rPr>
        <w:t xml:space="preserve"> </w:t>
      </w:r>
      <w:r w:rsidR="00610D77">
        <w:rPr>
          <w:color w:val="000000"/>
        </w:rPr>
        <w:t>c. 100/1927</w:t>
      </w:r>
      <w:r w:rsidR="000507F1" w:rsidRPr="000507F1">
        <w:rPr>
          <w:color w:val="000000"/>
        </w:rPr>
        <w:t>)</w:t>
      </w:r>
      <w:r w:rsidR="00A378DB" w:rsidRPr="000F7563">
        <w:rPr>
          <w:color w:val="000000"/>
        </w:rPr>
        <w:t>.</w:t>
      </w:r>
    </w:p>
    <w:p w14:paraId="11EED634" w14:textId="77777777" w:rsidR="00460502" w:rsidRDefault="001A04B2" w:rsidP="00EE2558">
      <w:pPr>
        <w:pStyle w:val="NormalWeb"/>
        <w:shd w:val="clear" w:color="auto" w:fill="FFFFFF"/>
        <w:spacing w:before="240" w:beforeAutospacing="0" w:after="240" w:afterAutospacing="0" w:line="360" w:lineRule="auto"/>
        <w:jc w:val="both"/>
        <w:rPr>
          <w:color w:val="000000"/>
        </w:rPr>
      </w:pPr>
      <w:r w:rsidRPr="000F7563">
        <w:rPr>
          <w:color w:val="000000"/>
        </w:rPr>
        <w:t>Jewish education</w:t>
      </w:r>
      <w:r w:rsidR="007E08F8" w:rsidRPr="000F7563">
        <w:rPr>
          <w:color w:val="000000"/>
        </w:rPr>
        <w:t xml:space="preserve"> fostered the idea of silence </w:t>
      </w:r>
      <w:r w:rsidR="00BF6779" w:rsidRPr="000F7563">
        <w:rPr>
          <w:color w:val="000000"/>
        </w:rPr>
        <w:t xml:space="preserve">as </w:t>
      </w:r>
      <w:r w:rsidR="007E08F8" w:rsidRPr="000F7563">
        <w:rPr>
          <w:color w:val="000000"/>
        </w:rPr>
        <w:t>a tool for spiritual enhancement</w:t>
      </w:r>
      <w:r w:rsidR="00EB28BB" w:rsidRPr="000F7563">
        <w:rPr>
          <w:color w:val="000000"/>
        </w:rPr>
        <w:t xml:space="preserve">, testified by Rabbi Akiva’s </w:t>
      </w:r>
      <w:r w:rsidR="00472A37" w:rsidRPr="000F7563">
        <w:rPr>
          <w:color w:val="000000"/>
        </w:rPr>
        <w:t>contention</w:t>
      </w:r>
      <w:r w:rsidR="00EB28BB" w:rsidRPr="000F7563">
        <w:rPr>
          <w:color w:val="000000"/>
        </w:rPr>
        <w:t xml:space="preserve"> that it </w:t>
      </w:r>
      <w:r w:rsidR="00DA306D" w:rsidRPr="000F7563">
        <w:rPr>
          <w:color w:val="000000"/>
        </w:rPr>
        <w:t>is</w:t>
      </w:r>
      <w:r w:rsidR="00EB28BB" w:rsidRPr="000F7563">
        <w:rPr>
          <w:color w:val="000000"/>
        </w:rPr>
        <w:t xml:space="preserve"> a fence to wisdom</w:t>
      </w:r>
      <w:r w:rsidR="007C1AFC" w:rsidRPr="000F7563">
        <w:rPr>
          <w:color w:val="000000"/>
        </w:rPr>
        <w:t>, included in 2</w:t>
      </w:r>
      <w:r w:rsidR="007C1AFC" w:rsidRPr="000F7563">
        <w:rPr>
          <w:color w:val="000000"/>
          <w:vertAlign w:val="superscript"/>
        </w:rPr>
        <w:t>nd</w:t>
      </w:r>
      <w:r w:rsidR="007C1AFC" w:rsidRPr="000F7563">
        <w:rPr>
          <w:color w:val="000000"/>
        </w:rPr>
        <w:t xml:space="preserve">-century </w:t>
      </w:r>
      <w:r w:rsidR="006826DA" w:rsidRPr="000F7563">
        <w:rPr>
          <w:color w:val="000000"/>
        </w:rPr>
        <w:t xml:space="preserve">Rabbinic </w:t>
      </w:r>
      <w:r w:rsidR="00CD2C57" w:rsidRPr="000F7563">
        <w:rPr>
          <w:color w:val="000000"/>
        </w:rPr>
        <w:t>didactic</w:t>
      </w:r>
      <w:r w:rsidR="00C878C4" w:rsidRPr="000F7563">
        <w:rPr>
          <w:color w:val="000000"/>
        </w:rPr>
        <w:t xml:space="preserve"> compilation </w:t>
      </w:r>
      <w:proofErr w:type="spellStart"/>
      <w:r w:rsidR="00C878C4" w:rsidRPr="000F7563">
        <w:rPr>
          <w:i/>
          <w:iCs/>
          <w:color w:val="000000"/>
        </w:rPr>
        <w:t>Pirkei</w:t>
      </w:r>
      <w:proofErr w:type="spellEnd"/>
      <w:r w:rsidR="00C878C4" w:rsidRPr="000F7563">
        <w:rPr>
          <w:i/>
          <w:iCs/>
          <w:color w:val="000000"/>
        </w:rPr>
        <w:t xml:space="preserve"> Avot</w:t>
      </w:r>
      <w:r w:rsidR="00EA7782">
        <w:rPr>
          <w:color w:val="000000"/>
        </w:rPr>
        <w:t xml:space="preserve"> (3:13).</w:t>
      </w:r>
      <w:r w:rsidR="00EB28BB" w:rsidRPr="000F7563">
        <w:rPr>
          <w:color w:val="000000"/>
        </w:rPr>
        <w:t xml:space="preserve"> Notwithstanding the pervasion of daily prayer at the heart of devotion, 12</w:t>
      </w:r>
      <w:r w:rsidR="007E08F8" w:rsidRPr="000F7563">
        <w:rPr>
          <w:color w:val="000000"/>
          <w:vertAlign w:val="superscript"/>
        </w:rPr>
        <w:t>th</w:t>
      </w:r>
      <w:r w:rsidR="00EB28BB" w:rsidRPr="000F7563">
        <w:rPr>
          <w:color w:val="000000"/>
        </w:rPr>
        <w:t xml:space="preserve">-century Sephardic rabbi and philosopher Maimonides </w:t>
      </w:r>
      <w:r w:rsidR="00F63592">
        <w:rPr>
          <w:color w:val="000000"/>
        </w:rPr>
        <w:t>(</w:t>
      </w:r>
      <w:r w:rsidR="00F63592" w:rsidRPr="00F63592">
        <w:rPr>
          <w:color w:val="000000"/>
        </w:rPr>
        <w:t>1186</w:t>
      </w:r>
      <w:r w:rsidR="00F63592">
        <w:rPr>
          <w:color w:val="000000"/>
        </w:rPr>
        <w:t>-</w:t>
      </w:r>
      <w:r w:rsidR="00F63592" w:rsidRPr="00F63592">
        <w:rPr>
          <w:color w:val="000000"/>
        </w:rPr>
        <w:t>1190</w:t>
      </w:r>
      <w:r w:rsidR="00F63592">
        <w:rPr>
          <w:color w:val="000000"/>
        </w:rPr>
        <w:t>/1963</w:t>
      </w:r>
      <w:r w:rsidR="00F63592" w:rsidRPr="00F63592">
        <w:rPr>
          <w:color w:val="000000"/>
        </w:rPr>
        <w:t>)</w:t>
      </w:r>
      <w:r w:rsidR="000303E2">
        <w:rPr>
          <w:color w:val="000000"/>
        </w:rPr>
        <w:t xml:space="preserve"> </w:t>
      </w:r>
      <w:r w:rsidR="00EB28BB" w:rsidRPr="000F7563">
        <w:rPr>
          <w:color w:val="000000"/>
        </w:rPr>
        <w:t xml:space="preserve">considered silence the highest form of praise </w:t>
      </w:r>
      <w:r w:rsidR="00156C22" w:rsidRPr="000F7563">
        <w:rPr>
          <w:color w:val="000000"/>
        </w:rPr>
        <w:t>given to</w:t>
      </w:r>
      <w:r w:rsidR="00EB28BB" w:rsidRPr="000F7563">
        <w:rPr>
          <w:color w:val="000000"/>
        </w:rPr>
        <w:t xml:space="preserve"> God</w:t>
      </w:r>
      <w:r w:rsidR="008A4461">
        <w:rPr>
          <w:color w:val="000000"/>
        </w:rPr>
        <w:t xml:space="preserve">, citing psalm </w:t>
      </w:r>
      <w:r w:rsidR="000303E2">
        <w:rPr>
          <w:color w:val="000000"/>
        </w:rPr>
        <w:t>65</w:t>
      </w:r>
      <w:r w:rsidR="00EB28BB" w:rsidRPr="000F7563">
        <w:rPr>
          <w:color w:val="000000"/>
        </w:rPr>
        <w:t>.</w:t>
      </w:r>
      <w:r w:rsidR="001B3F78" w:rsidRPr="000F7563">
        <w:rPr>
          <w:color w:val="000000"/>
        </w:rPr>
        <w:t xml:space="preserve"> </w:t>
      </w:r>
      <w:r w:rsidR="00DB74A6" w:rsidRPr="000F7563">
        <w:rPr>
          <w:color w:val="000000"/>
        </w:rPr>
        <w:t>Praise</w:t>
      </w:r>
      <w:r w:rsidR="0046108E" w:rsidRPr="000F7563">
        <w:rPr>
          <w:color w:val="000000"/>
        </w:rPr>
        <w:t xml:space="preserve"> for silence </w:t>
      </w:r>
      <w:r w:rsidR="009E6119" w:rsidRPr="000F7563">
        <w:rPr>
          <w:color w:val="000000"/>
        </w:rPr>
        <w:t>in</w:t>
      </w:r>
      <w:r w:rsidR="0046108E" w:rsidRPr="000F7563">
        <w:rPr>
          <w:color w:val="000000"/>
        </w:rPr>
        <w:t xml:space="preserve"> the </w:t>
      </w:r>
      <w:r w:rsidR="00152333" w:rsidRPr="000F7563">
        <w:rPr>
          <w:color w:val="000000"/>
        </w:rPr>
        <w:t>Arabo-</w:t>
      </w:r>
      <w:r w:rsidR="000C77EB" w:rsidRPr="000F7563">
        <w:rPr>
          <w:color w:val="000000"/>
        </w:rPr>
        <w:t xml:space="preserve">Muslim </w:t>
      </w:r>
      <w:r w:rsidR="0046108E" w:rsidRPr="000F7563">
        <w:rPr>
          <w:color w:val="000000"/>
        </w:rPr>
        <w:t>world</w:t>
      </w:r>
      <w:r w:rsidR="00EA1C6C" w:rsidRPr="000F7563">
        <w:rPr>
          <w:color w:val="000000"/>
        </w:rPr>
        <w:t xml:space="preserve"> </w:t>
      </w:r>
      <w:r w:rsidR="00B30A19" w:rsidRPr="000F7563">
        <w:rPr>
          <w:color w:val="000000"/>
        </w:rPr>
        <w:t xml:space="preserve">was voiced </w:t>
      </w:r>
      <w:r w:rsidR="00606312" w:rsidRPr="000F7563">
        <w:rPr>
          <w:color w:val="000000"/>
        </w:rPr>
        <w:t>by</w:t>
      </w:r>
      <w:r w:rsidR="008A6AD8" w:rsidRPr="000F7563">
        <w:rPr>
          <w:color w:val="000000"/>
        </w:rPr>
        <w:t xml:space="preserve"> </w:t>
      </w:r>
      <w:r w:rsidR="002C278B" w:rsidRPr="000F7563">
        <w:rPr>
          <w:color w:val="000000"/>
        </w:rPr>
        <w:t>7</w:t>
      </w:r>
      <w:r w:rsidR="002C278B" w:rsidRPr="000F7563">
        <w:rPr>
          <w:color w:val="000000"/>
          <w:vertAlign w:val="superscript"/>
        </w:rPr>
        <w:t>th</w:t>
      </w:r>
      <w:r w:rsidR="00C0420D" w:rsidRPr="000F7563">
        <w:rPr>
          <w:color w:val="000000"/>
        </w:rPr>
        <w:t>-</w:t>
      </w:r>
      <w:r w:rsidR="002C278B" w:rsidRPr="000F7563">
        <w:rPr>
          <w:color w:val="000000"/>
        </w:rPr>
        <w:t>century</w:t>
      </w:r>
      <w:r w:rsidR="00EA1C6C" w:rsidRPr="000F7563">
        <w:rPr>
          <w:color w:val="000000"/>
        </w:rPr>
        <w:t xml:space="preserve"> </w:t>
      </w:r>
      <w:r w:rsidR="00EC6487" w:rsidRPr="000F7563">
        <w:rPr>
          <w:color w:val="000000"/>
        </w:rPr>
        <w:t>Quran educator</w:t>
      </w:r>
      <w:r w:rsidR="005A51C5" w:rsidRPr="000F7563">
        <w:rPr>
          <w:color w:val="000000"/>
        </w:rPr>
        <w:t xml:space="preserve"> </w:t>
      </w:r>
      <w:r w:rsidR="00EA1C6C" w:rsidRPr="000F7563">
        <w:rPr>
          <w:color w:val="000000"/>
        </w:rPr>
        <w:t>Abu al-Dard</w:t>
      </w:r>
      <w:r w:rsidR="00EC6487" w:rsidRPr="000F7563">
        <w:rPr>
          <w:color w:val="000000"/>
        </w:rPr>
        <w:t>a,</w:t>
      </w:r>
      <w:r w:rsidR="00225D35" w:rsidRPr="000F7563">
        <w:rPr>
          <w:color w:val="000000"/>
        </w:rPr>
        <w:t xml:space="preserve"> </w:t>
      </w:r>
      <w:r w:rsidR="00194730" w:rsidRPr="000F7563">
        <w:rPr>
          <w:color w:val="000000"/>
        </w:rPr>
        <w:t xml:space="preserve">who </w:t>
      </w:r>
      <w:r w:rsidR="00AE49F8" w:rsidRPr="000F7563">
        <w:rPr>
          <w:color w:val="000000"/>
        </w:rPr>
        <w:t>conceived of</w:t>
      </w:r>
      <w:r w:rsidR="00094A07" w:rsidRPr="000F7563">
        <w:rPr>
          <w:color w:val="000000"/>
        </w:rPr>
        <w:t xml:space="preserve"> silence </w:t>
      </w:r>
      <w:r w:rsidR="00AE49F8" w:rsidRPr="000F7563">
        <w:rPr>
          <w:color w:val="000000"/>
        </w:rPr>
        <w:t xml:space="preserve">as </w:t>
      </w:r>
      <w:r w:rsidR="00094A07" w:rsidRPr="000F7563">
        <w:rPr>
          <w:color w:val="000000"/>
        </w:rPr>
        <w:t xml:space="preserve">a form of wisdom </w:t>
      </w:r>
      <w:r w:rsidR="001B2D66" w:rsidRPr="000F7563">
        <w:rPr>
          <w:color w:val="000000"/>
        </w:rPr>
        <w:t xml:space="preserve">practiced </w:t>
      </w:r>
      <w:r w:rsidR="000C149B" w:rsidRPr="000F7563">
        <w:rPr>
          <w:color w:val="000000"/>
        </w:rPr>
        <w:t xml:space="preserve">only </w:t>
      </w:r>
      <w:r w:rsidR="001B2D66" w:rsidRPr="000F7563">
        <w:rPr>
          <w:color w:val="000000"/>
        </w:rPr>
        <w:t>by a few</w:t>
      </w:r>
      <w:r w:rsidR="00852AFA">
        <w:rPr>
          <w:color w:val="000000"/>
        </w:rPr>
        <w:t xml:space="preserve"> (</w:t>
      </w:r>
      <w:r w:rsidR="00852AFA" w:rsidRPr="00852AFA">
        <w:rPr>
          <w:color w:val="000000"/>
        </w:rPr>
        <w:t xml:space="preserve">Ibn </w:t>
      </w:r>
      <w:proofErr w:type="spellStart"/>
      <w:r w:rsidR="00852AFA" w:rsidRPr="00852AFA">
        <w:rPr>
          <w:color w:val="000000"/>
        </w:rPr>
        <w:t>ʿAbd</w:t>
      </w:r>
      <w:proofErr w:type="spellEnd"/>
      <w:r w:rsidR="00852AFA" w:rsidRPr="00852AFA">
        <w:rPr>
          <w:color w:val="000000"/>
        </w:rPr>
        <w:t xml:space="preserve"> al-Barr,</w:t>
      </w:r>
      <w:r w:rsidR="0080187C">
        <w:rPr>
          <w:color w:val="000000"/>
        </w:rPr>
        <w:t xml:space="preserve"> n.d./1990).</w:t>
      </w:r>
      <w:r w:rsidR="00852AFA">
        <w:rPr>
          <w:color w:val="000000"/>
        </w:rPr>
        <w:t xml:space="preserve"> </w:t>
      </w:r>
      <w:r w:rsidR="005C3A41" w:rsidRPr="000F7563">
        <w:rPr>
          <w:color w:val="000000"/>
        </w:rPr>
        <w:t xml:space="preserve"> </w:t>
      </w:r>
      <w:r w:rsidR="00B52A0D" w:rsidRPr="000F7563">
        <w:rPr>
          <w:color w:val="000000"/>
        </w:rPr>
        <w:t>For 11</w:t>
      </w:r>
      <w:r w:rsidR="00B52A0D" w:rsidRPr="000F7563">
        <w:rPr>
          <w:color w:val="000000"/>
          <w:vertAlign w:val="superscript"/>
        </w:rPr>
        <w:t>th</w:t>
      </w:r>
      <w:r w:rsidR="00B52A0D" w:rsidRPr="000F7563">
        <w:rPr>
          <w:color w:val="000000"/>
        </w:rPr>
        <w:t>-century scholar Al-</w:t>
      </w:r>
      <w:proofErr w:type="spellStart"/>
      <w:r w:rsidR="00B52A0D" w:rsidRPr="000F7563">
        <w:rPr>
          <w:color w:val="000000"/>
        </w:rPr>
        <w:t>Qushayri</w:t>
      </w:r>
      <w:proofErr w:type="spellEnd"/>
      <w:r w:rsidR="007F14DA">
        <w:rPr>
          <w:color w:val="000000"/>
        </w:rPr>
        <w:t xml:space="preserve"> (1045</w:t>
      </w:r>
      <w:r w:rsidR="00E013C6">
        <w:rPr>
          <w:color w:val="000000"/>
        </w:rPr>
        <w:t>/2012</w:t>
      </w:r>
      <w:r w:rsidR="007F14DA">
        <w:rPr>
          <w:color w:val="000000"/>
        </w:rPr>
        <w:t>)</w:t>
      </w:r>
      <w:r w:rsidR="00B52A0D" w:rsidRPr="000F7563">
        <w:rPr>
          <w:color w:val="000000"/>
        </w:rPr>
        <w:t>, silence constituted safety and its timely use was considered an attribute of true men,</w:t>
      </w:r>
      <w:r w:rsidR="00234F67">
        <w:rPr>
          <w:color w:val="000000"/>
        </w:rPr>
        <w:t xml:space="preserve"> belonging to the good manners of Sufi gatherings,</w:t>
      </w:r>
      <w:r w:rsidR="00B52A0D" w:rsidRPr="000F7563">
        <w:rPr>
          <w:color w:val="000000"/>
        </w:rPr>
        <w:t xml:space="preserve"> in </w:t>
      </w:r>
      <w:r w:rsidR="00B52A0D" w:rsidRPr="000F7563">
        <w:rPr>
          <w:color w:val="000000"/>
        </w:rPr>
        <w:lastRenderedPageBreak/>
        <w:t xml:space="preserve">a context where outer silence was compared with the silence of the heart and mind. </w:t>
      </w:r>
      <w:r w:rsidR="00264363" w:rsidRPr="000F7563">
        <w:rPr>
          <w:color w:val="000000"/>
        </w:rPr>
        <w:t xml:space="preserve">In </w:t>
      </w:r>
      <w:r w:rsidR="00D77F5C" w:rsidRPr="000F7563">
        <w:rPr>
          <w:color w:val="000000"/>
        </w:rPr>
        <w:t>the</w:t>
      </w:r>
      <w:r w:rsidR="00264363" w:rsidRPr="000F7563">
        <w:rPr>
          <w:color w:val="000000"/>
        </w:rPr>
        <w:t xml:space="preserve"> influential</w:t>
      </w:r>
      <w:r w:rsidR="00D77F5C" w:rsidRPr="000F7563">
        <w:rPr>
          <w:color w:val="000000"/>
        </w:rPr>
        <w:t xml:space="preserve"> 12</w:t>
      </w:r>
      <w:r w:rsidR="00D77F5C" w:rsidRPr="000F7563">
        <w:rPr>
          <w:color w:val="000000"/>
          <w:vertAlign w:val="superscript"/>
        </w:rPr>
        <w:t>th</w:t>
      </w:r>
      <w:r w:rsidR="00D77F5C" w:rsidRPr="000F7563">
        <w:rPr>
          <w:color w:val="000000"/>
        </w:rPr>
        <w:t xml:space="preserve">-century </w:t>
      </w:r>
      <w:r w:rsidR="00D50B4A" w:rsidRPr="000F7563">
        <w:rPr>
          <w:color w:val="000000"/>
        </w:rPr>
        <w:t>text</w:t>
      </w:r>
      <w:r w:rsidR="00264363" w:rsidRPr="000F7563">
        <w:rPr>
          <w:color w:val="000000"/>
        </w:rPr>
        <w:t xml:space="preserve"> </w:t>
      </w:r>
      <w:proofErr w:type="spellStart"/>
      <w:r w:rsidR="00264363" w:rsidRPr="000F7563">
        <w:rPr>
          <w:i/>
          <w:iCs/>
          <w:color w:val="000000"/>
        </w:rPr>
        <w:t>Ihya</w:t>
      </w:r>
      <w:proofErr w:type="spellEnd"/>
      <w:r w:rsidR="00264363" w:rsidRPr="000F7563">
        <w:rPr>
          <w:i/>
          <w:iCs/>
          <w:color w:val="000000"/>
        </w:rPr>
        <w:t xml:space="preserve"> '</w:t>
      </w:r>
      <w:proofErr w:type="spellStart"/>
      <w:r w:rsidR="00264363" w:rsidRPr="000F7563">
        <w:rPr>
          <w:i/>
          <w:iCs/>
          <w:color w:val="000000"/>
        </w:rPr>
        <w:t>Ulum</w:t>
      </w:r>
      <w:proofErr w:type="spellEnd"/>
      <w:r w:rsidR="00264363" w:rsidRPr="000F7563">
        <w:rPr>
          <w:i/>
          <w:iCs/>
          <w:color w:val="000000"/>
        </w:rPr>
        <w:t xml:space="preserve"> al-Din</w:t>
      </w:r>
      <w:r w:rsidR="00264363" w:rsidRPr="000F7563">
        <w:rPr>
          <w:color w:val="000000"/>
        </w:rPr>
        <w:t>,</w:t>
      </w:r>
      <w:r w:rsidR="004F0874">
        <w:rPr>
          <w:color w:val="000000"/>
        </w:rPr>
        <w:t xml:space="preserve"> Persian </w:t>
      </w:r>
      <w:r w:rsidR="004F4801" w:rsidRPr="000F7563">
        <w:rPr>
          <w:color w:val="000000"/>
        </w:rPr>
        <w:t xml:space="preserve">Sufi scholar Imam al-Ghazali </w:t>
      </w:r>
      <w:r w:rsidR="004F4801">
        <w:rPr>
          <w:color w:val="000000"/>
        </w:rPr>
        <w:t xml:space="preserve">(1100-1150/1982), who taught in Baghdad and Nishapur, </w:t>
      </w:r>
      <w:r w:rsidR="00990133">
        <w:rPr>
          <w:color w:val="000000"/>
        </w:rPr>
        <w:t xml:space="preserve">advocated </w:t>
      </w:r>
      <w:proofErr w:type="spellStart"/>
      <w:r w:rsidR="00990133">
        <w:rPr>
          <w:i/>
          <w:iCs/>
          <w:color w:val="000000"/>
        </w:rPr>
        <w:t>samt</w:t>
      </w:r>
      <w:proofErr w:type="spellEnd"/>
      <w:r w:rsidR="00990133">
        <w:rPr>
          <w:i/>
          <w:iCs/>
          <w:color w:val="000000"/>
        </w:rPr>
        <w:t xml:space="preserve">, </w:t>
      </w:r>
      <w:r w:rsidR="00DB7F96">
        <w:rPr>
          <w:color w:val="000000"/>
        </w:rPr>
        <w:t xml:space="preserve">a </w:t>
      </w:r>
      <w:r w:rsidR="002D7836">
        <w:rPr>
          <w:color w:val="000000"/>
        </w:rPr>
        <w:t xml:space="preserve">silence seen </w:t>
      </w:r>
      <w:r w:rsidR="00990133">
        <w:rPr>
          <w:color w:val="000000"/>
        </w:rPr>
        <w:t>as a social ethic or virtue</w:t>
      </w:r>
      <w:r w:rsidR="002D7836">
        <w:rPr>
          <w:color w:val="000000"/>
        </w:rPr>
        <w:t xml:space="preserve"> </w:t>
      </w:r>
      <w:r w:rsidR="005E0E42">
        <w:rPr>
          <w:color w:val="000000"/>
        </w:rPr>
        <w:t>to protect oneself against the twenty dangers of the tongue</w:t>
      </w:r>
      <w:r w:rsidR="00635AC4">
        <w:rPr>
          <w:color w:val="000000"/>
        </w:rPr>
        <w:t>,</w:t>
      </w:r>
      <w:r w:rsidR="005E0E42">
        <w:rPr>
          <w:color w:val="000000"/>
        </w:rPr>
        <w:t xml:space="preserve"> </w:t>
      </w:r>
      <w:r w:rsidR="00635AC4">
        <w:rPr>
          <w:color w:val="000000"/>
        </w:rPr>
        <w:t>including</w:t>
      </w:r>
      <w:r w:rsidR="005E0E42">
        <w:rPr>
          <w:color w:val="000000"/>
        </w:rPr>
        <w:t xml:space="preserve"> hypocrisy, scandalmongering, distortion and lying.</w:t>
      </w:r>
      <w:r w:rsidR="008159E3">
        <w:rPr>
          <w:color w:val="000000"/>
        </w:rPr>
        <w:t xml:space="preserve"> Yet </w:t>
      </w:r>
      <w:proofErr w:type="spellStart"/>
      <w:r w:rsidR="00B87CF6">
        <w:rPr>
          <w:i/>
          <w:iCs/>
          <w:color w:val="000000"/>
        </w:rPr>
        <w:t>samt</w:t>
      </w:r>
      <w:proofErr w:type="spellEnd"/>
      <w:r w:rsidR="00B87CF6">
        <w:rPr>
          <w:i/>
          <w:iCs/>
          <w:color w:val="000000"/>
        </w:rPr>
        <w:t xml:space="preserve"> </w:t>
      </w:r>
      <w:r w:rsidR="00B87CF6">
        <w:rPr>
          <w:color w:val="000000"/>
        </w:rPr>
        <w:t>also meant silence of the heart, whose nature was divine</w:t>
      </w:r>
      <w:r w:rsidR="00D61EC6">
        <w:rPr>
          <w:color w:val="000000"/>
        </w:rPr>
        <w:t xml:space="preserve"> (</w:t>
      </w:r>
      <w:proofErr w:type="spellStart"/>
      <w:r w:rsidR="00D61EC6" w:rsidRPr="00D61EC6">
        <w:rPr>
          <w:color w:val="000000"/>
        </w:rPr>
        <w:t>muqarrabīn</w:t>
      </w:r>
      <w:proofErr w:type="spellEnd"/>
      <w:r w:rsidR="00D61EC6">
        <w:rPr>
          <w:color w:val="000000"/>
        </w:rPr>
        <w:t>)</w:t>
      </w:r>
      <w:r w:rsidR="00642CB4" w:rsidRPr="000F7563">
        <w:rPr>
          <w:color w:val="000000"/>
        </w:rPr>
        <w:t xml:space="preserve">. </w:t>
      </w:r>
      <w:r w:rsidR="008841A3" w:rsidRPr="000F7563">
        <w:rPr>
          <w:color w:val="000000"/>
        </w:rPr>
        <w:t xml:space="preserve">In </w:t>
      </w:r>
      <w:r w:rsidR="00385DFB">
        <w:rPr>
          <w:color w:val="000000"/>
        </w:rPr>
        <w:t xml:space="preserve">a </w:t>
      </w:r>
      <w:r w:rsidR="009A5CFE">
        <w:rPr>
          <w:color w:val="000000"/>
        </w:rPr>
        <w:t>similar vein</w:t>
      </w:r>
      <w:r w:rsidR="008841A3" w:rsidRPr="000F7563">
        <w:rPr>
          <w:color w:val="000000"/>
        </w:rPr>
        <w:t>, t</w:t>
      </w:r>
      <w:r w:rsidR="00505E93" w:rsidRPr="000F7563">
        <w:rPr>
          <w:color w:val="000000"/>
        </w:rPr>
        <w:t xml:space="preserve">he </w:t>
      </w:r>
      <w:r w:rsidR="00F66A6A" w:rsidRPr="000F7563">
        <w:rPr>
          <w:color w:val="000000"/>
        </w:rPr>
        <w:t>f</w:t>
      </w:r>
      <w:r w:rsidR="00505E93" w:rsidRPr="000F7563">
        <w:rPr>
          <w:color w:val="000000"/>
        </w:rPr>
        <w:t>ounder of Madrasah al-</w:t>
      </w:r>
      <w:proofErr w:type="spellStart"/>
      <w:r w:rsidR="00505E93" w:rsidRPr="000F7563">
        <w:rPr>
          <w:color w:val="000000"/>
        </w:rPr>
        <w:t>Qadiriyya</w:t>
      </w:r>
      <w:proofErr w:type="spellEnd"/>
      <w:r w:rsidR="00013D11" w:rsidRPr="000F7563">
        <w:rPr>
          <w:color w:val="000000"/>
        </w:rPr>
        <w:t>,</w:t>
      </w:r>
      <w:r w:rsidR="00505E93" w:rsidRPr="000F7563">
        <w:rPr>
          <w:color w:val="000000"/>
        </w:rPr>
        <w:t xml:space="preserve"> Persian Hanbali scholar and Sufi leader</w:t>
      </w:r>
      <w:r w:rsidR="00F66A6A" w:rsidRPr="000F7563">
        <w:rPr>
          <w:color w:val="000000"/>
        </w:rPr>
        <w:t xml:space="preserve"> Abdul Qadir Jilani</w:t>
      </w:r>
      <w:r w:rsidR="00DE7599" w:rsidRPr="000F7563">
        <w:rPr>
          <w:color w:val="000000"/>
        </w:rPr>
        <w:t xml:space="preserve"> </w:t>
      </w:r>
      <w:r w:rsidR="00457C43">
        <w:rPr>
          <w:color w:val="000000"/>
        </w:rPr>
        <w:t>(</w:t>
      </w:r>
      <w:r w:rsidR="00457C43" w:rsidRPr="00457C43">
        <w:rPr>
          <w:color w:val="000000"/>
        </w:rPr>
        <w:t>1150-1151 CE)</w:t>
      </w:r>
      <w:r w:rsidR="00457C43">
        <w:rPr>
          <w:color w:val="000000"/>
        </w:rPr>
        <w:t xml:space="preserve"> </w:t>
      </w:r>
      <w:r w:rsidR="00C41FC2" w:rsidRPr="000F7563">
        <w:rPr>
          <w:color w:val="000000"/>
        </w:rPr>
        <w:t>report</w:t>
      </w:r>
      <w:r w:rsidR="00B52A0D" w:rsidRPr="000F7563">
        <w:rPr>
          <w:color w:val="000000"/>
        </w:rPr>
        <w:t>ed</w:t>
      </w:r>
      <w:r w:rsidR="00C41FC2" w:rsidRPr="000F7563">
        <w:rPr>
          <w:color w:val="000000"/>
        </w:rPr>
        <w:t xml:space="preserve"> the Prophet</w:t>
      </w:r>
      <w:r w:rsidR="00CD25EA">
        <w:rPr>
          <w:color w:val="000000"/>
        </w:rPr>
        <w:t xml:space="preserve"> Mohammed</w:t>
      </w:r>
      <w:r w:rsidR="00C41FC2" w:rsidRPr="000F7563">
        <w:rPr>
          <w:color w:val="000000"/>
        </w:rPr>
        <w:t>’s call for silence</w:t>
      </w:r>
      <w:r w:rsidR="005C16DC" w:rsidRPr="000F7563">
        <w:rPr>
          <w:color w:val="000000"/>
        </w:rPr>
        <w:t xml:space="preserve"> as one’s custom, </w:t>
      </w:r>
      <w:r w:rsidR="00384F1C" w:rsidRPr="000F7563">
        <w:rPr>
          <w:color w:val="000000"/>
        </w:rPr>
        <w:t xml:space="preserve">as a </w:t>
      </w:r>
      <w:r w:rsidR="00EE1E42" w:rsidRPr="000F7563">
        <w:rPr>
          <w:color w:val="000000"/>
        </w:rPr>
        <w:t xml:space="preserve">path to correct behaviour and closeness with </w:t>
      </w:r>
      <w:r w:rsidR="00FF6384" w:rsidRPr="000F7563">
        <w:rPr>
          <w:color w:val="000000"/>
        </w:rPr>
        <w:t>Allah</w:t>
      </w:r>
      <w:r w:rsidR="00EE1E42" w:rsidRPr="000F7563">
        <w:rPr>
          <w:color w:val="000000"/>
        </w:rPr>
        <w:t>.</w:t>
      </w:r>
    </w:p>
    <w:p w14:paraId="129C41EA" w14:textId="77777777" w:rsidR="00B8769A" w:rsidRPr="000F7563" w:rsidRDefault="00CD2EB7" w:rsidP="00EE2558">
      <w:pPr>
        <w:pStyle w:val="NormalWeb"/>
        <w:shd w:val="clear" w:color="auto" w:fill="FFFFFF"/>
        <w:spacing w:before="240" w:beforeAutospacing="0" w:after="240" w:afterAutospacing="0" w:line="360" w:lineRule="auto"/>
        <w:jc w:val="both"/>
        <w:rPr>
          <w:color w:val="000000"/>
        </w:rPr>
      </w:pPr>
      <w:r>
        <w:rPr>
          <w:color w:val="000000"/>
        </w:rPr>
        <w:t xml:space="preserve">The reverence for silence </w:t>
      </w:r>
      <w:r w:rsidR="008C3BDF">
        <w:rPr>
          <w:color w:val="000000"/>
        </w:rPr>
        <w:t>in</w:t>
      </w:r>
      <w:r w:rsidR="00B20416">
        <w:rPr>
          <w:color w:val="000000"/>
        </w:rPr>
        <w:t xml:space="preserve"> early</w:t>
      </w:r>
      <w:r w:rsidR="00B32673" w:rsidRPr="000F7563">
        <w:rPr>
          <w:color w:val="000000"/>
        </w:rPr>
        <w:t xml:space="preserve"> </w:t>
      </w:r>
      <w:r w:rsidR="00AC6DF1">
        <w:rPr>
          <w:color w:val="000000"/>
        </w:rPr>
        <w:t>Christian</w:t>
      </w:r>
      <w:r w:rsidR="00A30D74">
        <w:rPr>
          <w:color w:val="000000"/>
        </w:rPr>
        <w:t>ity</w:t>
      </w:r>
      <w:r w:rsidR="00600D61" w:rsidRPr="000F7563">
        <w:rPr>
          <w:color w:val="000000"/>
        </w:rPr>
        <w:t xml:space="preserve"> </w:t>
      </w:r>
      <w:r>
        <w:rPr>
          <w:color w:val="000000"/>
        </w:rPr>
        <w:t xml:space="preserve">is </w:t>
      </w:r>
      <w:r w:rsidR="00F64009">
        <w:rPr>
          <w:color w:val="000000"/>
        </w:rPr>
        <w:t xml:space="preserve">vividly </w:t>
      </w:r>
      <w:r>
        <w:rPr>
          <w:color w:val="000000"/>
        </w:rPr>
        <w:t xml:space="preserve">exemplified by </w:t>
      </w:r>
      <w:r w:rsidR="00600D61" w:rsidRPr="000F7563">
        <w:rPr>
          <w:color w:val="000000"/>
        </w:rPr>
        <w:t xml:space="preserve">the epistles written </w:t>
      </w:r>
      <w:r w:rsidR="00691EEC" w:rsidRPr="000F7563">
        <w:rPr>
          <w:color w:val="000000"/>
        </w:rPr>
        <w:t>at the start of the 2</w:t>
      </w:r>
      <w:r w:rsidR="00691EEC" w:rsidRPr="000F7563">
        <w:rPr>
          <w:color w:val="000000"/>
          <w:vertAlign w:val="superscript"/>
        </w:rPr>
        <w:t>nd</w:t>
      </w:r>
      <w:r w:rsidR="00691EEC" w:rsidRPr="000F7563">
        <w:rPr>
          <w:color w:val="000000"/>
        </w:rPr>
        <w:t xml:space="preserve"> century</w:t>
      </w:r>
      <w:r w:rsidR="00A07E6B" w:rsidRPr="000F7563">
        <w:rPr>
          <w:color w:val="000000"/>
        </w:rPr>
        <w:t xml:space="preserve"> </w:t>
      </w:r>
      <w:r w:rsidR="00600D61" w:rsidRPr="000F7563">
        <w:rPr>
          <w:color w:val="000000"/>
        </w:rPr>
        <w:t xml:space="preserve">on his journey to martyrdom in Rome, </w:t>
      </w:r>
      <w:r w:rsidR="00DB7DDF" w:rsidRPr="000F7563">
        <w:rPr>
          <w:color w:val="000000"/>
        </w:rPr>
        <w:t>bis</w:t>
      </w:r>
      <w:r w:rsidR="007E1DA3" w:rsidRPr="000F7563">
        <w:rPr>
          <w:color w:val="000000"/>
        </w:rPr>
        <w:t xml:space="preserve">hop Saint </w:t>
      </w:r>
      <w:r w:rsidR="00B8769A" w:rsidRPr="000F7563">
        <w:rPr>
          <w:color w:val="000000"/>
        </w:rPr>
        <w:t>Ignatius of Antioch</w:t>
      </w:r>
      <w:r w:rsidR="00DB7DDF" w:rsidRPr="000F7563">
        <w:rPr>
          <w:color w:val="000000"/>
        </w:rPr>
        <w:t xml:space="preserve"> </w:t>
      </w:r>
      <w:r w:rsidR="008345C7">
        <w:rPr>
          <w:color w:val="000000"/>
        </w:rPr>
        <w:t xml:space="preserve">(c.107/ 2015) </w:t>
      </w:r>
      <w:r w:rsidR="00AF1AB1">
        <w:rPr>
          <w:color w:val="000000"/>
        </w:rPr>
        <w:t xml:space="preserve">distinguished </w:t>
      </w:r>
      <w:r w:rsidR="00BC7417" w:rsidRPr="000F7563">
        <w:rPr>
          <w:color w:val="000000"/>
        </w:rPr>
        <w:t>silence</w:t>
      </w:r>
      <w:r w:rsidR="000569FE" w:rsidRPr="000F7563">
        <w:rPr>
          <w:color w:val="000000"/>
        </w:rPr>
        <w:t xml:space="preserve"> </w:t>
      </w:r>
      <w:r w:rsidR="00AF1AB1">
        <w:rPr>
          <w:color w:val="000000"/>
        </w:rPr>
        <w:t xml:space="preserve">from </w:t>
      </w:r>
      <w:r w:rsidR="000569FE" w:rsidRPr="000F7563">
        <w:rPr>
          <w:color w:val="000000"/>
        </w:rPr>
        <w:t>vain speech</w:t>
      </w:r>
      <w:r w:rsidR="00425960" w:rsidRPr="000F7563">
        <w:rPr>
          <w:color w:val="000000"/>
        </w:rPr>
        <w:t>.</w:t>
      </w:r>
      <w:r w:rsidR="00733415" w:rsidRPr="000F7563">
        <w:rPr>
          <w:color w:val="000000"/>
        </w:rPr>
        <w:t xml:space="preserve"> </w:t>
      </w:r>
      <w:r w:rsidR="0050698D">
        <w:rPr>
          <w:color w:val="000000"/>
        </w:rPr>
        <w:t>According to a text written to the Ephesians, t</w:t>
      </w:r>
      <w:r w:rsidR="00462B70" w:rsidRPr="000F7563">
        <w:rPr>
          <w:color w:val="000000"/>
        </w:rPr>
        <w:t>he more the bishop kept silent the more he had to be revere</w:t>
      </w:r>
      <w:r w:rsidR="00416497" w:rsidRPr="000F7563">
        <w:rPr>
          <w:color w:val="000000"/>
        </w:rPr>
        <w:t xml:space="preserve">d, </w:t>
      </w:r>
      <w:r w:rsidR="002D693A" w:rsidRPr="000F7563">
        <w:rPr>
          <w:color w:val="000000"/>
        </w:rPr>
        <w:t xml:space="preserve">and treated as </w:t>
      </w:r>
      <w:r w:rsidR="00C94A73" w:rsidRPr="000F7563">
        <w:rPr>
          <w:color w:val="000000"/>
        </w:rPr>
        <w:t>if he were Christ himself:</w:t>
      </w:r>
    </w:p>
    <w:p w14:paraId="36747884" w14:textId="77777777" w:rsidR="00B507D7" w:rsidRDefault="00C94A73" w:rsidP="0035627F">
      <w:pPr>
        <w:pStyle w:val="NormalWeb"/>
        <w:shd w:val="clear" w:color="auto" w:fill="FFFFFF"/>
        <w:spacing w:before="240" w:beforeAutospacing="0" w:after="240" w:afterAutospacing="0" w:line="360" w:lineRule="auto"/>
        <w:jc w:val="center"/>
        <w:rPr>
          <w:i/>
          <w:iCs/>
          <w:color w:val="000000"/>
        </w:rPr>
      </w:pPr>
      <w:r w:rsidRPr="000F7563">
        <w:rPr>
          <w:i/>
          <w:iCs/>
          <w:color w:val="000000"/>
        </w:rPr>
        <w:t xml:space="preserve">There is then one Teacher, who </w:t>
      </w:r>
      <w:proofErr w:type="spellStart"/>
      <w:r w:rsidRPr="000F7563">
        <w:rPr>
          <w:i/>
          <w:iCs/>
          <w:color w:val="000000"/>
        </w:rPr>
        <w:t>spake</w:t>
      </w:r>
      <w:proofErr w:type="spellEnd"/>
      <w:r w:rsidRPr="000F7563">
        <w:rPr>
          <w:i/>
          <w:iCs/>
          <w:color w:val="000000"/>
        </w:rPr>
        <w:t xml:space="preserve"> and it was done; while even those things which </w:t>
      </w:r>
    </w:p>
    <w:p w14:paraId="15322432" w14:textId="77777777" w:rsidR="00B507D7" w:rsidRDefault="00C94A73" w:rsidP="0035627F">
      <w:pPr>
        <w:pStyle w:val="NormalWeb"/>
        <w:shd w:val="clear" w:color="auto" w:fill="FFFFFF"/>
        <w:spacing w:before="240" w:beforeAutospacing="0" w:after="240" w:afterAutospacing="0" w:line="360" w:lineRule="auto"/>
        <w:jc w:val="center"/>
        <w:rPr>
          <w:i/>
          <w:iCs/>
          <w:color w:val="000000"/>
        </w:rPr>
      </w:pPr>
      <w:r w:rsidRPr="000F7563">
        <w:rPr>
          <w:i/>
          <w:iCs/>
          <w:color w:val="000000"/>
        </w:rPr>
        <w:t xml:space="preserve">He did in silence are worthy of the Father. He who possesses the word of Jesus, is truly able to hear even His very silence, that he may be perfect, and may both act as he speaks, </w:t>
      </w:r>
    </w:p>
    <w:p w14:paraId="4A4B36ED" w14:textId="2D404209" w:rsidR="00B507D7" w:rsidRDefault="00C94A73" w:rsidP="0035627F">
      <w:pPr>
        <w:pStyle w:val="NormalWeb"/>
        <w:shd w:val="clear" w:color="auto" w:fill="FFFFFF"/>
        <w:spacing w:before="240" w:beforeAutospacing="0" w:after="240" w:afterAutospacing="0" w:line="360" w:lineRule="auto"/>
        <w:jc w:val="center"/>
        <w:rPr>
          <w:i/>
          <w:iCs/>
          <w:color w:val="000000"/>
        </w:rPr>
      </w:pPr>
      <w:r w:rsidRPr="000F7563">
        <w:rPr>
          <w:i/>
          <w:iCs/>
          <w:color w:val="000000"/>
        </w:rPr>
        <w:t xml:space="preserve">and be recognised by </w:t>
      </w:r>
      <w:r w:rsidR="003E12B9">
        <w:rPr>
          <w:i/>
          <w:iCs/>
          <w:color w:val="000000"/>
        </w:rPr>
        <w:t>H</w:t>
      </w:r>
      <w:r w:rsidRPr="000F7563">
        <w:rPr>
          <w:i/>
          <w:iCs/>
          <w:color w:val="000000"/>
        </w:rPr>
        <w:t>is silence</w:t>
      </w:r>
      <w:r w:rsidR="00B507D7">
        <w:rPr>
          <w:i/>
          <w:iCs/>
          <w:color w:val="000000"/>
        </w:rPr>
        <w:t>.</w:t>
      </w:r>
    </w:p>
    <w:p w14:paraId="0F996A41" w14:textId="5596C4CA" w:rsidR="00A33E7E" w:rsidRDefault="00551AF4" w:rsidP="00B507D7">
      <w:pPr>
        <w:pStyle w:val="NormalWeb"/>
        <w:shd w:val="clear" w:color="auto" w:fill="FFFFFF"/>
        <w:spacing w:before="240" w:beforeAutospacing="0" w:after="240" w:afterAutospacing="0" w:line="360" w:lineRule="auto"/>
        <w:jc w:val="right"/>
        <w:rPr>
          <w:i/>
          <w:iCs/>
          <w:color w:val="000000"/>
        </w:rPr>
      </w:pPr>
      <w:r>
        <w:rPr>
          <w:i/>
          <w:iCs/>
          <w:color w:val="000000"/>
        </w:rPr>
        <w:t xml:space="preserve"> Epistle to the Ephesians</w:t>
      </w:r>
      <w:r w:rsidR="00E720EB">
        <w:rPr>
          <w:i/>
          <w:iCs/>
          <w:color w:val="000000"/>
        </w:rPr>
        <w:t xml:space="preserve"> </w:t>
      </w:r>
      <w:r>
        <w:rPr>
          <w:i/>
          <w:iCs/>
          <w:color w:val="000000"/>
        </w:rPr>
        <w:t>15</w:t>
      </w:r>
      <w:r w:rsidR="00D55232">
        <w:rPr>
          <w:i/>
          <w:iCs/>
          <w:color w:val="000000"/>
        </w:rPr>
        <w:t>.</w:t>
      </w:r>
    </w:p>
    <w:p w14:paraId="0B8DF497" w14:textId="77777777" w:rsidR="00556CF0" w:rsidRPr="002F3A1E" w:rsidRDefault="002F3A1E" w:rsidP="002F3A1E">
      <w:pPr>
        <w:pStyle w:val="NormalWeb"/>
        <w:shd w:val="clear" w:color="auto" w:fill="FFFFFF"/>
        <w:spacing w:before="240" w:beforeAutospacing="0" w:after="240" w:afterAutospacing="0" w:line="360" w:lineRule="auto"/>
        <w:rPr>
          <w:color w:val="000000"/>
        </w:rPr>
      </w:pPr>
      <w:r>
        <w:rPr>
          <w:color w:val="000000"/>
        </w:rPr>
        <w:t>Silence would</w:t>
      </w:r>
      <w:r w:rsidR="005E6656">
        <w:rPr>
          <w:color w:val="000000"/>
        </w:rPr>
        <w:t xml:space="preserve"> </w:t>
      </w:r>
      <w:r>
        <w:rPr>
          <w:color w:val="000000"/>
        </w:rPr>
        <w:t>also play a prominent role in the output of Saint Augustine</w:t>
      </w:r>
      <w:r w:rsidR="00AC2DB8">
        <w:rPr>
          <w:color w:val="000000"/>
        </w:rPr>
        <w:t xml:space="preserve"> (397-400/2017)</w:t>
      </w:r>
      <w:r>
        <w:rPr>
          <w:color w:val="000000"/>
        </w:rPr>
        <w:t xml:space="preserve">, whose confessions </w:t>
      </w:r>
      <w:r w:rsidR="00EF49FD">
        <w:rPr>
          <w:color w:val="000000"/>
        </w:rPr>
        <w:t>voiced</w:t>
      </w:r>
      <w:r w:rsidR="009A6557">
        <w:rPr>
          <w:color w:val="000000"/>
        </w:rPr>
        <w:t xml:space="preserve"> its link with </w:t>
      </w:r>
      <w:r w:rsidR="00295657">
        <w:rPr>
          <w:color w:val="000000"/>
        </w:rPr>
        <w:t>divine devotion</w:t>
      </w:r>
      <w:r w:rsidR="009A6557">
        <w:rPr>
          <w:color w:val="000000"/>
        </w:rPr>
        <w:t xml:space="preserve">. </w:t>
      </w:r>
      <w:r w:rsidR="00D15AFB">
        <w:rPr>
          <w:color w:val="000000"/>
        </w:rPr>
        <w:t xml:space="preserve"> Understand</w:t>
      </w:r>
      <w:r w:rsidR="00556CF0">
        <w:rPr>
          <w:color w:val="000000"/>
        </w:rPr>
        <w:t>ing</w:t>
      </w:r>
      <w:r w:rsidR="00D15AFB">
        <w:rPr>
          <w:color w:val="000000"/>
        </w:rPr>
        <w:t xml:space="preserve"> and wisdom are associated with silence in the </w:t>
      </w:r>
      <w:r w:rsidR="00E9564D">
        <w:rPr>
          <w:color w:val="000000"/>
        </w:rPr>
        <w:t>teachings</w:t>
      </w:r>
      <w:r w:rsidR="00D15AFB">
        <w:rPr>
          <w:color w:val="000000"/>
        </w:rPr>
        <w:t xml:space="preserve"> of </w:t>
      </w:r>
      <w:r w:rsidR="00A21FCE">
        <w:rPr>
          <w:color w:val="000000"/>
        </w:rPr>
        <w:t>Isaac the Syrian</w:t>
      </w:r>
      <w:r w:rsidR="003D108D">
        <w:rPr>
          <w:color w:val="000000"/>
        </w:rPr>
        <w:t xml:space="preserve"> (688</w:t>
      </w:r>
      <w:r w:rsidR="00556CF0">
        <w:rPr>
          <w:color w:val="000000"/>
        </w:rPr>
        <w:t>/</w:t>
      </w:r>
      <w:r w:rsidR="00CB4FB8">
        <w:rPr>
          <w:color w:val="000000"/>
        </w:rPr>
        <w:t>2011</w:t>
      </w:r>
      <w:r w:rsidR="00084182">
        <w:rPr>
          <w:color w:val="000000"/>
        </w:rPr>
        <w:t>)</w:t>
      </w:r>
      <w:r w:rsidR="006871B8">
        <w:rPr>
          <w:color w:val="000000"/>
        </w:rPr>
        <w:t xml:space="preserve"> a</w:t>
      </w:r>
      <w:r w:rsidR="00396D83">
        <w:rPr>
          <w:color w:val="000000"/>
        </w:rPr>
        <w:t>s</w:t>
      </w:r>
      <w:r w:rsidR="006871B8">
        <w:rPr>
          <w:color w:val="000000"/>
        </w:rPr>
        <w:t xml:space="preserve"> s</w:t>
      </w:r>
      <w:r w:rsidR="00556CF0">
        <w:rPr>
          <w:color w:val="000000"/>
        </w:rPr>
        <w:t xml:space="preserve">ilence honours God, </w:t>
      </w:r>
      <w:r w:rsidR="007B5D88">
        <w:rPr>
          <w:color w:val="000000"/>
        </w:rPr>
        <w:t>contended</w:t>
      </w:r>
      <w:r w:rsidR="00556CF0">
        <w:rPr>
          <w:color w:val="000000"/>
        </w:rPr>
        <w:t xml:space="preserve"> Thomas Aquinas</w:t>
      </w:r>
      <w:r w:rsidR="00233557">
        <w:rPr>
          <w:color w:val="000000"/>
        </w:rPr>
        <w:t xml:space="preserve"> in his commentary on Boethius’ de </w:t>
      </w:r>
      <w:proofErr w:type="spellStart"/>
      <w:r w:rsidR="00233557">
        <w:rPr>
          <w:color w:val="000000"/>
        </w:rPr>
        <w:t>Trinitate</w:t>
      </w:r>
      <w:proofErr w:type="spellEnd"/>
      <w:r w:rsidR="00A63594">
        <w:rPr>
          <w:color w:val="000000"/>
        </w:rPr>
        <w:t>, one of the few texts written by Aquinas himself</w:t>
      </w:r>
      <w:r w:rsidR="00AC54DE">
        <w:rPr>
          <w:color w:val="000000"/>
        </w:rPr>
        <w:t xml:space="preserve"> (</w:t>
      </w:r>
      <w:r w:rsidR="00282D0F">
        <w:rPr>
          <w:color w:val="000000"/>
        </w:rPr>
        <w:t>Torrell, 1996</w:t>
      </w:r>
      <w:r w:rsidR="00E923F1">
        <w:rPr>
          <w:color w:val="000000"/>
        </w:rPr>
        <w:t>/2023</w:t>
      </w:r>
      <w:r w:rsidR="00282D0F">
        <w:rPr>
          <w:color w:val="000000"/>
        </w:rPr>
        <w:t>).</w:t>
      </w:r>
    </w:p>
    <w:p w14:paraId="5FED0870" w14:textId="77777777" w:rsidR="00844750" w:rsidRDefault="00844750" w:rsidP="00844750">
      <w:pPr>
        <w:pStyle w:val="NormalWeb"/>
        <w:shd w:val="clear" w:color="auto" w:fill="FFFFFF"/>
        <w:spacing w:before="240" w:beforeAutospacing="0" w:after="240" w:afterAutospacing="0" w:line="360" w:lineRule="auto"/>
        <w:rPr>
          <w:color w:val="000000"/>
        </w:rPr>
      </w:pPr>
      <w:r w:rsidRPr="00FE10EC">
        <w:rPr>
          <w:color w:val="000000"/>
        </w:rPr>
        <w:t>Indian</w:t>
      </w:r>
      <w:r w:rsidR="00FE10EC">
        <w:rPr>
          <w:color w:val="000000"/>
        </w:rPr>
        <w:t xml:space="preserve"> philosophical musings </w:t>
      </w:r>
      <w:r w:rsidR="00DA37B2">
        <w:rPr>
          <w:color w:val="000000"/>
        </w:rPr>
        <w:t xml:space="preserve">on the topic </w:t>
      </w:r>
      <w:r w:rsidR="00FE10EC">
        <w:rPr>
          <w:color w:val="000000"/>
        </w:rPr>
        <w:t>are</w:t>
      </w:r>
      <w:r w:rsidR="00DA37B2">
        <w:rPr>
          <w:color w:val="000000"/>
        </w:rPr>
        <w:t xml:space="preserve"> illustrate</w:t>
      </w:r>
      <w:r w:rsidR="00FE10EC">
        <w:rPr>
          <w:color w:val="000000"/>
        </w:rPr>
        <w:t>d by</w:t>
      </w:r>
      <w:r w:rsidRPr="00FE10EC">
        <w:rPr>
          <w:color w:val="000000"/>
        </w:rPr>
        <w:t xml:space="preserve"> </w:t>
      </w:r>
      <w:r w:rsidR="00DC16DF">
        <w:rPr>
          <w:color w:val="000000"/>
        </w:rPr>
        <w:t xml:space="preserve">the words of </w:t>
      </w:r>
      <w:r w:rsidRPr="00FE10EC">
        <w:rPr>
          <w:color w:val="000000"/>
        </w:rPr>
        <w:t xml:space="preserve">guru </w:t>
      </w:r>
      <w:r w:rsidR="00FE10EC" w:rsidRPr="00FE10EC">
        <w:rPr>
          <w:color w:val="000000"/>
        </w:rPr>
        <w:t>Ramana Maharshi</w:t>
      </w:r>
      <w:r w:rsidR="00D60EF6">
        <w:rPr>
          <w:color w:val="000000"/>
        </w:rPr>
        <w:t xml:space="preserve">. His </w:t>
      </w:r>
      <w:r w:rsidR="00793234">
        <w:rPr>
          <w:color w:val="000000"/>
        </w:rPr>
        <w:t xml:space="preserve">teachings were based on </w:t>
      </w:r>
      <w:proofErr w:type="spellStart"/>
      <w:r w:rsidR="00793234">
        <w:rPr>
          <w:i/>
          <w:iCs/>
          <w:color w:val="000000"/>
        </w:rPr>
        <w:t>mouna</w:t>
      </w:r>
      <w:proofErr w:type="spellEnd"/>
      <w:r w:rsidR="00793234">
        <w:rPr>
          <w:i/>
          <w:iCs/>
          <w:color w:val="000000"/>
        </w:rPr>
        <w:t xml:space="preserve">, </w:t>
      </w:r>
      <w:r w:rsidR="0042303B">
        <w:rPr>
          <w:color w:val="000000"/>
        </w:rPr>
        <w:t xml:space="preserve">a </w:t>
      </w:r>
      <w:r w:rsidR="00793234">
        <w:rPr>
          <w:color w:val="000000"/>
        </w:rPr>
        <w:t xml:space="preserve">silence </w:t>
      </w:r>
      <w:r w:rsidR="0042303B">
        <w:rPr>
          <w:color w:val="000000"/>
        </w:rPr>
        <w:t xml:space="preserve">which </w:t>
      </w:r>
      <w:r w:rsidR="007A32C3">
        <w:rPr>
          <w:color w:val="000000"/>
        </w:rPr>
        <w:t xml:space="preserve">is </w:t>
      </w:r>
      <w:r w:rsidR="00961097">
        <w:rPr>
          <w:color w:val="000000"/>
        </w:rPr>
        <w:t xml:space="preserve">both </w:t>
      </w:r>
      <w:r w:rsidR="0042303B">
        <w:rPr>
          <w:color w:val="000000"/>
        </w:rPr>
        <w:t>eloquent</w:t>
      </w:r>
      <w:r w:rsidR="00961097">
        <w:rPr>
          <w:color w:val="000000"/>
        </w:rPr>
        <w:t xml:space="preserve"> and</w:t>
      </w:r>
      <w:r w:rsidR="0042303B">
        <w:rPr>
          <w:color w:val="000000"/>
        </w:rPr>
        <w:t xml:space="preserve"> potent</w:t>
      </w:r>
      <w:r w:rsidR="00961097">
        <w:rPr>
          <w:color w:val="000000"/>
        </w:rPr>
        <w:t xml:space="preserve">, </w:t>
      </w:r>
      <w:r w:rsidR="001D45DC">
        <w:rPr>
          <w:color w:val="000000"/>
        </w:rPr>
        <w:t>embod</w:t>
      </w:r>
      <w:r w:rsidR="00961097">
        <w:rPr>
          <w:color w:val="000000"/>
        </w:rPr>
        <w:t>ying</w:t>
      </w:r>
      <w:r w:rsidR="001D45DC">
        <w:rPr>
          <w:color w:val="000000"/>
        </w:rPr>
        <w:t xml:space="preserve"> a state that goes beyond both speech and thought</w:t>
      </w:r>
      <w:r w:rsidR="00E3317D">
        <w:rPr>
          <w:color w:val="000000"/>
        </w:rPr>
        <w:t xml:space="preserve"> (</w:t>
      </w:r>
      <w:r w:rsidR="00C16670">
        <w:rPr>
          <w:color w:val="000000"/>
        </w:rPr>
        <w:t>Maharshi</w:t>
      </w:r>
      <w:r w:rsidR="00D51E27">
        <w:rPr>
          <w:color w:val="000000"/>
        </w:rPr>
        <w:t>, 1955</w:t>
      </w:r>
      <w:r w:rsidR="009D124F">
        <w:rPr>
          <w:color w:val="000000"/>
        </w:rPr>
        <w:t>/2006</w:t>
      </w:r>
      <w:r w:rsidR="00D51E27">
        <w:rPr>
          <w:color w:val="000000"/>
        </w:rPr>
        <w:t>)</w:t>
      </w:r>
      <w:r w:rsidR="001D45DC">
        <w:rPr>
          <w:color w:val="000000"/>
        </w:rPr>
        <w:t>.</w:t>
      </w:r>
      <w:r w:rsidR="00DC16DF">
        <w:rPr>
          <w:color w:val="000000"/>
        </w:rPr>
        <w:t xml:space="preserve"> </w:t>
      </w:r>
      <w:r w:rsidR="007923A1">
        <w:rPr>
          <w:color w:val="000000"/>
        </w:rPr>
        <w:t>H</w:t>
      </w:r>
      <w:r w:rsidR="007C4E99">
        <w:rPr>
          <w:color w:val="000000"/>
        </w:rPr>
        <w:t xml:space="preserve">e </w:t>
      </w:r>
      <w:r w:rsidR="003C4B61">
        <w:rPr>
          <w:color w:val="000000"/>
        </w:rPr>
        <w:t>taught</w:t>
      </w:r>
      <w:r w:rsidR="00EF5D73">
        <w:rPr>
          <w:color w:val="000000"/>
        </w:rPr>
        <w:t xml:space="preserve"> </w:t>
      </w:r>
      <w:r w:rsidR="003C4B61">
        <w:rPr>
          <w:color w:val="000000"/>
        </w:rPr>
        <w:t>that silence</w:t>
      </w:r>
      <w:r w:rsidR="007C4E99">
        <w:rPr>
          <w:color w:val="000000"/>
        </w:rPr>
        <w:t xml:space="preserve"> enable</w:t>
      </w:r>
      <w:r w:rsidR="001C661A">
        <w:rPr>
          <w:color w:val="000000"/>
        </w:rPr>
        <w:t>s</w:t>
      </w:r>
      <w:r w:rsidR="007C4E99">
        <w:rPr>
          <w:color w:val="000000"/>
        </w:rPr>
        <w:t xml:space="preserve"> access to </w:t>
      </w:r>
      <w:r w:rsidR="00725455">
        <w:rPr>
          <w:color w:val="000000"/>
        </w:rPr>
        <w:t>perfect</w:t>
      </w:r>
      <w:r w:rsidR="007C4E99">
        <w:rPr>
          <w:color w:val="000000"/>
        </w:rPr>
        <w:t xml:space="preserve"> knowledg</w:t>
      </w:r>
      <w:r w:rsidR="007372F5">
        <w:rPr>
          <w:color w:val="000000"/>
        </w:rPr>
        <w:t xml:space="preserve">e and that </w:t>
      </w:r>
      <w:r w:rsidR="00363C87">
        <w:rPr>
          <w:color w:val="000000"/>
        </w:rPr>
        <w:t>constitutes</w:t>
      </w:r>
      <w:r w:rsidR="007372F5">
        <w:rPr>
          <w:color w:val="000000"/>
        </w:rPr>
        <w:t xml:space="preserve"> true teaching</w:t>
      </w:r>
      <w:r w:rsidR="00935369">
        <w:rPr>
          <w:color w:val="000000"/>
        </w:rPr>
        <w:t>.</w:t>
      </w:r>
      <w:r w:rsidR="00AE75AA">
        <w:rPr>
          <w:color w:val="000000"/>
        </w:rPr>
        <w:t xml:space="preserve"> </w:t>
      </w:r>
      <w:r w:rsidR="00C932A5">
        <w:rPr>
          <w:color w:val="000000"/>
        </w:rPr>
        <w:t>S</w:t>
      </w:r>
      <w:r w:rsidR="000579E2">
        <w:rPr>
          <w:color w:val="000000"/>
        </w:rPr>
        <w:t>imilarly, s</w:t>
      </w:r>
      <w:r w:rsidR="00C932A5">
        <w:rPr>
          <w:color w:val="000000"/>
        </w:rPr>
        <w:t xml:space="preserve">ilence pervaded the output of </w:t>
      </w:r>
      <w:proofErr w:type="spellStart"/>
      <w:r w:rsidR="00790967">
        <w:rPr>
          <w:color w:val="000000"/>
        </w:rPr>
        <w:t>Jiddu</w:t>
      </w:r>
      <w:proofErr w:type="spellEnd"/>
      <w:r w:rsidR="00790967">
        <w:rPr>
          <w:color w:val="000000"/>
        </w:rPr>
        <w:t xml:space="preserve"> </w:t>
      </w:r>
      <w:r w:rsidR="00C932A5">
        <w:rPr>
          <w:color w:val="000000"/>
        </w:rPr>
        <w:t>Krishnamurti</w:t>
      </w:r>
      <w:r w:rsidR="00907C1A">
        <w:rPr>
          <w:color w:val="000000"/>
        </w:rPr>
        <w:t xml:space="preserve"> who, </w:t>
      </w:r>
      <w:r w:rsidR="00B03BDF">
        <w:rPr>
          <w:color w:val="000000"/>
        </w:rPr>
        <w:t xml:space="preserve">in </w:t>
      </w:r>
      <w:r w:rsidR="00B03BDF">
        <w:rPr>
          <w:i/>
          <w:iCs/>
          <w:color w:val="000000"/>
        </w:rPr>
        <w:t xml:space="preserve">The Only Revolution </w:t>
      </w:r>
      <w:r w:rsidR="00B03BDF">
        <w:rPr>
          <w:color w:val="000000"/>
        </w:rPr>
        <w:lastRenderedPageBreak/>
        <w:t xml:space="preserve">(1970), </w:t>
      </w:r>
      <w:r w:rsidR="00436FE5">
        <w:rPr>
          <w:color w:val="000000"/>
        </w:rPr>
        <w:t xml:space="preserve">introduced a boundless </w:t>
      </w:r>
      <w:r w:rsidR="00C97355">
        <w:rPr>
          <w:color w:val="000000"/>
        </w:rPr>
        <w:t xml:space="preserve">meditative </w:t>
      </w:r>
      <w:r w:rsidR="00436FE5">
        <w:rPr>
          <w:color w:val="000000"/>
        </w:rPr>
        <w:t>silence that cannot be put together by thought or experienced by the observe</w:t>
      </w:r>
      <w:r w:rsidR="00B03BDF">
        <w:rPr>
          <w:color w:val="000000"/>
        </w:rPr>
        <w:t>r</w:t>
      </w:r>
      <w:r w:rsidR="00436FE5">
        <w:rPr>
          <w:color w:val="000000"/>
        </w:rPr>
        <w:t xml:space="preserve">. </w:t>
      </w:r>
      <w:r w:rsidR="00F67773">
        <w:rPr>
          <w:color w:val="000000"/>
        </w:rPr>
        <w:t xml:space="preserve">He later </w:t>
      </w:r>
      <w:r w:rsidR="00757192">
        <w:rPr>
          <w:color w:val="000000"/>
        </w:rPr>
        <w:t>contended that only silence allow</w:t>
      </w:r>
      <w:r w:rsidR="00C56642">
        <w:rPr>
          <w:color w:val="000000"/>
        </w:rPr>
        <w:t>s</w:t>
      </w:r>
      <w:r w:rsidR="00757192">
        <w:rPr>
          <w:color w:val="000000"/>
        </w:rPr>
        <w:t xml:space="preserve"> one to observe clearly</w:t>
      </w:r>
      <w:r w:rsidR="004A213D">
        <w:rPr>
          <w:color w:val="000000"/>
        </w:rPr>
        <w:t>. I</w:t>
      </w:r>
      <w:r w:rsidR="00136DB4">
        <w:rPr>
          <w:color w:val="000000"/>
        </w:rPr>
        <w:t xml:space="preserve">n </w:t>
      </w:r>
      <w:r w:rsidR="00136DB4">
        <w:rPr>
          <w:i/>
          <w:iCs/>
          <w:color w:val="000000"/>
        </w:rPr>
        <w:t>Beyond Violence</w:t>
      </w:r>
      <w:r w:rsidR="004A213D">
        <w:rPr>
          <w:color w:val="000000"/>
        </w:rPr>
        <w:t>, t</w:t>
      </w:r>
      <w:r w:rsidR="00F01926">
        <w:rPr>
          <w:color w:val="000000"/>
        </w:rPr>
        <w:t xml:space="preserve">he silence of the mind equates beauty and </w:t>
      </w:r>
      <w:r w:rsidR="00295CED">
        <w:rPr>
          <w:color w:val="000000"/>
        </w:rPr>
        <w:t>c</w:t>
      </w:r>
      <w:r w:rsidR="00D51EF7">
        <w:rPr>
          <w:color w:val="000000"/>
        </w:rPr>
        <w:t>an</w:t>
      </w:r>
      <w:r w:rsidR="00295CED">
        <w:rPr>
          <w:color w:val="000000"/>
        </w:rPr>
        <w:t xml:space="preserve"> only be</w:t>
      </w:r>
      <w:r w:rsidR="00F01926">
        <w:rPr>
          <w:color w:val="000000"/>
        </w:rPr>
        <w:t xml:space="preserve"> accessed by stillness</w:t>
      </w:r>
      <w:r w:rsidR="005D36A1">
        <w:rPr>
          <w:color w:val="000000"/>
        </w:rPr>
        <w:t xml:space="preserve"> (Krishnamurti, 1973)</w:t>
      </w:r>
      <w:r w:rsidR="00F01926">
        <w:rPr>
          <w:color w:val="000000"/>
        </w:rPr>
        <w:t>.</w:t>
      </w:r>
      <w:r w:rsidR="00F76221">
        <w:rPr>
          <w:color w:val="000000"/>
        </w:rPr>
        <w:t xml:space="preserve"> </w:t>
      </w:r>
    </w:p>
    <w:p w14:paraId="2369AABF" w14:textId="77777777" w:rsidR="00AD26FC" w:rsidRPr="00775D53" w:rsidRDefault="007C37C7" w:rsidP="00AD26FC">
      <w:pPr>
        <w:pStyle w:val="NormalWeb"/>
        <w:shd w:val="clear" w:color="auto" w:fill="FFFFFF"/>
        <w:spacing w:before="240" w:beforeAutospacing="0" w:after="240" w:afterAutospacing="0" w:line="360" w:lineRule="auto"/>
        <w:rPr>
          <w:i/>
          <w:iCs/>
          <w:color w:val="000000"/>
        </w:rPr>
      </w:pPr>
      <w:r>
        <w:rPr>
          <w:color w:val="000000"/>
        </w:rPr>
        <w:t xml:space="preserve">Western </w:t>
      </w:r>
      <w:r w:rsidR="00AD26FC">
        <w:rPr>
          <w:color w:val="000000"/>
        </w:rPr>
        <w:t xml:space="preserve">European thinkers </w:t>
      </w:r>
      <w:r w:rsidR="00D367DB">
        <w:rPr>
          <w:color w:val="000000"/>
        </w:rPr>
        <w:t>followed the trail</w:t>
      </w:r>
      <w:r w:rsidR="00FF1EE6">
        <w:rPr>
          <w:color w:val="000000"/>
        </w:rPr>
        <w:t xml:space="preserve"> of the Ancient Greeks</w:t>
      </w:r>
      <w:r w:rsidR="00AD26FC" w:rsidRPr="000F7563">
        <w:rPr>
          <w:color w:val="000000"/>
        </w:rPr>
        <w:t xml:space="preserve">. </w:t>
      </w:r>
      <w:r w:rsidR="00C0288C">
        <w:rPr>
          <w:color w:val="000000"/>
        </w:rPr>
        <w:t xml:space="preserve">Considering the Pythagoreans the best statesmen of their age, </w:t>
      </w:r>
      <w:r w:rsidR="00AD26FC" w:rsidRPr="000F7563">
        <w:rPr>
          <w:color w:val="000000"/>
        </w:rPr>
        <w:t>19</w:t>
      </w:r>
      <w:r w:rsidR="00AD26FC" w:rsidRPr="000F7563">
        <w:rPr>
          <w:color w:val="000000"/>
          <w:vertAlign w:val="superscript"/>
        </w:rPr>
        <w:t>th</w:t>
      </w:r>
      <w:r w:rsidR="00AD26FC" w:rsidRPr="000F7563">
        <w:rPr>
          <w:color w:val="000000"/>
        </w:rPr>
        <w:t xml:space="preserve">-century </w:t>
      </w:r>
      <w:r w:rsidR="00792FAA">
        <w:rPr>
          <w:color w:val="000000"/>
        </w:rPr>
        <w:t>German philosopher Friedrich Nietzsche</w:t>
      </w:r>
      <w:r w:rsidR="00763B7A">
        <w:rPr>
          <w:color w:val="000000"/>
        </w:rPr>
        <w:t xml:space="preserve"> cited </w:t>
      </w:r>
      <w:r w:rsidR="00C0288C">
        <w:rPr>
          <w:color w:val="000000"/>
        </w:rPr>
        <w:t>their prolonged</w:t>
      </w:r>
      <w:r w:rsidR="00D27700">
        <w:rPr>
          <w:color w:val="000000"/>
        </w:rPr>
        <w:t xml:space="preserve"> silence</w:t>
      </w:r>
      <w:r w:rsidR="00763B7A">
        <w:rPr>
          <w:color w:val="000000"/>
        </w:rPr>
        <w:t xml:space="preserve"> in </w:t>
      </w:r>
      <w:r w:rsidR="005C5002">
        <w:rPr>
          <w:color w:val="000000"/>
        </w:rPr>
        <w:t>both</w:t>
      </w:r>
      <w:r w:rsidR="00DA60F6">
        <w:rPr>
          <w:color w:val="000000"/>
        </w:rPr>
        <w:t xml:space="preserve"> </w:t>
      </w:r>
      <w:r w:rsidR="00DA60F6">
        <w:rPr>
          <w:i/>
          <w:iCs/>
          <w:color w:val="000000"/>
        </w:rPr>
        <w:t xml:space="preserve">Anti-Education </w:t>
      </w:r>
      <w:r w:rsidR="00DA60F6">
        <w:rPr>
          <w:color w:val="000000"/>
        </w:rPr>
        <w:t>(18</w:t>
      </w:r>
      <w:r w:rsidR="005B431B">
        <w:rPr>
          <w:color w:val="000000"/>
        </w:rPr>
        <w:t>72</w:t>
      </w:r>
      <w:r w:rsidR="00DA60F6">
        <w:rPr>
          <w:color w:val="000000"/>
        </w:rPr>
        <w:t>) and</w:t>
      </w:r>
      <w:r w:rsidR="005C5002">
        <w:rPr>
          <w:color w:val="000000"/>
        </w:rPr>
        <w:t xml:space="preserve"> </w:t>
      </w:r>
      <w:r w:rsidR="005C5002">
        <w:rPr>
          <w:i/>
          <w:iCs/>
          <w:color w:val="000000"/>
        </w:rPr>
        <w:t xml:space="preserve">The Dawn of Day </w:t>
      </w:r>
      <w:r w:rsidR="005C5002">
        <w:rPr>
          <w:color w:val="000000"/>
        </w:rPr>
        <w:t>(1881)</w:t>
      </w:r>
      <w:r w:rsidR="00F37653">
        <w:rPr>
          <w:color w:val="000000"/>
        </w:rPr>
        <w:t xml:space="preserve">, </w:t>
      </w:r>
      <w:r w:rsidR="00B464E5">
        <w:rPr>
          <w:color w:val="000000"/>
        </w:rPr>
        <w:t>believing it would</w:t>
      </w:r>
      <w:r w:rsidR="00E00300">
        <w:rPr>
          <w:color w:val="000000"/>
        </w:rPr>
        <w:t xml:space="preserve"> prompt</w:t>
      </w:r>
      <w:r w:rsidR="00DA60F6">
        <w:rPr>
          <w:color w:val="000000"/>
        </w:rPr>
        <w:t xml:space="preserve"> the practice of</w:t>
      </w:r>
      <w:r w:rsidR="00775D53">
        <w:rPr>
          <w:color w:val="000000"/>
        </w:rPr>
        <w:t xml:space="preserve"> genuine philosophy and discourse in lieu of chattering.</w:t>
      </w:r>
      <w:r w:rsidR="00792FAA">
        <w:rPr>
          <w:color w:val="000000"/>
        </w:rPr>
        <w:t xml:space="preserve"> </w:t>
      </w:r>
      <w:r w:rsidR="00AD26FC" w:rsidRPr="000F7563">
        <w:rPr>
          <w:color w:val="000000"/>
        </w:rPr>
        <w:t>Danish existentialist philosopher Søren Kierkegaard critiqued the passionless indolence inherent in the society he lived in, condemning talkativeness</w:t>
      </w:r>
      <w:r w:rsidR="00AD26FC">
        <w:rPr>
          <w:color w:val="000000"/>
        </w:rPr>
        <w:t>,</w:t>
      </w:r>
      <w:r w:rsidR="00AD26FC" w:rsidRPr="000F7563">
        <w:rPr>
          <w:color w:val="000000"/>
        </w:rPr>
        <w:t xml:space="preserve"> in line with the views of Plutarch:</w:t>
      </w:r>
    </w:p>
    <w:p w14:paraId="2F636E47" w14:textId="77777777" w:rsidR="00B507D7" w:rsidRDefault="00AD26FC" w:rsidP="007C37C7">
      <w:pPr>
        <w:pStyle w:val="NormalWeb"/>
        <w:shd w:val="clear" w:color="auto" w:fill="FFFFFF"/>
        <w:spacing w:before="240" w:beforeAutospacing="0" w:after="240" w:afterAutospacing="0" w:line="360" w:lineRule="auto"/>
        <w:jc w:val="center"/>
        <w:rPr>
          <w:i/>
          <w:iCs/>
          <w:color w:val="000000"/>
        </w:rPr>
      </w:pPr>
      <w:r w:rsidRPr="000F7563">
        <w:rPr>
          <w:i/>
          <w:iCs/>
          <w:color w:val="000000"/>
        </w:rPr>
        <w:t xml:space="preserve">What is talkativeness? It is the result of doing away with the vital distinction </w:t>
      </w:r>
    </w:p>
    <w:p w14:paraId="1C411985" w14:textId="77777777" w:rsidR="00B507D7" w:rsidRDefault="00AD26FC" w:rsidP="007C37C7">
      <w:pPr>
        <w:pStyle w:val="NormalWeb"/>
        <w:shd w:val="clear" w:color="auto" w:fill="FFFFFF"/>
        <w:spacing w:before="240" w:beforeAutospacing="0" w:after="240" w:afterAutospacing="0" w:line="360" w:lineRule="auto"/>
        <w:jc w:val="center"/>
        <w:rPr>
          <w:i/>
          <w:iCs/>
          <w:color w:val="000000"/>
        </w:rPr>
      </w:pPr>
      <w:r w:rsidRPr="000F7563">
        <w:rPr>
          <w:i/>
          <w:iCs/>
          <w:color w:val="000000"/>
        </w:rPr>
        <w:t xml:space="preserve">between talking and keeping silent. Only someone who knows how to remain essentially </w:t>
      </w:r>
    </w:p>
    <w:p w14:paraId="1FE61271" w14:textId="148A6493" w:rsidR="00B507D7" w:rsidRDefault="00AD26FC" w:rsidP="007C37C7">
      <w:pPr>
        <w:pStyle w:val="NormalWeb"/>
        <w:shd w:val="clear" w:color="auto" w:fill="FFFFFF"/>
        <w:spacing w:before="240" w:beforeAutospacing="0" w:after="240" w:afterAutospacing="0" w:line="360" w:lineRule="auto"/>
        <w:jc w:val="center"/>
        <w:rPr>
          <w:i/>
          <w:iCs/>
          <w:color w:val="000000"/>
        </w:rPr>
      </w:pPr>
      <w:r w:rsidRPr="000F7563">
        <w:rPr>
          <w:i/>
          <w:iCs/>
          <w:color w:val="000000"/>
        </w:rPr>
        <w:t>silent can really talk - and act essentially</w:t>
      </w:r>
      <w:r>
        <w:rPr>
          <w:i/>
          <w:iCs/>
          <w:color w:val="000000"/>
        </w:rPr>
        <w:t xml:space="preserve"> </w:t>
      </w:r>
    </w:p>
    <w:p w14:paraId="27C8371B" w14:textId="5AD9CAC9" w:rsidR="00AD26FC" w:rsidRPr="00B507D7" w:rsidRDefault="00AD26FC" w:rsidP="00B507D7">
      <w:pPr>
        <w:pStyle w:val="NormalWeb"/>
        <w:shd w:val="clear" w:color="auto" w:fill="FFFFFF"/>
        <w:spacing w:before="240" w:beforeAutospacing="0" w:after="240" w:afterAutospacing="0" w:line="360" w:lineRule="auto"/>
        <w:jc w:val="right"/>
        <w:rPr>
          <w:i/>
          <w:iCs/>
          <w:color w:val="000000"/>
        </w:rPr>
      </w:pPr>
      <w:r w:rsidRPr="00B507D7">
        <w:rPr>
          <w:i/>
          <w:iCs/>
          <w:color w:val="000000"/>
        </w:rPr>
        <w:t>Kierkegaard, 1940: 43</w:t>
      </w:r>
    </w:p>
    <w:p w14:paraId="46F6D8DB" w14:textId="77777777" w:rsidR="005F02ED" w:rsidRPr="000F7563" w:rsidRDefault="004E544C" w:rsidP="00EE2558">
      <w:pPr>
        <w:pStyle w:val="NormalWeb"/>
        <w:shd w:val="clear" w:color="auto" w:fill="FFFFFF"/>
        <w:spacing w:before="240" w:beforeAutospacing="0" w:after="240" w:afterAutospacing="0" w:line="360" w:lineRule="auto"/>
        <w:rPr>
          <w:color w:val="000000"/>
        </w:rPr>
      </w:pPr>
      <w:r>
        <w:rPr>
          <w:color w:val="000000"/>
        </w:rPr>
        <w:t xml:space="preserve">For </w:t>
      </w:r>
      <w:r w:rsidR="002221A1" w:rsidRPr="000F7563">
        <w:rPr>
          <w:color w:val="000000"/>
        </w:rPr>
        <w:t xml:space="preserve">German philosopher Martin Heidegger </w:t>
      </w:r>
      <w:r w:rsidR="002221A1">
        <w:rPr>
          <w:color w:val="000000"/>
        </w:rPr>
        <w:t>(1927)</w:t>
      </w:r>
      <w:r w:rsidR="00332675">
        <w:rPr>
          <w:color w:val="000000"/>
        </w:rPr>
        <w:t xml:space="preserve"> </w:t>
      </w:r>
      <w:r w:rsidR="0074265E">
        <w:rPr>
          <w:color w:val="000000"/>
        </w:rPr>
        <w:t>s</w:t>
      </w:r>
      <w:r w:rsidR="002221A1" w:rsidRPr="000F7563">
        <w:rPr>
          <w:color w:val="000000"/>
        </w:rPr>
        <w:t xml:space="preserve">ilence </w:t>
      </w:r>
      <w:r w:rsidR="0024757F">
        <w:rPr>
          <w:color w:val="000000"/>
        </w:rPr>
        <w:t>acts</w:t>
      </w:r>
      <w:r w:rsidR="003C7782">
        <w:rPr>
          <w:color w:val="000000"/>
        </w:rPr>
        <w:t xml:space="preserve"> as</w:t>
      </w:r>
      <w:r w:rsidR="002221A1" w:rsidRPr="000F7563">
        <w:rPr>
          <w:color w:val="000000"/>
        </w:rPr>
        <w:t xml:space="preserve"> an essential possibility of discourse which enable</w:t>
      </w:r>
      <w:r w:rsidR="002B5D0B">
        <w:rPr>
          <w:color w:val="000000"/>
        </w:rPr>
        <w:t>s</w:t>
      </w:r>
      <w:r w:rsidR="002221A1" w:rsidRPr="000F7563">
        <w:rPr>
          <w:color w:val="000000"/>
        </w:rPr>
        <w:t xml:space="preserve"> understanding to a greater extent than speech, in a context where discourse is viewed as constitutive for the existence of </w:t>
      </w:r>
      <w:r w:rsidR="002221A1" w:rsidRPr="000F7563">
        <w:rPr>
          <w:i/>
          <w:iCs/>
          <w:color w:val="000000"/>
        </w:rPr>
        <w:t>Dasein</w:t>
      </w:r>
      <w:r w:rsidR="002221A1" w:rsidRPr="000F7563">
        <w:rPr>
          <w:color w:val="000000"/>
        </w:rPr>
        <w:t xml:space="preserve"> (Heideggerian existence). </w:t>
      </w:r>
      <w:r w:rsidR="000E1517" w:rsidRPr="000F7563">
        <w:rPr>
          <w:color w:val="000000"/>
        </w:rPr>
        <w:t>Swiss philosopher Max Picard</w:t>
      </w:r>
      <w:r w:rsidR="002F58D8">
        <w:rPr>
          <w:color w:val="000000"/>
        </w:rPr>
        <w:t xml:space="preserve"> (19</w:t>
      </w:r>
      <w:r w:rsidR="00870A2B">
        <w:rPr>
          <w:color w:val="000000"/>
        </w:rPr>
        <w:t>48</w:t>
      </w:r>
      <w:r w:rsidR="002F58D8">
        <w:rPr>
          <w:color w:val="000000"/>
        </w:rPr>
        <w:t>)</w:t>
      </w:r>
      <w:r w:rsidR="002F588E" w:rsidRPr="000F7563">
        <w:rPr>
          <w:color w:val="000000"/>
        </w:rPr>
        <w:t xml:space="preserve"> </w:t>
      </w:r>
      <w:r w:rsidR="00C11395" w:rsidRPr="000F7563">
        <w:rPr>
          <w:color w:val="000000"/>
        </w:rPr>
        <w:t>asserted</w:t>
      </w:r>
      <w:r w:rsidR="002F588E" w:rsidRPr="000F7563">
        <w:rPr>
          <w:color w:val="000000"/>
        </w:rPr>
        <w:t xml:space="preserve"> that</w:t>
      </w:r>
      <w:r w:rsidR="000E1517" w:rsidRPr="000F7563">
        <w:rPr>
          <w:color w:val="000000"/>
        </w:rPr>
        <w:t xml:space="preserve"> silence </w:t>
      </w:r>
      <w:r w:rsidR="002F588E" w:rsidRPr="000F7563">
        <w:rPr>
          <w:color w:val="000000"/>
        </w:rPr>
        <w:t>is</w:t>
      </w:r>
      <w:r w:rsidR="000E1517" w:rsidRPr="000F7563">
        <w:rPr>
          <w:color w:val="000000"/>
        </w:rPr>
        <w:t xml:space="preserve"> not merely a suspension of language but an autonomous phenomenon</w:t>
      </w:r>
      <w:r w:rsidR="00D51363" w:rsidRPr="000F7563">
        <w:rPr>
          <w:color w:val="000000"/>
        </w:rPr>
        <w:t xml:space="preserve">, namely an independent whole which subsists in and through itself. </w:t>
      </w:r>
      <w:r w:rsidR="00EE63DE" w:rsidRPr="000F7563">
        <w:rPr>
          <w:color w:val="000000"/>
        </w:rPr>
        <w:t>He asserted that silence, like language, is creative and formative, but</w:t>
      </w:r>
      <w:r w:rsidR="00D94651" w:rsidRPr="000F7563">
        <w:rPr>
          <w:color w:val="000000"/>
        </w:rPr>
        <w:t xml:space="preserve"> </w:t>
      </w:r>
      <w:r w:rsidR="00436E68">
        <w:rPr>
          <w:color w:val="000000"/>
        </w:rPr>
        <w:t>since</w:t>
      </w:r>
      <w:r w:rsidR="002D18FB" w:rsidRPr="000F7563">
        <w:rPr>
          <w:color w:val="000000"/>
        </w:rPr>
        <w:t xml:space="preserve"> word</w:t>
      </w:r>
      <w:r w:rsidR="00D94651" w:rsidRPr="000F7563">
        <w:rPr>
          <w:color w:val="000000"/>
        </w:rPr>
        <w:t xml:space="preserve"> </w:t>
      </w:r>
      <w:r w:rsidR="008E5DF7" w:rsidRPr="000F7563">
        <w:rPr>
          <w:color w:val="000000"/>
        </w:rPr>
        <w:t>characterises</w:t>
      </w:r>
      <w:r w:rsidR="00D94651" w:rsidRPr="000F7563">
        <w:rPr>
          <w:color w:val="000000"/>
        </w:rPr>
        <w:t xml:space="preserve"> humankind</w:t>
      </w:r>
      <w:r w:rsidR="00436E68">
        <w:rPr>
          <w:color w:val="000000"/>
        </w:rPr>
        <w:t xml:space="preserve"> it</w:t>
      </w:r>
      <w:r w:rsidR="00DF6F62" w:rsidRPr="000F7563">
        <w:rPr>
          <w:color w:val="000000"/>
        </w:rPr>
        <w:t xml:space="preserve"> i</w:t>
      </w:r>
      <w:r w:rsidR="00436E68">
        <w:rPr>
          <w:color w:val="000000"/>
        </w:rPr>
        <w:t>s</w:t>
      </w:r>
      <w:r w:rsidR="00DF6F62" w:rsidRPr="000F7563">
        <w:rPr>
          <w:color w:val="000000"/>
        </w:rPr>
        <w:t xml:space="preserve"> superior to silence</w:t>
      </w:r>
      <w:r w:rsidR="00806123" w:rsidRPr="000F7563">
        <w:rPr>
          <w:color w:val="000000"/>
        </w:rPr>
        <w:t>.</w:t>
      </w:r>
      <w:r w:rsidR="00750ECC" w:rsidRPr="000F7563">
        <w:rPr>
          <w:color w:val="000000"/>
        </w:rPr>
        <w:t xml:space="preserve"> </w:t>
      </w:r>
      <w:r w:rsidR="00756CCF" w:rsidRPr="000F7563">
        <w:rPr>
          <w:color w:val="000000"/>
        </w:rPr>
        <w:t>Further s</w:t>
      </w:r>
      <w:r w:rsidR="009436B5" w:rsidRPr="000F7563">
        <w:rPr>
          <w:color w:val="000000"/>
        </w:rPr>
        <w:t xml:space="preserve">upport for </w:t>
      </w:r>
      <w:r w:rsidR="001520CB">
        <w:rPr>
          <w:color w:val="000000"/>
        </w:rPr>
        <w:t>the latter</w:t>
      </w:r>
      <w:r w:rsidR="009436B5" w:rsidRPr="000F7563">
        <w:rPr>
          <w:color w:val="000000"/>
        </w:rPr>
        <w:t xml:space="preserve"> </w:t>
      </w:r>
      <w:r w:rsidR="00DF3FC2" w:rsidRPr="000F7563">
        <w:rPr>
          <w:color w:val="000000"/>
        </w:rPr>
        <w:t xml:space="preserve">as </w:t>
      </w:r>
      <w:r w:rsidR="00FB2EB8">
        <w:rPr>
          <w:color w:val="000000"/>
        </w:rPr>
        <w:t>an intrinsic</w:t>
      </w:r>
      <w:r w:rsidR="00DF3FC2" w:rsidRPr="000F7563">
        <w:rPr>
          <w:color w:val="000000"/>
        </w:rPr>
        <w:t xml:space="preserve"> aspect of</w:t>
      </w:r>
      <w:r w:rsidR="009436B5" w:rsidRPr="000F7563">
        <w:rPr>
          <w:color w:val="000000"/>
        </w:rPr>
        <w:t xml:space="preserve"> communication came from </w:t>
      </w:r>
      <w:r w:rsidR="00EF588F" w:rsidRPr="000F7563">
        <w:rPr>
          <w:color w:val="000000"/>
        </w:rPr>
        <w:t>French p</w:t>
      </w:r>
      <w:r w:rsidR="001207A1" w:rsidRPr="000F7563">
        <w:rPr>
          <w:color w:val="000000"/>
        </w:rPr>
        <w:t xml:space="preserve">henomenologist </w:t>
      </w:r>
      <w:r w:rsidR="0030022E" w:rsidRPr="000F7563">
        <w:rPr>
          <w:color w:val="000000"/>
        </w:rPr>
        <w:t xml:space="preserve">Maurice </w:t>
      </w:r>
      <w:r w:rsidR="001207A1" w:rsidRPr="000F7563">
        <w:rPr>
          <w:color w:val="000000"/>
        </w:rPr>
        <w:t>Merleau-Ponty</w:t>
      </w:r>
      <w:r w:rsidR="002221A1">
        <w:rPr>
          <w:color w:val="000000"/>
        </w:rPr>
        <w:t xml:space="preserve"> (1973)</w:t>
      </w:r>
      <w:r w:rsidR="00DE2A43" w:rsidRPr="000F7563">
        <w:rPr>
          <w:color w:val="000000"/>
        </w:rPr>
        <w:t>, who</w:t>
      </w:r>
      <w:r w:rsidR="001207A1" w:rsidRPr="000F7563">
        <w:rPr>
          <w:color w:val="000000"/>
        </w:rPr>
        <w:t xml:space="preserve"> </w:t>
      </w:r>
      <w:r w:rsidR="005F02ED" w:rsidRPr="000F7563">
        <w:rPr>
          <w:color w:val="000000"/>
        </w:rPr>
        <w:t>underlined</w:t>
      </w:r>
      <w:r w:rsidR="001207A1" w:rsidRPr="000F7563">
        <w:rPr>
          <w:color w:val="000000"/>
        </w:rPr>
        <w:t xml:space="preserve"> </w:t>
      </w:r>
      <w:r w:rsidR="005F02ED" w:rsidRPr="000F7563">
        <w:rPr>
          <w:color w:val="000000"/>
        </w:rPr>
        <w:t>the significance of silence vis-à-vis speech:</w:t>
      </w:r>
    </w:p>
    <w:p w14:paraId="5B0FBFF1" w14:textId="77777777" w:rsidR="00B507D7" w:rsidRDefault="00736902" w:rsidP="001B3BC5">
      <w:pPr>
        <w:pStyle w:val="NormalWeb"/>
        <w:shd w:val="clear" w:color="auto" w:fill="FFFFFF"/>
        <w:spacing w:before="240" w:beforeAutospacing="0" w:after="240" w:afterAutospacing="0" w:line="360" w:lineRule="auto"/>
        <w:jc w:val="center"/>
        <w:rPr>
          <w:i/>
          <w:iCs/>
          <w:color w:val="000000"/>
        </w:rPr>
      </w:pPr>
      <w:r w:rsidRPr="000F7563">
        <w:rPr>
          <w:i/>
          <w:iCs/>
          <w:color w:val="000000"/>
        </w:rPr>
        <w:t>W</w:t>
      </w:r>
      <w:r w:rsidR="001207A1" w:rsidRPr="000F7563">
        <w:rPr>
          <w:i/>
          <w:iCs/>
          <w:color w:val="000000"/>
        </w:rPr>
        <w:t>e should consider speech before it has been pronounced, against the ground of silence which precedes it, which never ceases to accompany it, and without</w:t>
      </w:r>
      <w:r w:rsidR="00CD69F1" w:rsidRPr="000F7563">
        <w:rPr>
          <w:i/>
          <w:iCs/>
          <w:color w:val="000000"/>
        </w:rPr>
        <w:t xml:space="preserve"> </w:t>
      </w:r>
      <w:r w:rsidR="001207A1" w:rsidRPr="000F7563">
        <w:rPr>
          <w:i/>
          <w:iCs/>
          <w:color w:val="000000"/>
        </w:rPr>
        <w:t>which it would say nothing</w:t>
      </w:r>
      <w:r w:rsidR="005F02ED" w:rsidRPr="000F7563">
        <w:rPr>
          <w:i/>
          <w:iCs/>
          <w:color w:val="000000"/>
        </w:rPr>
        <w:t>. Moreover, we should be sensitive to the thread of silence from which the tissue of speech is woven</w:t>
      </w:r>
      <w:r w:rsidR="00B507D7">
        <w:rPr>
          <w:i/>
          <w:iCs/>
          <w:color w:val="000000"/>
        </w:rPr>
        <w:t>.</w:t>
      </w:r>
    </w:p>
    <w:p w14:paraId="06EA1F6E" w14:textId="1F8556FF" w:rsidR="00612ECE" w:rsidRPr="00B507D7" w:rsidRDefault="00EE37AC" w:rsidP="00B507D7">
      <w:pPr>
        <w:pStyle w:val="NormalWeb"/>
        <w:shd w:val="clear" w:color="auto" w:fill="FFFFFF"/>
        <w:spacing w:before="240" w:beforeAutospacing="0" w:after="240" w:afterAutospacing="0" w:line="360" w:lineRule="auto"/>
        <w:jc w:val="right"/>
        <w:rPr>
          <w:i/>
          <w:iCs/>
          <w:color w:val="000000"/>
        </w:rPr>
      </w:pPr>
      <w:r w:rsidRPr="00B507D7">
        <w:rPr>
          <w:i/>
          <w:iCs/>
          <w:color w:val="000000"/>
        </w:rPr>
        <w:t>Merleau-Ponty, 1973: 46</w:t>
      </w:r>
    </w:p>
    <w:p w14:paraId="5EC47894" w14:textId="77777777" w:rsidR="00E36703" w:rsidRPr="000F7563" w:rsidRDefault="004F0B70" w:rsidP="00EE2558">
      <w:pPr>
        <w:spacing w:line="360" w:lineRule="auto"/>
        <w:jc w:val="both"/>
        <w:rPr>
          <w:rFonts w:ascii="Times New Roman" w:hAnsi="Times New Roman" w:cs="Times New Roman"/>
          <w:color w:val="000000"/>
        </w:rPr>
      </w:pPr>
      <w:r>
        <w:rPr>
          <w:rFonts w:ascii="Times New Roman" w:hAnsi="Times New Roman" w:cs="Times New Roman"/>
          <w:color w:val="000000"/>
        </w:rPr>
        <w:lastRenderedPageBreak/>
        <w:t>Echoing</w:t>
      </w:r>
      <w:r w:rsidR="001B3BC5">
        <w:rPr>
          <w:rFonts w:ascii="Times New Roman" w:hAnsi="Times New Roman" w:cs="Times New Roman"/>
          <w:color w:val="000000"/>
        </w:rPr>
        <w:t xml:space="preserve"> Stoic musings, </w:t>
      </w:r>
      <w:r w:rsidR="007C55FC" w:rsidRPr="000F7563">
        <w:rPr>
          <w:rFonts w:ascii="Times New Roman" w:hAnsi="Times New Roman" w:cs="Times New Roman"/>
          <w:color w:val="000000"/>
        </w:rPr>
        <w:t xml:space="preserve">Austrian philosopher Ludwig Wittgenstein </w:t>
      </w:r>
      <w:r w:rsidR="00862779" w:rsidRPr="000F7563">
        <w:rPr>
          <w:rFonts w:ascii="Times New Roman" w:hAnsi="Times New Roman" w:cs="Times New Roman"/>
          <w:color w:val="000000"/>
        </w:rPr>
        <w:t xml:space="preserve">conveyed </w:t>
      </w:r>
      <w:r w:rsidR="00280EFB" w:rsidRPr="000F7563">
        <w:rPr>
          <w:rFonts w:ascii="Times New Roman" w:hAnsi="Times New Roman" w:cs="Times New Roman"/>
          <w:color w:val="000000"/>
        </w:rPr>
        <w:t xml:space="preserve">the </w:t>
      </w:r>
      <w:r w:rsidR="0017142E" w:rsidRPr="000F7563">
        <w:rPr>
          <w:rFonts w:ascii="Times New Roman" w:hAnsi="Times New Roman" w:cs="Times New Roman"/>
          <w:color w:val="000000"/>
        </w:rPr>
        <w:t xml:space="preserve">boundaries of silence by </w:t>
      </w:r>
      <w:r w:rsidR="00346766" w:rsidRPr="000F7563">
        <w:rPr>
          <w:rFonts w:ascii="Times New Roman" w:hAnsi="Times New Roman" w:cs="Times New Roman"/>
          <w:color w:val="000000"/>
        </w:rPr>
        <w:t xml:space="preserve">asserting </w:t>
      </w:r>
      <w:r w:rsidR="00FF4A62" w:rsidRPr="000F7563">
        <w:rPr>
          <w:rFonts w:ascii="Times New Roman" w:hAnsi="Times New Roman" w:cs="Times New Roman"/>
          <w:color w:val="000000"/>
        </w:rPr>
        <w:t xml:space="preserve">that </w:t>
      </w:r>
      <w:r w:rsidR="00F43A77" w:rsidRPr="000F7563">
        <w:rPr>
          <w:rFonts w:ascii="Times New Roman" w:hAnsi="Times New Roman" w:cs="Times New Roman"/>
          <w:color w:val="000000"/>
        </w:rPr>
        <w:t>"</w:t>
      </w:r>
      <w:r w:rsidR="00FF4A62" w:rsidRPr="000F7563">
        <w:rPr>
          <w:rFonts w:ascii="Times New Roman" w:hAnsi="Times New Roman" w:cs="Times New Roman"/>
          <w:color w:val="000000"/>
        </w:rPr>
        <w:t>w</w:t>
      </w:r>
      <w:r w:rsidR="00F43A77" w:rsidRPr="000F7563">
        <w:rPr>
          <w:rFonts w:ascii="Times New Roman" w:hAnsi="Times New Roman" w:cs="Times New Roman"/>
          <w:color w:val="000000"/>
        </w:rPr>
        <w:t>hereof one cannot speak, thereof one must be silent"</w:t>
      </w:r>
      <w:r w:rsidR="007B4B8E" w:rsidRPr="000F7563">
        <w:rPr>
          <w:rFonts w:ascii="Times New Roman" w:hAnsi="Times New Roman" w:cs="Times New Roman"/>
          <w:color w:val="000000"/>
        </w:rPr>
        <w:t xml:space="preserve"> (1921:185)</w:t>
      </w:r>
      <w:r w:rsidR="00ED74A3" w:rsidRPr="000F7563">
        <w:rPr>
          <w:rFonts w:ascii="Times New Roman" w:hAnsi="Times New Roman" w:cs="Times New Roman"/>
          <w:color w:val="000000"/>
        </w:rPr>
        <w:t>.</w:t>
      </w:r>
      <w:r w:rsidR="00EB757C" w:rsidRPr="000F7563">
        <w:rPr>
          <w:rFonts w:ascii="Times New Roman" w:hAnsi="Times New Roman" w:cs="Times New Roman"/>
          <w:color w:val="000000"/>
        </w:rPr>
        <w:t xml:space="preserve"> </w:t>
      </w:r>
      <w:r w:rsidR="009D7A29" w:rsidRPr="000F7563">
        <w:rPr>
          <w:rFonts w:ascii="Times New Roman" w:hAnsi="Times New Roman" w:cs="Times New Roman"/>
          <w:color w:val="000000"/>
        </w:rPr>
        <w:t xml:space="preserve">Such boundaries </w:t>
      </w:r>
      <w:r w:rsidR="00C57C62" w:rsidRPr="000F7563">
        <w:rPr>
          <w:rFonts w:ascii="Times New Roman" w:hAnsi="Times New Roman" w:cs="Times New Roman"/>
          <w:color w:val="000000"/>
        </w:rPr>
        <w:t xml:space="preserve">would </w:t>
      </w:r>
      <w:r w:rsidR="009D7A29" w:rsidRPr="000F7563">
        <w:rPr>
          <w:rFonts w:ascii="Times New Roman" w:hAnsi="Times New Roman" w:cs="Times New Roman"/>
          <w:color w:val="000000"/>
        </w:rPr>
        <w:t>acquire a sociological connotation in</w:t>
      </w:r>
      <w:r w:rsidR="00612ECE" w:rsidRPr="000F7563">
        <w:rPr>
          <w:rFonts w:ascii="Times New Roman" w:hAnsi="Times New Roman" w:cs="Times New Roman"/>
          <w:color w:val="000000"/>
        </w:rPr>
        <w:t xml:space="preserve"> the output of </w:t>
      </w:r>
      <w:r w:rsidR="009858EB" w:rsidRPr="000F7563">
        <w:rPr>
          <w:rFonts w:ascii="Times New Roman" w:hAnsi="Times New Roman" w:cs="Times New Roman"/>
          <w:color w:val="000000"/>
        </w:rPr>
        <w:t xml:space="preserve">Brazilian </w:t>
      </w:r>
      <w:r w:rsidR="00612ECE" w:rsidRPr="000F7563">
        <w:rPr>
          <w:rFonts w:ascii="Times New Roman" w:hAnsi="Times New Roman" w:cs="Times New Roman"/>
          <w:color w:val="000000"/>
        </w:rPr>
        <w:t>educator</w:t>
      </w:r>
      <w:r w:rsidR="00737A02" w:rsidRPr="000F7563">
        <w:rPr>
          <w:rFonts w:ascii="Times New Roman" w:hAnsi="Times New Roman" w:cs="Times New Roman"/>
          <w:color w:val="000000"/>
        </w:rPr>
        <w:t xml:space="preserve"> and philosopher</w:t>
      </w:r>
      <w:r w:rsidR="00612ECE" w:rsidRPr="000F7563">
        <w:rPr>
          <w:rFonts w:ascii="Times New Roman" w:hAnsi="Times New Roman" w:cs="Times New Roman"/>
          <w:color w:val="000000"/>
        </w:rPr>
        <w:t xml:space="preserve"> Paulo Freire</w:t>
      </w:r>
      <w:r w:rsidR="007D28C9" w:rsidRPr="000F7563">
        <w:rPr>
          <w:rFonts w:ascii="Times New Roman" w:hAnsi="Times New Roman" w:cs="Times New Roman"/>
          <w:color w:val="000000"/>
        </w:rPr>
        <w:t xml:space="preserve"> (1972)</w:t>
      </w:r>
      <w:r w:rsidR="00612ECE" w:rsidRPr="000F7563">
        <w:rPr>
          <w:rFonts w:ascii="Times New Roman" w:hAnsi="Times New Roman" w:cs="Times New Roman"/>
          <w:color w:val="000000"/>
        </w:rPr>
        <w:t>, whose culture of silence conveyed oppression, thereby preventing marginalised groups from achieving critical consciousness and liberation.</w:t>
      </w:r>
      <w:r w:rsidR="00AD78D9" w:rsidRPr="000F7563">
        <w:rPr>
          <w:rFonts w:ascii="Times New Roman" w:hAnsi="Times New Roman" w:cs="Times New Roman"/>
          <w:color w:val="000000"/>
        </w:rPr>
        <w:t xml:space="preserve"> </w:t>
      </w:r>
      <w:r w:rsidR="00B25ACF" w:rsidRPr="000F7563">
        <w:rPr>
          <w:rFonts w:ascii="Times New Roman" w:hAnsi="Times New Roman" w:cs="Times New Roman"/>
          <w:color w:val="000000"/>
        </w:rPr>
        <w:t xml:space="preserve">The sociocultural dimension of silence was explored by </w:t>
      </w:r>
      <w:r w:rsidR="004C504F" w:rsidRPr="000F7563">
        <w:rPr>
          <w:rFonts w:ascii="Times New Roman" w:hAnsi="Times New Roman" w:cs="Times New Roman"/>
          <w:color w:val="000000"/>
        </w:rPr>
        <w:t xml:space="preserve">American </w:t>
      </w:r>
      <w:r w:rsidR="00B25ACF" w:rsidRPr="000F7563">
        <w:rPr>
          <w:rFonts w:ascii="Times New Roman" w:hAnsi="Times New Roman" w:cs="Times New Roman"/>
          <w:color w:val="000000"/>
        </w:rPr>
        <w:t>anthropologists such as Edward T. Hall</w:t>
      </w:r>
      <w:r w:rsidR="00BE1B5E" w:rsidRPr="000F7563">
        <w:rPr>
          <w:rFonts w:ascii="Times New Roman" w:hAnsi="Times New Roman" w:cs="Times New Roman"/>
          <w:color w:val="000000"/>
        </w:rPr>
        <w:t xml:space="preserve"> (1959)</w:t>
      </w:r>
      <w:r w:rsidR="00B83844" w:rsidRPr="000F7563">
        <w:rPr>
          <w:rFonts w:ascii="Times New Roman" w:hAnsi="Times New Roman" w:cs="Times New Roman"/>
          <w:color w:val="000000"/>
        </w:rPr>
        <w:t xml:space="preserve">, </w:t>
      </w:r>
      <w:r w:rsidR="00B25ACF" w:rsidRPr="000F7563">
        <w:rPr>
          <w:rFonts w:ascii="Times New Roman" w:hAnsi="Times New Roman" w:cs="Times New Roman"/>
          <w:color w:val="000000"/>
        </w:rPr>
        <w:t>who posited a map of culture as well as proxemics and chronemics to understand human behaviour across cultures, Keith H. Basso</w:t>
      </w:r>
      <w:r w:rsidR="00F70D14" w:rsidRPr="000F7563">
        <w:rPr>
          <w:rFonts w:ascii="Times New Roman" w:hAnsi="Times New Roman" w:cs="Times New Roman"/>
          <w:color w:val="000000"/>
        </w:rPr>
        <w:t xml:space="preserve"> (1972)</w:t>
      </w:r>
      <w:r w:rsidR="00B83844" w:rsidRPr="000F7563">
        <w:rPr>
          <w:rFonts w:ascii="Times New Roman" w:hAnsi="Times New Roman" w:cs="Times New Roman"/>
          <w:color w:val="000000"/>
        </w:rPr>
        <w:t>,</w:t>
      </w:r>
      <w:r w:rsidR="00B25ACF" w:rsidRPr="000F7563">
        <w:rPr>
          <w:rFonts w:ascii="Times New Roman" w:hAnsi="Times New Roman" w:cs="Times New Roman"/>
          <w:color w:val="000000"/>
        </w:rPr>
        <w:t xml:space="preserve"> who focused on silence in Western Apache culture</w:t>
      </w:r>
      <w:r w:rsidR="00197056" w:rsidRPr="000F7563">
        <w:rPr>
          <w:rFonts w:ascii="Times New Roman" w:hAnsi="Times New Roman" w:cs="Times New Roman"/>
          <w:color w:val="000000"/>
        </w:rPr>
        <w:t>,</w:t>
      </w:r>
      <w:r w:rsidR="00B25ACF" w:rsidRPr="000F7563">
        <w:rPr>
          <w:rFonts w:ascii="Times New Roman" w:hAnsi="Times New Roman" w:cs="Times New Roman"/>
          <w:color w:val="000000"/>
        </w:rPr>
        <w:t xml:space="preserve"> and Richard Baumann</w:t>
      </w:r>
      <w:r w:rsidR="00AE4303" w:rsidRPr="000F7563">
        <w:rPr>
          <w:rFonts w:ascii="Times New Roman" w:hAnsi="Times New Roman" w:cs="Times New Roman"/>
          <w:color w:val="000000"/>
        </w:rPr>
        <w:t xml:space="preserve"> (1983)</w:t>
      </w:r>
      <w:r w:rsidR="00B83844" w:rsidRPr="000F7563">
        <w:rPr>
          <w:rFonts w:ascii="Times New Roman" w:hAnsi="Times New Roman" w:cs="Times New Roman"/>
          <w:color w:val="000000"/>
        </w:rPr>
        <w:t>,</w:t>
      </w:r>
      <w:r w:rsidR="00B25ACF" w:rsidRPr="000F7563">
        <w:rPr>
          <w:rFonts w:ascii="Times New Roman" w:hAnsi="Times New Roman" w:cs="Times New Roman"/>
          <w:color w:val="000000"/>
        </w:rPr>
        <w:t xml:space="preserve"> who explored silence among seventeenth-century Quakers. </w:t>
      </w:r>
    </w:p>
    <w:p w14:paraId="3252B9C1" w14:textId="77777777" w:rsidR="00386473" w:rsidRPr="000F7563" w:rsidRDefault="00B25ACF" w:rsidP="00EE2558">
      <w:pPr>
        <w:spacing w:line="360" w:lineRule="auto"/>
        <w:jc w:val="both"/>
        <w:rPr>
          <w:rFonts w:ascii="Times New Roman" w:hAnsi="Times New Roman" w:cs="Times New Roman"/>
          <w:color w:val="000000"/>
        </w:rPr>
      </w:pPr>
      <w:r w:rsidRPr="000F7563">
        <w:rPr>
          <w:rFonts w:ascii="Times New Roman" w:hAnsi="Times New Roman" w:cs="Times New Roman"/>
          <w:color w:val="000000"/>
        </w:rPr>
        <w:t>Yet understanding such silences</w:t>
      </w:r>
      <w:r w:rsidR="007C5BA5" w:rsidRPr="000F7563">
        <w:rPr>
          <w:rFonts w:ascii="Times New Roman" w:hAnsi="Times New Roman" w:cs="Times New Roman"/>
          <w:color w:val="000000"/>
        </w:rPr>
        <w:t xml:space="preserve"> </w:t>
      </w:r>
      <w:r w:rsidR="00197056" w:rsidRPr="000F7563">
        <w:rPr>
          <w:rFonts w:ascii="Times New Roman" w:hAnsi="Times New Roman" w:cs="Times New Roman"/>
          <w:color w:val="000000"/>
        </w:rPr>
        <w:t>is</w:t>
      </w:r>
      <w:r w:rsidRPr="000F7563">
        <w:rPr>
          <w:rFonts w:ascii="Times New Roman" w:hAnsi="Times New Roman" w:cs="Times New Roman"/>
          <w:color w:val="000000"/>
        </w:rPr>
        <w:t xml:space="preserve"> challenged by the </w:t>
      </w:r>
      <w:r w:rsidR="007C5BA5" w:rsidRPr="000F7563">
        <w:rPr>
          <w:rFonts w:ascii="Times New Roman" w:hAnsi="Times New Roman" w:cs="Times New Roman"/>
          <w:color w:val="000000"/>
        </w:rPr>
        <w:t>historical silences</w:t>
      </w:r>
      <w:r w:rsidR="00182487" w:rsidRPr="000F7563">
        <w:rPr>
          <w:rFonts w:ascii="Times New Roman" w:hAnsi="Times New Roman" w:cs="Times New Roman"/>
          <w:color w:val="000000"/>
        </w:rPr>
        <w:t xml:space="preserve"> pinpointed by Haitian anthropologist Michel-Rolph </w:t>
      </w:r>
      <w:proofErr w:type="spellStart"/>
      <w:r w:rsidR="00182487" w:rsidRPr="000F7563">
        <w:rPr>
          <w:rFonts w:ascii="Times New Roman" w:hAnsi="Times New Roman" w:cs="Times New Roman"/>
          <w:color w:val="000000"/>
        </w:rPr>
        <w:t>Trouillot</w:t>
      </w:r>
      <w:proofErr w:type="spellEnd"/>
      <w:r w:rsidR="0014499E" w:rsidRPr="000F7563">
        <w:rPr>
          <w:rFonts w:ascii="Times New Roman" w:hAnsi="Times New Roman" w:cs="Times New Roman"/>
          <w:color w:val="000000"/>
        </w:rPr>
        <w:t xml:space="preserve"> (1995)</w:t>
      </w:r>
      <w:r w:rsidR="009142F2" w:rsidRPr="000F7563">
        <w:rPr>
          <w:rFonts w:ascii="Times New Roman" w:hAnsi="Times New Roman" w:cs="Times New Roman"/>
          <w:color w:val="000000"/>
        </w:rPr>
        <w:t>.</w:t>
      </w:r>
      <w:r w:rsidR="007C5BA5" w:rsidRPr="000F7563">
        <w:rPr>
          <w:rFonts w:ascii="Times New Roman" w:hAnsi="Times New Roman" w:cs="Times New Roman"/>
          <w:color w:val="000000"/>
        </w:rPr>
        <w:t xml:space="preserve"> </w:t>
      </w:r>
      <w:r w:rsidR="009142F2" w:rsidRPr="000F7563">
        <w:rPr>
          <w:rFonts w:ascii="Times New Roman" w:hAnsi="Times New Roman" w:cs="Times New Roman"/>
          <w:color w:val="000000"/>
        </w:rPr>
        <w:t>H</w:t>
      </w:r>
      <w:r w:rsidR="007C5BA5" w:rsidRPr="000F7563">
        <w:rPr>
          <w:rFonts w:ascii="Times New Roman" w:hAnsi="Times New Roman" w:cs="Times New Roman"/>
          <w:color w:val="000000"/>
        </w:rPr>
        <w:t>istorical narratives</w:t>
      </w:r>
      <w:r w:rsidR="009142F2" w:rsidRPr="000F7563">
        <w:rPr>
          <w:rFonts w:ascii="Times New Roman" w:hAnsi="Times New Roman" w:cs="Times New Roman"/>
          <w:color w:val="000000"/>
        </w:rPr>
        <w:t xml:space="preserve">, he </w:t>
      </w:r>
      <w:r w:rsidR="00D433E5" w:rsidRPr="000F7563">
        <w:rPr>
          <w:rFonts w:ascii="Times New Roman" w:hAnsi="Times New Roman" w:cs="Times New Roman"/>
          <w:color w:val="000000"/>
        </w:rPr>
        <w:t>argued</w:t>
      </w:r>
      <w:r w:rsidR="009142F2" w:rsidRPr="000F7563">
        <w:rPr>
          <w:rFonts w:ascii="Times New Roman" w:hAnsi="Times New Roman" w:cs="Times New Roman"/>
          <w:color w:val="000000"/>
        </w:rPr>
        <w:t>,</w:t>
      </w:r>
      <w:r w:rsidR="007C5BA5" w:rsidRPr="000F7563">
        <w:rPr>
          <w:rFonts w:ascii="Times New Roman" w:hAnsi="Times New Roman" w:cs="Times New Roman"/>
          <w:color w:val="000000"/>
        </w:rPr>
        <w:t xml:space="preserve"> are ultimately shaped</w:t>
      </w:r>
      <w:r w:rsidR="009C4FBD" w:rsidRPr="000F7563">
        <w:rPr>
          <w:rFonts w:ascii="Times New Roman" w:hAnsi="Times New Roman" w:cs="Times New Roman"/>
          <w:color w:val="000000"/>
        </w:rPr>
        <w:t xml:space="preserve"> by power relations</w:t>
      </w:r>
      <w:r w:rsidR="005F6F3D" w:rsidRPr="000F7563">
        <w:rPr>
          <w:rFonts w:ascii="Times New Roman" w:hAnsi="Times New Roman" w:cs="Times New Roman"/>
          <w:color w:val="000000"/>
        </w:rPr>
        <w:t xml:space="preserve"> which silence actors during the making of sources, archives, narratives and history itself.</w:t>
      </w:r>
      <w:r w:rsidR="0024292B" w:rsidRPr="000F7563">
        <w:rPr>
          <w:rFonts w:ascii="Times New Roman" w:hAnsi="Times New Roman" w:cs="Times New Roman"/>
          <w:color w:val="000000"/>
        </w:rPr>
        <w:t xml:space="preserve"> </w:t>
      </w:r>
      <w:r w:rsidR="00A4247D" w:rsidRPr="000F7563">
        <w:rPr>
          <w:rFonts w:ascii="Times New Roman" w:hAnsi="Times New Roman" w:cs="Times New Roman"/>
          <w:color w:val="000000"/>
        </w:rPr>
        <w:t xml:space="preserve">In this spirit, </w:t>
      </w:r>
      <w:r w:rsidR="00E90583" w:rsidRPr="000F7563">
        <w:rPr>
          <w:rFonts w:ascii="Times New Roman" w:hAnsi="Times New Roman" w:cs="Times New Roman"/>
          <w:color w:val="000000"/>
        </w:rPr>
        <w:t>writers</w:t>
      </w:r>
      <w:r w:rsidR="009C4035" w:rsidRPr="000F7563">
        <w:rPr>
          <w:rFonts w:ascii="Times New Roman" w:hAnsi="Times New Roman" w:cs="Times New Roman"/>
          <w:color w:val="000000"/>
        </w:rPr>
        <w:t xml:space="preserve"> such as</w:t>
      </w:r>
      <w:r w:rsidR="00747FED" w:rsidRPr="000F7563">
        <w:rPr>
          <w:rFonts w:ascii="Times New Roman" w:hAnsi="Times New Roman" w:cs="Times New Roman"/>
          <w:color w:val="000000"/>
        </w:rPr>
        <w:t xml:space="preserve"> British historian</w:t>
      </w:r>
      <w:r w:rsidR="009C4035" w:rsidRPr="000F7563">
        <w:rPr>
          <w:rFonts w:ascii="Times New Roman" w:hAnsi="Times New Roman" w:cs="Times New Roman"/>
          <w:color w:val="000000"/>
        </w:rPr>
        <w:t xml:space="preserve"> </w:t>
      </w:r>
      <w:r w:rsidR="006F0636" w:rsidRPr="000F7563">
        <w:rPr>
          <w:rFonts w:ascii="Times New Roman" w:hAnsi="Times New Roman" w:cs="Times New Roman"/>
          <w:color w:val="000000"/>
        </w:rPr>
        <w:t>Diarmaid MacCulloch</w:t>
      </w:r>
      <w:r w:rsidR="00E90583" w:rsidRPr="000F7563">
        <w:rPr>
          <w:rFonts w:ascii="Times New Roman" w:hAnsi="Times New Roman" w:cs="Times New Roman"/>
          <w:color w:val="000000"/>
        </w:rPr>
        <w:t xml:space="preserve"> </w:t>
      </w:r>
      <w:r w:rsidR="00A632A7" w:rsidRPr="000F7563">
        <w:rPr>
          <w:rFonts w:ascii="Times New Roman" w:hAnsi="Times New Roman" w:cs="Times New Roman"/>
          <w:color w:val="000000"/>
        </w:rPr>
        <w:t xml:space="preserve">(2014) </w:t>
      </w:r>
      <w:r w:rsidR="00BD7746" w:rsidRPr="000F7563">
        <w:rPr>
          <w:rFonts w:ascii="Times New Roman" w:hAnsi="Times New Roman" w:cs="Times New Roman"/>
          <w:color w:val="000000"/>
        </w:rPr>
        <w:t xml:space="preserve">have shed light on the abuses silenced </w:t>
      </w:r>
      <w:r w:rsidR="002A20B0" w:rsidRPr="000F7563">
        <w:rPr>
          <w:rFonts w:ascii="Times New Roman" w:hAnsi="Times New Roman" w:cs="Times New Roman"/>
          <w:color w:val="000000"/>
        </w:rPr>
        <w:t>within Christian education</w:t>
      </w:r>
      <w:r w:rsidR="004F284D" w:rsidRPr="000F7563">
        <w:rPr>
          <w:rFonts w:ascii="Times New Roman" w:hAnsi="Times New Roman" w:cs="Times New Roman"/>
          <w:color w:val="000000"/>
        </w:rPr>
        <w:t xml:space="preserve"> </w:t>
      </w:r>
      <w:r w:rsidR="00620060" w:rsidRPr="000F7563">
        <w:rPr>
          <w:rFonts w:ascii="Times New Roman" w:hAnsi="Times New Roman" w:cs="Times New Roman"/>
          <w:color w:val="000000"/>
        </w:rPr>
        <w:t>in stark contrast</w:t>
      </w:r>
      <w:r w:rsidR="004F284D" w:rsidRPr="000F7563">
        <w:rPr>
          <w:rFonts w:ascii="Times New Roman" w:hAnsi="Times New Roman" w:cs="Times New Roman"/>
          <w:color w:val="000000"/>
        </w:rPr>
        <w:t xml:space="preserve"> with the spiritual value of the practice</w:t>
      </w:r>
      <w:r w:rsidR="005114A8">
        <w:rPr>
          <w:rFonts w:ascii="Times New Roman" w:hAnsi="Times New Roman" w:cs="Times New Roman"/>
          <w:color w:val="000000"/>
        </w:rPr>
        <w:t xml:space="preserve">. In a similar vein, </w:t>
      </w:r>
      <w:r w:rsidR="0068377F" w:rsidRPr="000F7563">
        <w:rPr>
          <w:rFonts w:ascii="Times New Roman" w:hAnsi="Times New Roman" w:cs="Times New Roman"/>
          <w:color w:val="000000"/>
        </w:rPr>
        <w:t>e</w:t>
      </w:r>
      <w:r w:rsidR="00A4247D" w:rsidRPr="000F7563">
        <w:rPr>
          <w:rFonts w:ascii="Times New Roman" w:hAnsi="Times New Roman" w:cs="Times New Roman"/>
          <w:color w:val="000000"/>
        </w:rPr>
        <w:t>ducators such as Magda Gere Lewis</w:t>
      </w:r>
      <w:r w:rsidR="001C26D4" w:rsidRPr="000F7563">
        <w:rPr>
          <w:rFonts w:ascii="Times New Roman" w:hAnsi="Times New Roman" w:cs="Times New Roman"/>
          <w:color w:val="000000"/>
        </w:rPr>
        <w:t xml:space="preserve"> (</w:t>
      </w:r>
      <w:r w:rsidR="00FD6343" w:rsidRPr="000F7563">
        <w:rPr>
          <w:rFonts w:ascii="Times New Roman" w:hAnsi="Times New Roman" w:cs="Times New Roman"/>
          <w:color w:val="000000"/>
        </w:rPr>
        <w:t>1993</w:t>
      </w:r>
      <w:r w:rsidR="001C26D4" w:rsidRPr="000F7563">
        <w:rPr>
          <w:rFonts w:ascii="Times New Roman" w:hAnsi="Times New Roman" w:cs="Times New Roman"/>
          <w:color w:val="000000"/>
        </w:rPr>
        <w:t>)</w:t>
      </w:r>
      <w:r w:rsidR="0025226F" w:rsidRPr="000F7563">
        <w:rPr>
          <w:rFonts w:ascii="Times New Roman" w:hAnsi="Times New Roman" w:cs="Times New Roman"/>
          <w:color w:val="000000"/>
        </w:rPr>
        <w:t xml:space="preserve"> </w:t>
      </w:r>
      <w:r w:rsidR="00381C88" w:rsidRPr="000F7563">
        <w:rPr>
          <w:rFonts w:ascii="Times New Roman" w:hAnsi="Times New Roman" w:cs="Times New Roman"/>
          <w:color w:val="000000"/>
        </w:rPr>
        <w:t>have brought to the fore</w:t>
      </w:r>
      <w:r w:rsidR="00014662" w:rsidRPr="000F7563">
        <w:rPr>
          <w:rFonts w:ascii="Times New Roman" w:hAnsi="Times New Roman" w:cs="Times New Roman"/>
          <w:color w:val="000000"/>
        </w:rPr>
        <w:t xml:space="preserve"> the silence of women in academic settings</w:t>
      </w:r>
      <w:r w:rsidR="008D3700" w:rsidRPr="000F7563">
        <w:rPr>
          <w:rFonts w:ascii="Times New Roman" w:hAnsi="Times New Roman" w:cs="Times New Roman"/>
          <w:color w:val="000000"/>
        </w:rPr>
        <w:t xml:space="preserve">, contributing to the burgeoning </w:t>
      </w:r>
      <w:r w:rsidR="00191AA7" w:rsidRPr="000F7563">
        <w:rPr>
          <w:rFonts w:ascii="Times New Roman" w:hAnsi="Times New Roman" w:cs="Times New Roman"/>
          <w:color w:val="000000"/>
        </w:rPr>
        <w:t xml:space="preserve">feminist </w:t>
      </w:r>
      <w:r w:rsidR="008D3700" w:rsidRPr="000F7563">
        <w:rPr>
          <w:rFonts w:ascii="Times New Roman" w:hAnsi="Times New Roman" w:cs="Times New Roman"/>
          <w:color w:val="000000"/>
        </w:rPr>
        <w:t>literature</w:t>
      </w:r>
      <w:r w:rsidR="00191AA7" w:rsidRPr="000F7563">
        <w:rPr>
          <w:rFonts w:ascii="Times New Roman" w:hAnsi="Times New Roman" w:cs="Times New Roman"/>
          <w:color w:val="000000"/>
        </w:rPr>
        <w:t xml:space="preserve"> on the topic</w:t>
      </w:r>
      <w:r w:rsidR="00014662" w:rsidRPr="000F7563">
        <w:rPr>
          <w:rFonts w:ascii="Times New Roman" w:hAnsi="Times New Roman" w:cs="Times New Roman"/>
          <w:color w:val="000000"/>
        </w:rPr>
        <w:t>.</w:t>
      </w:r>
    </w:p>
    <w:p w14:paraId="2AAD01D9" w14:textId="77777777" w:rsidR="00612ECE" w:rsidRPr="000F7563" w:rsidRDefault="00434802" w:rsidP="00EE2558">
      <w:pPr>
        <w:spacing w:line="360" w:lineRule="auto"/>
        <w:jc w:val="both"/>
        <w:rPr>
          <w:rFonts w:ascii="Times New Roman" w:hAnsi="Times New Roman" w:cs="Times New Roman"/>
          <w:color w:val="000000"/>
        </w:rPr>
      </w:pPr>
      <w:r w:rsidRPr="000F7563">
        <w:rPr>
          <w:rFonts w:ascii="Times New Roman" w:hAnsi="Times New Roman" w:cs="Times New Roman"/>
          <w:color w:val="000000"/>
        </w:rPr>
        <w:t>American c</w:t>
      </w:r>
      <w:r w:rsidR="00623604" w:rsidRPr="000F7563">
        <w:rPr>
          <w:rFonts w:ascii="Times New Roman" w:hAnsi="Times New Roman" w:cs="Times New Roman"/>
          <w:color w:val="000000"/>
        </w:rPr>
        <w:t xml:space="preserve">omposer John Cage’s </w:t>
      </w:r>
      <w:r w:rsidR="00B93BEE" w:rsidRPr="000F7563">
        <w:rPr>
          <w:rFonts w:ascii="Times New Roman" w:hAnsi="Times New Roman" w:cs="Times New Roman"/>
          <w:color w:val="000000"/>
        </w:rPr>
        <w:t>stance</w:t>
      </w:r>
      <w:r w:rsidR="00DA3C53" w:rsidRPr="000F7563">
        <w:rPr>
          <w:rFonts w:ascii="Times New Roman" w:hAnsi="Times New Roman" w:cs="Times New Roman"/>
          <w:color w:val="000000"/>
        </w:rPr>
        <w:t xml:space="preserve"> </w:t>
      </w:r>
      <w:r w:rsidR="00C324A2" w:rsidRPr="000F7563">
        <w:rPr>
          <w:rFonts w:ascii="Times New Roman" w:hAnsi="Times New Roman" w:cs="Times New Roman"/>
          <w:color w:val="000000"/>
        </w:rPr>
        <w:t xml:space="preserve">went beyond </w:t>
      </w:r>
      <w:r w:rsidR="00F81A68">
        <w:rPr>
          <w:rFonts w:ascii="Times New Roman" w:hAnsi="Times New Roman" w:cs="Times New Roman"/>
          <w:color w:val="000000"/>
        </w:rPr>
        <w:t xml:space="preserve">societal </w:t>
      </w:r>
      <w:r w:rsidR="000558EA">
        <w:rPr>
          <w:rFonts w:ascii="Times New Roman" w:hAnsi="Times New Roman" w:cs="Times New Roman"/>
          <w:color w:val="000000"/>
        </w:rPr>
        <w:t>challenges</w:t>
      </w:r>
      <w:r w:rsidR="00321889">
        <w:rPr>
          <w:rFonts w:ascii="Times New Roman" w:hAnsi="Times New Roman" w:cs="Times New Roman"/>
          <w:color w:val="000000"/>
        </w:rPr>
        <w:t xml:space="preserve"> and human </w:t>
      </w:r>
      <w:r w:rsidR="00F9202C">
        <w:rPr>
          <w:rFonts w:ascii="Times New Roman" w:hAnsi="Times New Roman" w:cs="Times New Roman"/>
          <w:color w:val="000000"/>
        </w:rPr>
        <w:t>language</w:t>
      </w:r>
      <w:r w:rsidR="00C81CBD" w:rsidRPr="000F7563">
        <w:rPr>
          <w:rFonts w:ascii="Times New Roman" w:hAnsi="Times New Roman" w:cs="Times New Roman"/>
          <w:color w:val="000000"/>
        </w:rPr>
        <w:t xml:space="preserve">, </w:t>
      </w:r>
      <w:r w:rsidR="00226E00" w:rsidRPr="000F7563">
        <w:rPr>
          <w:rFonts w:ascii="Times New Roman" w:hAnsi="Times New Roman" w:cs="Times New Roman"/>
          <w:color w:val="000000"/>
        </w:rPr>
        <w:t xml:space="preserve">nourishing </w:t>
      </w:r>
      <w:r w:rsidR="00EC606E" w:rsidRPr="000F7563">
        <w:rPr>
          <w:rFonts w:ascii="Times New Roman" w:hAnsi="Times New Roman" w:cs="Times New Roman"/>
          <w:color w:val="000000"/>
        </w:rPr>
        <w:t>lectures</w:t>
      </w:r>
      <w:r w:rsidR="009075EA" w:rsidRPr="000F7563">
        <w:rPr>
          <w:rFonts w:ascii="Times New Roman" w:hAnsi="Times New Roman" w:cs="Times New Roman"/>
          <w:color w:val="000000"/>
        </w:rPr>
        <w:t xml:space="preserve"> </w:t>
      </w:r>
      <w:r w:rsidR="00FC2C31" w:rsidRPr="000F7563">
        <w:rPr>
          <w:rFonts w:ascii="Times New Roman" w:hAnsi="Times New Roman" w:cs="Times New Roman"/>
          <w:color w:val="000000"/>
        </w:rPr>
        <w:t>which</w:t>
      </w:r>
      <w:r w:rsidR="004F17DE" w:rsidRPr="000F7563">
        <w:rPr>
          <w:rFonts w:ascii="Times New Roman" w:hAnsi="Times New Roman" w:cs="Times New Roman"/>
          <w:color w:val="000000"/>
        </w:rPr>
        <w:t xml:space="preserve"> </w:t>
      </w:r>
      <w:r w:rsidR="00EC606E" w:rsidRPr="000F7563">
        <w:rPr>
          <w:rFonts w:ascii="Times New Roman" w:hAnsi="Times New Roman" w:cs="Times New Roman"/>
          <w:color w:val="000000"/>
        </w:rPr>
        <w:t>argu</w:t>
      </w:r>
      <w:r w:rsidR="00624DD5" w:rsidRPr="000F7563">
        <w:rPr>
          <w:rFonts w:ascii="Times New Roman" w:hAnsi="Times New Roman" w:cs="Times New Roman"/>
          <w:color w:val="000000"/>
        </w:rPr>
        <w:t>ed</w:t>
      </w:r>
      <w:r w:rsidR="00EC606E" w:rsidRPr="000F7563">
        <w:rPr>
          <w:rFonts w:ascii="Times New Roman" w:hAnsi="Times New Roman" w:cs="Times New Roman"/>
          <w:color w:val="000000"/>
        </w:rPr>
        <w:t xml:space="preserve"> </w:t>
      </w:r>
      <w:r w:rsidR="000D31E5" w:rsidRPr="000F7563">
        <w:rPr>
          <w:rFonts w:ascii="Times New Roman" w:hAnsi="Times New Roman" w:cs="Times New Roman"/>
          <w:color w:val="000000"/>
        </w:rPr>
        <w:t xml:space="preserve">for </w:t>
      </w:r>
      <w:r w:rsidR="00B93BEE" w:rsidRPr="000F7563">
        <w:rPr>
          <w:rFonts w:ascii="Times New Roman" w:hAnsi="Times New Roman" w:cs="Times New Roman"/>
          <w:color w:val="000000"/>
        </w:rPr>
        <w:t xml:space="preserve">the </w:t>
      </w:r>
      <w:r w:rsidR="000D31E5" w:rsidRPr="000F7563">
        <w:rPr>
          <w:rFonts w:ascii="Times New Roman" w:hAnsi="Times New Roman" w:cs="Times New Roman"/>
          <w:color w:val="000000"/>
        </w:rPr>
        <w:t>inexistence</w:t>
      </w:r>
      <w:r w:rsidR="00E81D6F" w:rsidRPr="000F7563">
        <w:rPr>
          <w:rFonts w:ascii="Times New Roman" w:hAnsi="Times New Roman" w:cs="Times New Roman"/>
          <w:color w:val="000000"/>
        </w:rPr>
        <w:t xml:space="preserve"> </w:t>
      </w:r>
      <w:r w:rsidR="00B93BEE" w:rsidRPr="000F7563">
        <w:rPr>
          <w:rFonts w:ascii="Times New Roman" w:hAnsi="Times New Roman" w:cs="Times New Roman"/>
          <w:color w:val="000000"/>
        </w:rPr>
        <w:t xml:space="preserve">of silence </w:t>
      </w:r>
      <w:r w:rsidR="00E87930" w:rsidRPr="000F7563">
        <w:rPr>
          <w:rFonts w:ascii="Times New Roman" w:hAnsi="Times New Roman" w:cs="Times New Roman"/>
          <w:color w:val="000000"/>
        </w:rPr>
        <w:t xml:space="preserve">altogether </w:t>
      </w:r>
      <w:r w:rsidR="00E81D6F" w:rsidRPr="000F7563">
        <w:rPr>
          <w:rFonts w:ascii="Times New Roman" w:hAnsi="Times New Roman" w:cs="Times New Roman"/>
          <w:color w:val="000000"/>
        </w:rPr>
        <w:t>due</w:t>
      </w:r>
      <w:r w:rsidR="00FA37E0" w:rsidRPr="000F7563">
        <w:rPr>
          <w:rFonts w:ascii="Times New Roman" w:hAnsi="Times New Roman" w:cs="Times New Roman"/>
          <w:color w:val="000000"/>
        </w:rPr>
        <w:t xml:space="preserve"> to</w:t>
      </w:r>
      <w:r w:rsidR="00E81D6F" w:rsidRPr="000F7563">
        <w:rPr>
          <w:rFonts w:ascii="Times New Roman" w:hAnsi="Times New Roman" w:cs="Times New Roman"/>
          <w:color w:val="000000"/>
        </w:rPr>
        <w:t xml:space="preserve"> </w:t>
      </w:r>
      <w:r w:rsidR="00EC606E" w:rsidRPr="000F7563">
        <w:rPr>
          <w:rFonts w:ascii="Times New Roman" w:hAnsi="Times New Roman" w:cs="Times New Roman"/>
          <w:color w:val="000000"/>
        </w:rPr>
        <w:t xml:space="preserve">the </w:t>
      </w:r>
      <w:r w:rsidR="0003781D">
        <w:rPr>
          <w:rFonts w:ascii="Times New Roman" w:hAnsi="Times New Roman" w:cs="Times New Roman"/>
          <w:color w:val="000000"/>
        </w:rPr>
        <w:t>pervasiveness</w:t>
      </w:r>
      <w:r w:rsidR="00EC606E" w:rsidRPr="000F7563">
        <w:rPr>
          <w:rFonts w:ascii="Times New Roman" w:hAnsi="Times New Roman" w:cs="Times New Roman"/>
          <w:color w:val="000000"/>
        </w:rPr>
        <w:t xml:space="preserve"> of</w:t>
      </w:r>
      <w:r w:rsidR="00EC0307" w:rsidRPr="000F7563">
        <w:rPr>
          <w:rFonts w:ascii="Times New Roman" w:hAnsi="Times New Roman" w:cs="Times New Roman"/>
          <w:color w:val="000000"/>
        </w:rPr>
        <w:t xml:space="preserve"> sound</w:t>
      </w:r>
      <w:r w:rsidR="00765608" w:rsidRPr="000F7563">
        <w:rPr>
          <w:rFonts w:ascii="Times New Roman" w:hAnsi="Times New Roman" w:cs="Times New Roman"/>
          <w:color w:val="000000"/>
        </w:rPr>
        <w:t xml:space="preserve"> (Cage, 1961)</w:t>
      </w:r>
      <w:r w:rsidR="00EC0307" w:rsidRPr="000F7563">
        <w:rPr>
          <w:rFonts w:ascii="Times New Roman" w:hAnsi="Times New Roman" w:cs="Times New Roman"/>
          <w:color w:val="000000"/>
        </w:rPr>
        <w:t>.</w:t>
      </w:r>
      <w:r w:rsidR="00557A48" w:rsidRPr="000F7563">
        <w:rPr>
          <w:rFonts w:ascii="Times New Roman" w:hAnsi="Times New Roman" w:cs="Times New Roman"/>
          <w:color w:val="000000"/>
        </w:rPr>
        <w:t xml:space="preserve"> </w:t>
      </w:r>
      <w:r w:rsidR="00F01FA9" w:rsidRPr="000F7563">
        <w:rPr>
          <w:rFonts w:ascii="Times New Roman" w:hAnsi="Times New Roman" w:cs="Times New Roman"/>
          <w:color w:val="000000"/>
        </w:rPr>
        <w:t xml:space="preserve">Noises of different </w:t>
      </w:r>
      <w:proofErr w:type="gramStart"/>
      <w:r w:rsidR="00F01FA9" w:rsidRPr="000F7563">
        <w:rPr>
          <w:rFonts w:ascii="Times New Roman" w:hAnsi="Times New Roman" w:cs="Times New Roman"/>
          <w:color w:val="000000"/>
        </w:rPr>
        <w:t>sorts</w:t>
      </w:r>
      <w:proofErr w:type="gramEnd"/>
      <w:r w:rsidR="00F01FA9" w:rsidRPr="000F7563">
        <w:rPr>
          <w:rFonts w:ascii="Times New Roman" w:hAnsi="Times New Roman" w:cs="Times New Roman"/>
          <w:color w:val="000000"/>
        </w:rPr>
        <w:t xml:space="preserve"> </w:t>
      </w:r>
      <w:r w:rsidR="00351BC0">
        <w:rPr>
          <w:rFonts w:ascii="Times New Roman" w:hAnsi="Times New Roman" w:cs="Times New Roman"/>
          <w:color w:val="000000"/>
        </w:rPr>
        <w:t>star</w:t>
      </w:r>
      <w:r w:rsidR="00F01FA9" w:rsidRPr="000F7563">
        <w:rPr>
          <w:rFonts w:ascii="Times New Roman" w:hAnsi="Times New Roman" w:cs="Times New Roman"/>
          <w:color w:val="000000"/>
        </w:rPr>
        <w:t xml:space="preserve"> in </w:t>
      </w:r>
      <w:r w:rsidR="0004610C">
        <w:rPr>
          <w:rFonts w:ascii="Times New Roman" w:hAnsi="Times New Roman" w:cs="Times New Roman"/>
          <w:color w:val="000000"/>
        </w:rPr>
        <w:t>one of his main</w:t>
      </w:r>
      <w:r w:rsidR="00557A48" w:rsidRPr="000F7563">
        <w:rPr>
          <w:rFonts w:ascii="Times New Roman" w:hAnsi="Times New Roman" w:cs="Times New Roman"/>
          <w:color w:val="000000"/>
        </w:rPr>
        <w:t xml:space="preserve"> composition</w:t>
      </w:r>
      <w:r w:rsidR="0004610C">
        <w:rPr>
          <w:rFonts w:ascii="Times New Roman" w:hAnsi="Times New Roman" w:cs="Times New Roman"/>
          <w:color w:val="000000"/>
        </w:rPr>
        <w:t xml:space="preserve">s, </w:t>
      </w:r>
      <w:r w:rsidR="008155DA">
        <w:rPr>
          <w:rFonts w:ascii="Times New Roman" w:hAnsi="Times New Roman" w:cs="Times New Roman"/>
          <w:color w:val="000000"/>
        </w:rPr>
        <w:t xml:space="preserve">provocatively </w:t>
      </w:r>
      <w:r w:rsidR="00EB5302">
        <w:rPr>
          <w:rFonts w:ascii="Times New Roman" w:hAnsi="Times New Roman" w:cs="Times New Roman"/>
          <w:color w:val="000000"/>
        </w:rPr>
        <w:t>referred to as</w:t>
      </w:r>
      <w:r w:rsidR="00557A48" w:rsidRPr="000F7563">
        <w:rPr>
          <w:rFonts w:ascii="Times New Roman" w:hAnsi="Times New Roman" w:cs="Times New Roman"/>
          <w:color w:val="000000"/>
        </w:rPr>
        <w:t xml:space="preserve"> four minutes and thirty-three seconds of silence</w:t>
      </w:r>
      <w:r w:rsidR="00F01FA9" w:rsidRPr="000F7563">
        <w:rPr>
          <w:rFonts w:ascii="Times New Roman" w:hAnsi="Times New Roman" w:cs="Times New Roman"/>
          <w:color w:val="000000"/>
        </w:rPr>
        <w:t>.</w:t>
      </w:r>
      <w:r w:rsidR="009E2632" w:rsidRPr="000F7563">
        <w:rPr>
          <w:rFonts w:ascii="Times New Roman" w:hAnsi="Times New Roman" w:cs="Times New Roman"/>
          <w:color w:val="000000"/>
        </w:rPr>
        <w:t xml:space="preserve"> </w:t>
      </w:r>
      <w:r w:rsidR="00626500" w:rsidRPr="000F7563">
        <w:rPr>
          <w:rFonts w:ascii="Times New Roman" w:hAnsi="Times New Roman" w:cs="Times New Roman"/>
          <w:color w:val="000000"/>
        </w:rPr>
        <w:t>Such d</w:t>
      </w:r>
      <w:r w:rsidR="00503EFE" w:rsidRPr="000F7563">
        <w:rPr>
          <w:rFonts w:ascii="Times New Roman" w:hAnsi="Times New Roman" w:cs="Times New Roman"/>
          <w:color w:val="000000"/>
        </w:rPr>
        <w:t>iffering views on</w:t>
      </w:r>
      <w:r w:rsidR="00AA4854" w:rsidRPr="000F7563">
        <w:rPr>
          <w:rFonts w:ascii="Times New Roman" w:hAnsi="Times New Roman" w:cs="Times New Roman"/>
          <w:color w:val="000000"/>
        </w:rPr>
        <w:t xml:space="preserve"> </w:t>
      </w:r>
      <w:r w:rsidR="00503EFE" w:rsidRPr="000F7563">
        <w:rPr>
          <w:rFonts w:ascii="Times New Roman" w:hAnsi="Times New Roman" w:cs="Times New Roman"/>
          <w:color w:val="000000"/>
        </w:rPr>
        <w:t xml:space="preserve">silence underscore its </w:t>
      </w:r>
      <w:r w:rsidR="004F0932" w:rsidRPr="000F7563">
        <w:rPr>
          <w:rFonts w:ascii="Times New Roman" w:hAnsi="Times New Roman" w:cs="Times New Roman"/>
          <w:color w:val="000000"/>
        </w:rPr>
        <w:t>wealth</w:t>
      </w:r>
      <w:r w:rsidR="00503EFE" w:rsidRPr="000F7563">
        <w:rPr>
          <w:rFonts w:ascii="Times New Roman" w:hAnsi="Times New Roman" w:cs="Times New Roman"/>
          <w:color w:val="000000"/>
        </w:rPr>
        <w:t xml:space="preserve">, </w:t>
      </w:r>
      <w:r w:rsidR="000454D2" w:rsidRPr="000F7563">
        <w:rPr>
          <w:rFonts w:ascii="Times New Roman" w:hAnsi="Times New Roman" w:cs="Times New Roman"/>
          <w:color w:val="000000"/>
        </w:rPr>
        <w:t xml:space="preserve">which the emergence of </w:t>
      </w:r>
      <w:r w:rsidR="00FE3AAC" w:rsidRPr="000F7563">
        <w:rPr>
          <w:rFonts w:ascii="Times New Roman" w:hAnsi="Times New Roman" w:cs="Times New Roman"/>
          <w:color w:val="000000"/>
        </w:rPr>
        <w:t xml:space="preserve">distinct taxonomies </w:t>
      </w:r>
      <w:r w:rsidR="001F6744" w:rsidRPr="000F7563">
        <w:rPr>
          <w:rFonts w:ascii="Times New Roman" w:hAnsi="Times New Roman" w:cs="Times New Roman"/>
          <w:color w:val="000000"/>
        </w:rPr>
        <w:t xml:space="preserve">would further </w:t>
      </w:r>
      <w:r w:rsidR="00FE3AAC" w:rsidRPr="000F7563">
        <w:rPr>
          <w:rFonts w:ascii="Times New Roman" w:hAnsi="Times New Roman" w:cs="Times New Roman"/>
          <w:color w:val="000000"/>
        </w:rPr>
        <w:t>substantiate</w:t>
      </w:r>
      <w:r w:rsidR="00445AE5" w:rsidRPr="000F7563">
        <w:rPr>
          <w:rFonts w:ascii="Times New Roman" w:hAnsi="Times New Roman" w:cs="Times New Roman"/>
          <w:color w:val="000000"/>
        </w:rPr>
        <w:t>.</w:t>
      </w:r>
    </w:p>
    <w:p w14:paraId="4A2CA86A" w14:textId="77777777" w:rsidR="00612ECE" w:rsidRPr="000F7563" w:rsidRDefault="00612ECE" w:rsidP="00EE2558">
      <w:pPr>
        <w:pStyle w:val="NormalWeb"/>
        <w:shd w:val="clear" w:color="auto" w:fill="FFFFFF"/>
        <w:spacing w:before="240" w:beforeAutospacing="0" w:after="240" w:afterAutospacing="0" w:line="360" w:lineRule="auto"/>
        <w:rPr>
          <w:i/>
          <w:iCs/>
          <w:color w:val="000000"/>
        </w:rPr>
      </w:pPr>
    </w:p>
    <w:p w14:paraId="2E45C865" w14:textId="77777777" w:rsidR="001207A1" w:rsidRPr="000F7563" w:rsidRDefault="00B301CC" w:rsidP="00EE2558">
      <w:pPr>
        <w:pStyle w:val="NormalWeb"/>
        <w:shd w:val="clear" w:color="auto" w:fill="FFFFFF"/>
        <w:spacing w:before="240" w:beforeAutospacing="0" w:after="240" w:afterAutospacing="0" w:line="360" w:lineRule="auto"/>
        <w:jc w:val="both"/>
        <w:rPr>
          <w:b/>
          <w:bCs/>
          <w:color w:val="000000"/>
        </w:rPr>
      </w:pPr>
      <w:r w:rsidRPr="000F7563">
        <w:rPr>
          <w:b/>
          <w:bCs/>
          <w:color w:val="000000"/>
        </w:rPr>
        <w:t>Classifying silence</w:t>
      </w:r>
    </w:p>
    <w:p w14:paraId="46259505" w14:textId="77777777" w:rsidR="00476486" w:rsidRPr="000F7563" w:rsidRDefault="00D302D5" w:rsidP="00EE2558">
      <w:pPr>
        <w:pStyle w:val="NormalWeb"/>
        <w:shd w:val="clear" w:color="auto" w:fill="FFFFFF"/>
        <w:spacing w:before="240" w:beforeAutospacing="0" w:after="240" w:afterAutospacing="0" w:line="360" w:lineRule="auto"/>
        <w:jc w:val="both"/>
        <w:rPr>
          <w:color w:val="000000"/>
        </w:rPr>
      </w:pPr>
      <w:r w:rsidRPr="000F7563">
        <w:rPr>
          <w:color w:val="000000"/>
        </w:rPr>
        <w:t>The twentieth century</w:t>
      </w:r>
      <w:r w:rsidR="00E372A7" w:rsidRPr="000F7563">
        <w:rPr>
          <w:color w:val="000000"/>
        </w:rPr>
        <w:t xml:space="preserve"> </w:t>
      </w:r>
      <w:r w:rsidR="0021424B" w:rsidRPr="000F7563">
        <w:rPr>
          <w:color w:val="000000"/>
        </w:rPr>
        <w:t xml:space="preserve">saw the development of </w:t>
      </w:r>
      <w:r w:rsidR="00220A16" w:rsidRPr="000F7563">
        <w:rPr>
          <w:color w:val="000000"/>
        </w:rPr>
        <w:t>taxonomies of silence</w:t>
      </w:r>
      <w:r w:rsidR="008C128E" w:rsidRPr="000F7563">
        <w:rPr>
          <w:color w:val="000000"/>
        </w:rPr>
        <w:t xml:space="preserve"> which</w:t>
      </w:r>
      <w:r w:rsidR="00564D9D" w:rsidRPr="000F7563">
        <w:rPr>
          <w:color w:val="000000"/>
        </w:rPr>
        <w:t xml:space="preserve"> </w:t>
      </w:r>
      <w:r w:rsidR="003E66E7" w:rsidRPr="000F7563">
        <w:rPr>
          <w:color w:val="000000"/>
        </w:rPr>
        <w:t>underscore</w:t>
      </w:r>
      <w:r w:rsidR="00564D9D" w:rsidRPr="000F7563">
        <w:rPr>
          <w:color w:val="000000"/>
        </w:rPr>
        <w:t xml:space="preserve"> the diversity inherent in the concept</w:t>
      </w:r>
      <w:r w:rsidR="00A91DDE" w:rsidRPr="000F7563">
        <w:rPr>
          <w:color w:val="000000"/>
        </w:rPr>
        <w:t xml:space="preserve">, albeit typically with a focus on </w:t>
      </w:r>
      <w:r w:rsidR="008C59C5" w:rsidRPr="000F7563">
        <w:rPr>
          <w:color w:val="000000"/>
        </w:rPr>
        <w:t xml:space="preserve">silence </w:t>
      </w:r>
      <w:r w:rsidR="00C02E3F" w:rsidRPr="000F7563">
        <w:rPr>
          <w:color w:val="000000"/>
        </w:rPr>
        <w:t xml:space="preserve">vis-à-vis </w:t>
      </w:r>
      <w:r w:rsidR="00D27993" w:rsidRPr="000F7563">
        <w:rPr>
          <w:color w:val="000000"/>
        </w:rPr>
        <w:t>human speech</w:t>
      </w:r>
      <w:r w:rsidR="00220A16" w:rsidRPr="000F7563">
        <w:rPr>
          <w:color w:val="000000"/>
        </w:rPr>
        <w:t xml:space="preserve">. </w:t>
      </w:r>
      <w:r w:rsidR="006C597E" w:rsidRPr="000F7563">
        <w:rPr>
          <w:color w:val="000000"/>
        </w:rPr>
        <w:t xml:space="preserve">An early </w:t>
      </w:r>
      <w:r w:rsidR="00CD1F62" w:rsidRPr="000F7563">
        <w:rPr>
          <w:color w:val="000000"/>
        </w:rPr>
        <w:t>attempt to classify silence</w:t>
      </w:r>
      <w:r w:rsidR="00CB29C8" w:rsidRPr="000F7563">
        <w:rPr>
          <w:color w:val="000000"/>
        </w:rPr>
        <w:t xml:space="preserve"> came from the field of counselling, </w:t>
      </w:r>
      <w:r w:rsidR="00733F28" w:rsidRPr="000F7563">
        <w:rPr>
          <w:color w:val="000000"/>
        </w:rPr>
        <w:t xml:space="preserve">Tindall and Robinson </w:t>
      </w:r>
      <w:r w:rsidR="001C2F9E" w:rsidRPr="000F7563">
        <w:rPr>
          <w:color w:val="000000"/>
        </w:rPr>
        <w:t xml:space="preserve">(1947) </w:t>
      </w:r>
      <w:r w:rsidR="00675C9F" w:rsidRPr="000F7563">
        <w:rPr>
          <w:color w:val="000000"/>
        </w:rPr>
        <w:t xml:space="preserve">from Ohio State University </w:t>
      </w:r>
      <w:r w:rsidR="001E4680" w:rsidRPr="000F7563">
        <w:rPr>
          <w:color w:val="000000"/>
        </w:rPr>
        <w:t>posited</w:t>
      </w:r>
      <w:r w:rsidR="00733F28" w:rsidRPr="000F7563">
        <w:rPr>
          <w:color w:val="000000"/>
        </w:rPr>
        <w:t xml:space="preserve"> four categories of counselee-initiated </w:t>
      </w:r>
      <w:r w:rsidR="00733F28" w:rsidRPr="000F7563">
        <w:rPr>
          <w:color w:val="000000"/>
        </w:rPr>
        <w:lastRenderedPageBreak/>
        <w:t>pauses</w:t>
      </w:r>
      <w:r w:rsidR="004235B2" w:rsidRPr="000F7563">
        <w:rPr>
          <w:color w:val="000000"/>
        </w:rPr>
        <w:t xml:space="preserve"> (</w:t>
      </w:r>
      <w:r w:rsidR="00733F28" w:rsidRPr="000F7563">
        <w:rPr>
          <w:color w:val="000000"/>
        </w:rPr>
        <w:t>namely indecision, normal, organizational and solicitation</w:t>
      </w:r>
      <w:r w:rsidR="004235B2" w:rsidRPr="000F7563">
        <w:rPr>
          <w:color w:val="000000"/>
        </w:rPr>
        <w:t>) and</w:t>
      </w:r>
      <w:r w:rsidR="00733F28" w:rsidRPr="000F7563">
        <w:rPr>
          <w:color w:val="000000"/>
        </w:rPr>
        <w:t xml:space="preserve"> contrast</w:t>
      </w:r>
      <w:r w:rsidR="004235B2" w:rsidRPr="000F7563">
        <w:rPr>
          <w:color w:val="000000"/>
        </w:rPr>
        <w:t>ed</w:t>
      </w:r>
      <w:r w:rsidR="00733F28" w:rsidRPr="000F7563">
        <w:rPr>
          <w:color w:val="000000"/>
        </w:rPr>
        <w:t xml:space="preserve"> them with counsellor-initiated </w:t>
      </w:r>
      <w:r w:rsidR="00F51DF8" w:rsidRPr="000F7563">
        <w:rPr>
          <w:color w:val="000000"/>
        </w:rPr>
        <w:t>pauses</w:t>
      </w:r>
      <w:r w:rsidR="004235B2" w:rsidRPr="000F7563">
        <w:rPr>
          <w:color w:val="000000"/>
        </w:rPr>
        <w:t xml:space="preserve"> (</w:t>
      </w:r>
      <w:r w:rsidR="00F51DF8" w:rsidRPr="000F7563">
        <w:rPr>
          <w:color w:val="000000"/>
        </w:rPr>
        <w:t>deliberate, organizational and normal</w:t>
      </w:r>
      <w:r w:rsidR="004235B2" w:rsidRPr="000F7563">
        <w:rPr>
          <w:color w:val="000000"/>
        </w:rPr>
        <w:t>)</w:t>
      </w:r>
      <w:r w:rsidR="00F51DF8" w:rsidRPr="000F7563">
        <w:rPr>
          <w:color w:val="000000"/>
        </w:rPr>
        <w:t>.</w:t>
      </w:r>
    </w:p>
    <w:p w14:paraId="2AD2C1DA" w14:textId="77777777" w:rsidR="00FE47B7" w:rsidRPr="000F7563" w:rsidRDefault="001A2AB6" w:rsidP="00EE2558">
      <w:pPr>
        <w:pStyle w:val="NormalWeb"/>
        <w:shd w:val="clear" w:color="auto" w:fill="FFFFFF"/>
        <w:spacing w:before="240" w:beforeAutospacing="0" w:after="240" w:afterAutospacing="0" w:line="360" w:lineRule="auto"/>
        <w:jc w:val="both"/>
        <w:rPr>
          <w:color w:val="000000"/>
        </w:rPr>
      </w:pPr>
      <w:r w:rsidRPr="000F7563">
        <w:rPr>
          <w:color w:val="000000"/>
        </w:rPr>
        <w:t>Sociocultural musings</w:t>
      </w:r>
      <w:r w:rsidR="00186A36" w:rsidRPr="000F7563">
        <w:rPr>
          <w:color w:val="000000"/>
        </w:rPr>
        <w:t xml:space="preserve"> informed the</w:t>
      </w:r>
      <w:r w:rsidR="00DE3B60" w:rsidRPr="000F7563">
        <w:rPr>
          <w:color w:val="000000"/>
        </w:rPr>
        <w:t xml:space="preserve"> </w:t>
      </w:r>
      <w:r w:rsidR="004A407E" w:rsidRPr="000F7563">
        <w:rPr>
          <w:color w:val="000000"/>
        </w:rPr>
        <w:t>taxonomy</w:t>
      </w:r>
      <w:r w:rsidR="00DE3B60" w:rsidRPr="000F7563">
        <w:rPr>
          <w:color w:val="000000"/>
        </w:rPr>
        <w:t xml:space="preserve"> of</w:t>
      </w:r>
      <w:r w:rsidR="00E95FC2" w:rsidRPr="000F7563">
        <w:rPr>
          <w:color w:val="000000"/>
        </w:rPr>
        <w:t xml:space="preserve"> </w:t>
      </w:r>
      <w:r w:rsidR="00790F64" w:rsidRPr="000F7563">
        <w:rPr>
          <w:color w:val="000000"/>
        </w:rPr>
        <w:t xml:space="preserve">American linguist </w:t>
      </w:r>
      <w:r w:rsidR="00765021" w:rsidRPr="000F7563">
        <w:rPr>
          <w:color w:val="000000"/>
        </w:rPr>
        <w:t>Thomas J. Bruneau</w:t>
      </w:r>
      <w:r w:rsidR="00976B31" w:rsidRPr="000F7563">
        <w:rPr>
          <w:color w:val="000000"/>
        </w:rPr>
        <w:t xml:space="preserve"> (1973)</w:t>
      </w:r>
      <w:r w:rsidR="00F56235" w:rsidRPr="000F7563">
        <w:rPr>
          <w:color w:val="000000"/>
        </w:rPr>
        <w:t>,</w:t>
      </w:r>
      <w:r w:rsidR="007B7B54" w:rsidRPr="000F7563">
        <w:rPr>
          <w:color w:val="000000"/>
        </w:rPr>
        <w:t xml:space="preserve"> </w:t>
      </w:r>
      <w:r w:rsidR="00F56235" w:rsidRPr="000F7563">
        <w:rPr>
          <w:color w:val="000000"/>
        </w:rPr>
        <w:t>wh</w:t>
      </w:r>
      <w:r w:rsidR="00C82E11" w:rsidRPr="000F7563">
        <w:rPr>
          <w:color w:val="000000"/>
        </w:rPr>
        <w:t>ere</w:t>
      </w:r>
      <w:r w:rsidR="00F56235" w:rsidRPr="000F7563">
        <w:rPr>
          <w:color w:val="000000"/>
        </w:rPr>
        <w:t xml:space="preserve"> </w:t>
      </w:r>
      <w:r w:rsidR="00043B94" w:rsidRPr="000F7563">
        <w:rPr>
          <w:color w:val="000000"/>
        </w:rPr>
        <w:t>‘sociocultural silence’</w:t>
      </w:r>
      <w:r w:rsidR="00676780" w:rsidRPr="000F7563">
        <w:rPr>
          <w:color w:val="000000"/>
        </w:rPr>
        <w:t xml:space="preserve"> </w:t>
      </w:r>
      <w:proofErr w:type="gramStart"/>
      <w:r w:rsidR="00082E7C" w:rsidRPr="000F7563">
        <w:rPr>
          <w:color w:val="000000"/>
        </w:rPr>
        <w:t>made</w:t>
      </w:r>
      <w:r w:rsidR="00676780" w:rsidRPr="000F7563">
        <w:rPr>
          <w:color w:val="000000"/>
        </w:rPr>
        <w:t xml:space="preserve"> reference</w:t>
      </w:r>
      <w:proofErr w:type="gramEnd"/>
      <w:r w:rsidR="00676780" w:rsidRPr="000F7563">
        <w:rPr>
          <w:color w:val="000000"/>
        </w:rPr>
        <w:t xml:space="preserve"> </w:t>
      </w:r>
      <w:r w:rsidR="00D5167D" w:rsidRPr="000F7563">
        <w:rPr>
          <w:color w:val="000000"/>
        </w:rPr>
        <w:t>to the way cultural and social orders abstain from speech</w:t>
      </w:r>
      <w:r w:rsidR="00DF5E1B" w:rsidRPr="000F7563">
        <w:rPr>
          <w:color w:val="000000"/>
        </w:rPr>
        <w:t xml:space="preserve">. </w:t>
      </w:r>
      <w:r w:rsidR="00B95573" w:rsidRPr="000F7563">
        <w:rPr>
          <w:color w:val="000000"/>
        </w:rPr>
        <w:t>He distinguished this</w:t>
      </w:r>
      <w:r w:rsidR="00CC447A" w:rsidRPr="000F7563">
        <w:rPr>
          <w:color w:val="000000"/>
        </w:rPr>
        <w:t xml:space="preserve"> from </w:t>
      </w:r>
      <w:r w:rsidR="00D5167D" w:rsidRPr="000F7563">
        <w:rPr>
          <w:color w:val="000000"/>
        </w:rPr>
        <w:t>‘interactive silence’,</w:t>
      </w:r>
      <w:r w:rsidR="00676780" w:rsidRPr="000F7563">
        <w:rPr>
          <w:color w:val="000000"/>
        </w:rPr>
        <w:t xml:space="preserve"> </w:t>
      </w:r>
      <w:r w:rsidR="003256D8" w:rsidRPr="000F7563">
        <w:rPr>
          <w:color w:val="000000"/>
        </w:rPr>
        <w:t>consisting</w:t>
      </w:r>
      <w:r w:rsidR="00676780" w:rsidRPr="000F7563">
        <w:rPr>
          <w:color w:val="000000"/>
        </w:rPr>
        <w:t xml:space="preserve"> of</w:t>
      </w:r>
      <w:r w:rsidR="00D5167D" w:rsidRPr="000F7563">
        <w:rPr>
          <w:color w:val="000000"/>
        </w:rPr>
        <w:t xml:space="preserve"> pausal interruptions during communication, and</w:t>
      </w:r>
      <w:r w:rsidR="006F7236" w:rsidRPr="000F7563">
        <w:rPr>
          <w:color w:val="000000"/>
        </w:rPr>
        <w:t xml:space="preserve"> from</w:t>
      </w:r>
      <w:r w:rsidR="00D5167D" w:rsidRPr="000F7563">
        <w:rPr>
          <w:color w:val="000000"/>
        </w:rPr>
        <w:t xml:space="preserve"> ‘psycholinguistic silence</w:t>
      </w:r>
      <w:r w:rsidR="00894B1F" w:rsidRPr="000F7563">
        <w:rPr>
          <w:color w:val="000000"/>
        </w:rPr>
        <w:t>,</w:t>
      </w:r>
      <w:r w:rsidR="00D5167D" w:rsidRPr="000F7563">
        <w:rPr>
          <w:color w:val="000000"/>
        </w:rPr>
        <w:t xml:space="preserve">’ </w:t>
      </w:r>
      <w:r w:rsidR="00AE43AA" w:rsidRPr="000F7563">
        <w:rPr>
          <w:color w:val="000000"/>
        </w:rPr>
        <w:t xml:space="preserve">inherent in the normal flow of speech and </w:t>
      </w:r>
      <w:r w:rsidR="00717CD5" w:rsidRPr="000F7563">
        <w:rPr>
          <w:color w:val="000000"/>
        </w:rPr>
        <w:t>subdivided into fast-time and slow-time silence</w:t>
      </w:r>
      <w:r w:rsidR="00AC1498" w:rsidRPr="000F7563">
        <w:rPr>
          <w:color w:val="000000"/>
        </w:rPr>
        <w:t>.</w:t>
      </w:r>
      <w:r w:rsidR="001467DE" w:rsidRPr="000F7563">
        <w:rPr>
          <w:color w:val="000000"/>
        </w:rPr>
        <w:t xml:space="preserve"> </w:t>
      </w:r>
    </w:p>
    <w:p w14:paraId="72638449" w14:textId="77777777" w:rsidR="00D5167D" w:rsidRPr="000F7563" w:rsidRDefault="004D128E" w:rsidP="00EE2558">
      <w:pPr>
        <w:pStyle w:val="NormalWeb"/>
        <w:shd w:val="clear" w:color="auto" w:fill="FFFFFF"/>
        <w:spacing w:before="240" w:beforeAutospacing="0" w:after="240" w:afterAutospacing="0" w:line="360" w:lineRule="auto"/>
        <w:jc w:val="both"/>
        <w:rPr>
          <w:color w:val="000000"/>
          <w:highlight w:val="yellow"/>
        </w:rPr>
      </w:pPr>
      <w:r w:rsidRPr="000F7563">
        <w:rPr>
          <w:color w:val="000000"/>
        </w:rPr>
        <w:t xml:space="preserve">Danish linguist </w:t>
      </w:r>
      <w:r w:rsidR="00822B27" w:rsidRPr="000F7563">
        <w:rPr>
          <w:color w:val="000000"/>
        </w:rPr>
        <w:t xml:space="preserve">Frede </w:t>
      </w:r>
      <w:r w:rsidR="00D5167D" w:rsidRPr="000F7563">
        <w:rPr>
          <w:color w:val="000000"/>
        </w:rPr>
        <w:t>Jensen</w:t>
      </w:r>
      <w:r w:rsidR="003266D2" w:rsidRPr="000F7563">
        <w:rPr>
          <w:color w:val="000000"/>
        </w:rPr>
        <w:t xml:space="preserve"> (1973)</w:t>
      </w:r>
      <w:r w:rsidR="00D5167D" w:rsidRPr="000F7563">
        <w:rPr>
          <w:color w:val="000000"/>
        </w:rPr>
        <w:t xml:space="preserve"> </w:t>
      </w:r>
      <w:r w:rsidR="00353ED9" w:rsidRPr="000F7563">
        <w:rPr>
          <w:color w:val="000000"/>
        </w:rPr>
        <w:t xml:space="preserve">went further by </w:t>
      </w:r>
      <w:r w:rsidR="00737644" w:rsidRPr="000F7563">
        <w:rPr>
          <w:color w:val="000000"/>
        </w:rPr>
        <w:t>identif</w:t>
      </w:r>
      <w:r w:rsidR="00353ED9" w:rsidRPr="000F7563">
        <w:rPr>
          <w:color w:val="000000"/>
        </w:rPr>
        <w:t>ying</w:t>
      </w:r>
      <w:r w:rsidR="00737644" w:rsidRPr="000F7563">
        <w:rPr>
          <w:color w:val="000000"/>
        </w:rPr>
        <w:t xml:space="preserve"> </w:t>
      </w:r>
      <w:r w:rsidR="00D5167D" w:rsidRPr="000F7563">
        <w:rPr>
          <w:color w:val="000000"/>
        </w:rPr>
        <w:t>five distinct communicative functions</w:t>
      </w:r>
      <w:r w:rsidR="00737644" w:rsidRPr="000F7563">
        <w:rPr>
          <w:color w:val="000000"/>
        </w:rPr>
        <w:t xml:space="preserve"> inherent in silence</w:t>
      </w:r>
      <w:r w:rsidR="00D5167D" w:rsidRPr="000F7563">
        <w:rPr>
          <w:color w:val="000000"/>
        </w:rPr>
        <w:t xml:space="preserve">, each </w:t>
      </w:r>
      <w:r w:rsidR="00BD178C" w:rsidRPr="000F7563">
        <w:rPr>
          <w:color w:val="000000"/>
        </w:rPr>
        <w:t>displaying</w:t>
      </w:r>
      <w:r w:rsidR="00D5167D" w:rsidRPr="000F7563">
        <w:rPr>
          <w:color w:val="000000"/>
        </w:rPr>
        <w:t xml:space="preserve"> </w:t>
      </w:r>
      <w:r w:rsidR="00730A1E" w:rsidRPr="000F7563">
        <w:rPr>
          <w:color w:val="000000"/>
        </w:rPr>
        <w:t xml:space="preserve">a dual nature. </w:t>
      </w:r>
    </w:p>
    <w:p w14:paraId="6ED6D848" w14:textId="67D936EB" w:rsidR="00D5167D" w:rsidRPr="000F7563" w:rsidRDefault="00B507D7" w:rsidP="00B507D7">
      <w:pPr>
        <w:pStyle w:val="NormalWeb"/>
        <w:shd w:val="clear" w:color="auto" w:fill="FFFFFF"/>
        <w:spacing w:before="240" w:beforeAutospacing="0" w:after="240" w:afterAutospacing="0" w:line="360" w:lineRule="auto"/>
        <w:ind w:left="720"/>
        <w:jc w:val="both"/>
        <w:rPr>
          <w:color w:val="000000"/>
        </w:rPr>
      </w:pPr>
      <w:r>
        <w:rPr>
          <w:color w:val="000000"/>
        </w:rPr>
        <w:t xml:space="preserve">1 </w:t>
      </w:r>
      <w:r w:rsidR="00D5167D" w:rsidRPr="000F7563">
        <w:rPr>
          <w:color w:val="000000"/>
        </w:rPr>
        <w:t xml:space="preserve">Linkage: </w:t>
      </w:r>
      <w:r w:rsidR="00BE36D9" w:rsidRPr="000F7563">
        <w:rPr>
          <w:color w:val="000000"/>
        </w:rPr>
        <w:t>bringing</w:t>
      </w:r>
      <w:r w:rsidR="00D5167D" w:rsidRPr="000F7563">
        <w:rPr>
          <w:color w:val="000000"/>
        </w:rPr>
        <w:t xml:space="preserve"> together </w:t>
      </w:r>
      <w:r w:rsidR="005752B1" w:rsidRPr="000F7563">
        <w:rPr>
          <w:color w:val="000000"/>
        </w:rPr>
        <w:t>while</w:t>
      </w:r>
      <w:r w:rsidR="00D5167D" w:rsidRPr="000F7563">
        <w:rPr>
          <w:color w:val="000000"/>
        </w:rPr>
        <w:t xml:space="preserve"> separat</w:t>
      </w:r>
      <w:r w:rsidR="00BE36D9" w:rsidRPr="000F7563">
        <w:rPr>
          <w:color w:val="000000"/>
        </w:rPr>
        <w:t>ing</w:t>
      </w:r>
      <w:r w:rsidR="00D5167D" w:rsidRPr="000F7563">
        <w:rPr>
          <w:color w:val="000000"/>
        </w:rPr>
        <w:t xml:space="preserve"> interlocutors</w:t>
      </w:r>
    </w:p>
    <w:p w14:paraId="4334346C" w14:textId="5054C6F3" w:rsidR="00D5167D" w:rsidRPr="000F7563" w:rsidRDefault="00B507D7" w:rsidP="00B507D7">
      <w:pPr>
        <w:pStyle w:val="NormalWeb"/>
        <w:shd w:val="clear" w:color="auto" w:fill="FFFFFF"/>
        <w:spacing w:before="240" w:beforeAutospacing="0" w:after="240" w:afterAutospacing="0" w:line="360" w:lineRule="auto"/>
        <w:ind w:left="720"/>
        <w:jc w:val="both"/>
        <w:rPr>
          <w:color w:val="000000"/>
        </w:rPr>
      </w:pPr>
      <w:r>
        <w:rPr>
          <w:color w:val="000000"/>
        </w:rPr>
        <w:t xml:space="preserve">2 </w:t>
      </w:r>
      <w:r w:rsidR="00D5167D" w:rsidRPr="000F7563">
        <w:rPr>
          <w:color w:val="000000"/>
        </w:rPr>
        <w:t xml:space="preserve">Affecting: </w:t>
      </w:r>
      <w:r w:rsidR="00BE36D9" w:rsidRPr="000F7563">
        <w:rPr>
          <w:color w:val="000000"/>
        </w:rPr>
        <w:t>conveying</w:t>
      </w:r>
      <w:r w:rsidR="00D5167D" w:rsidRPr="000F7563">
        <w:rPr>
          <w:color w:val="000000"/>
        </w:rPr>
        <w:t xml:space="preserve"> moral qualities </w:t>
      </w:r>
      <w:r w:rsidR="00BE36D9" w:rsidRPr="000F7563">
        <w:rPr>
          <w:color w:val="000000"/>
        </w:rPr>
        <w:t>like</w:t>
      </w:r>
      <w:r w:rsidR="00D5167D" w:rsidRPr="000F7563">
        <w:rPr>
          <w:color w:val="000000"/>
        </w:rPr>
        <w:t xml:space="preserve"> respect, acceptance and kindness </w:t>
      </w:r>
      <w:r w:rsidR="00BE36D9" w:rsidRPr="000F7563">
        <w:rPr>
          <w:color w:val="000000"/>
        </w:rPr>
        <w:t>but also</w:t>
      </w:r>
      <w:r w:rsidR="00D5167D" w:rsidRPr="000F7563">
        <w:rPr>
          <w:color w:val="000000"/>
        </w:rPr>
        <w:t xml:space="preserve"> coldness, distance or hatred</w:t>
      </w:r>
    </w:p>
    <w:p w14:paraId="44CBED39" w14:textId="3050891D" w:rsidR="00D5167D" w:rsidRPr="000F7563" w:rsidRDefault="00B507D7" w:rsidP="00B507D7">
      <w:pPr>
        <w:pStyle w:val="NormalWeb"/>
        <w:shd w:val="clear" w:color="auto" w:fill="FFFFFF"/>
        <w:spacing w:before="240" w:beforeAutospacing="0" w:after="240" w:afterAutospacing="0" w:line="360" w:lineRule="auto"/>
        <w:ind w:left="720"/>
        <w:jc w:val="both"/>
        <w:rPr>
          <w:color w:val="000000"/>
        </w:rPr>
      </w:pPr>
      <w:r>
        <w:rPr>
          <w:color w:val="000000"/>
        </w:rPr>
        <w:t xml:space="preserve">3 </w:t>
      </w:r>
      <w:r w:rsidR="00D5167D" w:rsidRPr="000F7563">
        <w:rPr>
          <w:color w:val="000000"/>
        </w:rPr>
        <w:t xml:space="preserve">Revelational: </w:t>
      </w:r>
      <w:r w:rsidR="0002751F" w:rsidRPr="000F7563">
        <w:rPr>
          <w:color w:val="000000"/>
        </w:rPr>
        <w:t>prompting</w:t>
      </w:r>
      <w:r w:rsidR="00D5167D" w:rsidRPr="000F7563">
        <w:rPr>
          <w:color w:val="000000"/>
        </w:rPr>
        <w:t xml:space="preserve"> self-awareness and understanding, </w:t>
      </w:r>
      <w:r w:rsidR="0002751F" w:rsidRPr="000F7563">
        <w:rPr>
          <w:color w:val="000000"/>
        </w:rPr>
        <w:t>yet c</w:t>
      </w:r>
      <w:r w:rsidR="00D5167D" w:rsidRPr="000F7563">
        <w:rPr>
          <w:color w:val="000000"/>
        </w:rPr>
        <w:t>onceal</w:t>
      </w:r>
      <w:r w:rsidR="0002751F" w:rsidRPr="000F7563">
        <w:rPr>
          <w:color w:val="000000"/>
        </w:rPr>
        <w:t>ing</w:t>
      </w:r>
      <w:r w:rsidR="00D5167D" w:rsidRPr="000F7563">
        <w:rPr>
          <w:color w:val="000000"/>
        </w:rPr>
        <w:t xml:space="preserve"> feelings and opinions </w:t>
      </w:r>
    </w:p>
    <w:p w14:paraId="5E588350" w14:textId="1632F190" w:rsidR="00D5167D" w:rsidRPr="000F7563" w:rsidRDefault="00B507D7" w:rsidP="00B507D7">
      <w:pPr>
        <w:pStyle w:val="NormalWeb"/>
        <w:shd w:val="clear" w:color="auto" w:fill="FFFFFF"/>
        <w:spacing w:before="240" w:beforeAutospacing="0" w:after="240" w:afterAutospacing="0" w:line="360" w:lineRule="auto"/>
        <w:ind w:left="720"/>
        <w:jc w:val="both"/>
        <w:rPr>
          <w:color w:val="000000"/>
        </w:rPr>
      </w:pPr>
      <w:r>
        <w:rPr>
          <w:color w:val="000000"/>
        </w:rPr>
        <w:t xml:space="preserve">4 </w:t>
      </w:r>
      <w:r w:rsidR="00D5167D" w:rsidRPr="000F7563">
        <w:rPr>
          <w:color w:val="000000"/>
        </w:rPr>
        <w:t>Judgemental</w:t>
      </w:r>
      <w:r w:rsidR="0002751F" w:rsidRPr="000F7563">
        <w:rPr>
          <w:color w:val="000000"/>
        </w:rPr>
        <w:t>: triggering</w:t>
      </w:r>
      <w:r w:rsidR="00D5167D" w:rsidRPr="000F7563">
        <w:rPr>
          <w:color w:val="000000"/>
        </w:rPr>
        <w:t xml:space="preserve"> assent and agreement</w:t>
      </w:r>
      <w:r w:rsidR="00F43A8C" w:rsidRPr="000F7563">
        <w:rPr>
          <w:color w:val="000000"/>
        </w:rPr>
        <w:t>,</w:t>
      </w:r>
      <w:r w:rsidR="0002751F" w:rsidRPr="000F7563">
        <w:rPr>
          <w:color w:val="000000"/>
        </w:rPr>
        <w:t xml:space="preserve"> yet causing </w:t>
      </w:r>
      <w:r w:rsidR="00D5167D" w:rsidRPr="000F7563">
        <w:rPr>
          <w:color w:val="000000"/>
        </w:rPr>
        <w:t>disagreement and resentment</w:t>
      </w:r>
    </w:p>
    <w:p w14:paraId="04B28B94" w14:textId="5EE1B6DC" w:rsidR="00EB4206" w:rsidRPr="000F7563" w:rsidRDefault="00B507D7" w:rsidP="00B507D7">
      <w:pPr>
        <w:pStyle w:val="NormalWeb"/>
        <w:shd w:val="clear" w:color="auto" w:fill="FFFFFF"/>
        <w:spacing w:before="240" w:beforeAutospacing="0" w:after="240" w:afterAutospacing="0" w:line="360" w:lineRule="auto"/>
        <w:ind w:left="720"/>
        <w:jc w:val="both"/>
        <w:rPr>
          <w:color w:val="000000"/>
        </w:rPr>
      </w:pPr>
      <w:r>
        <w:rPr>
          <w:color w:val="000000"/>
        </w:rPr>
        <w:t xml:space="preserve">5 </w:t>
      </w:r>
      <w:r w:rsidR="00D5167D" w:rsidRPr="000F7563">
        <w:rPr>
          <w:color w:val="000000"/>
        </w:rPr>
        <w:t xml:space="preserve">Activating: </w:t>
      </w:r>
      <w:r w:rsidR="000B14B4" w:rsidRPr="000F7563">
        <w:rPr>
          <w:color w:val="000000"/>
        </w:rPr>
        <w:t>displaying</w:t>
      </w:r>
      <w:r w:rsidR="00D5167D" w:rsidRPr="000F7563">
        <w:rPr>
          <w:color w:val="000000"/>
        </w:rPr>
        <w:t xml:space="preserve"> thoughtfulness </w:t>
      </w:r>
      <w:r w:rsidR="00F43A8C" w:rsidRPr="000F7563">
        <w:rPr>
          <w:color w:val="000000"/>
        </w:rPr>
        <w:t>but also</w:t>
      </w:r>
      <w:r w:rsidR="00D5167D" w:rsidRPr="000F7563">
        <w:rPr>
          <w:color w:val="000000"/>
        </w:rPr>
        <w:t xml:space="preserve"> suggesting the absence of thought itself</w:t>
      </w:r>
    </w:p>
    <w:p w14:paraId="50A15560" w14:textId="77777777" w:rsidR="00CA744C" w:rsidRPr="000F7563" w:rsidRDefault="00CA744C" w:rsidP="00EE2558">
      <w:pPr>
        <w:spacing w:line="360" w:lineRule="auto"/>
        <w:rPr>
          <w:rFonts w:ascii="Times New Roman" w:hAnsi="Times New Roman" w:cs="Times New Roman"/>
        </w:rPr>
      </w:pPr>
    </w:p>
    <w:p w14:paraId="58552EF2" w14:textId="77777777" w:rsidR="000C757F" w:rsidRPr="000F7563" w:rsidRDefault="00CA744C" w:rsidP="00EE2558">
      <w:pPr>
        <w:spacing w:line="360" w:lineRule="auto"/>
        <w:rPr>
          <w:rFonts w:ascii="Times New Roman" w:hAnsi="Times New Roman" w:cs="Times New Roman"/>
        </w:rPr>
      </w:pPr>
      <w:r w:rsidRPr="000F7563">
        <w:rPr>
          <w:rFonts w:ascii="Times New Roman" w:hAnsi="Times New Roman" w:cs="Times New Roman"/>
        </w:rPr>
        <w:t xml:space="preserve">Viewing silence as a </w:t>
      </w:r>
      <w:r w:rsidR="008B1E48" w:rsidRPr="000F7563">
        <w:rPr>
          <w:rFonts w:ascii="Times New Roman" w:hAnsi="Times New Roman" w:cs="Times New Roman"/>
        </w:rPr>
        <w:t>key element in human performance</w:t>
      </w:r>
      <w:r w:rsidR="006D27DA" w:rsidRPr="000F7563">
        <w:rPr>
          <w:rFonts w:ascii="Times New Roman" w:hAnsi="Times New Roman" w:cs="Times New Roman"/>
        </w:rPr>
        <w:t xml:space="preserve">, </w:t>
      </w:r>
      <w:r w:rsidR="001006AD" w:rsidRPr="000F7563">
        <w:rPr>
          <w:rFonts w:ascii="Times New Roman" w:hAnsi="Times New Roman" w:cs="Times New Roman"/>
        </w:rPr>
        <w:t xml:space="preserve">American linguist Richard </w:t>
      </w:r>
      <w:r w:rsidRPr="000F7563">
        <w:rPr>
          <w:rFonts w:ascii="Times New Roman" w:hAnsi="Times New Roman" w:cs="Times New Roman"/>
        </w:rPr>
        <w:t xml:space="preserve">Dauenhauer </w:t>
      </w:r>
      <w:r w:rsidR="00CE2EC0" w:rsidRPr="000F7563">
        <w:rPr>
          <w:rFonts w:ascii="Times New Roman" w:hAnsi="Times New Roman" w:cs="Times New Roman"/>
        </w:rPr>
        <w:t>(198</w:t>
      </w:r>
      <w:r w:rsidR="006F59F5" w:rsidRPr="000F7563">
        <w:rPr>
          <w:rFonts w:ascii="Times New Roman" w:hAnsi="Times New Roman" w:cs="Times New Roman"/>
        </w:rPr>
        <w:t xml:space="preserve">0) </w:t>
      </w:r>
      <w:r w:rsidR="008E1666" w:rsidRPr="000F7563">
        <w:rPr>
          <w:rFonts w:ascii="Times New Roman" w:hAnsi="Times New Roman" w:cs="Times New Roman"/>
        </w:rPr>
        <w:t xml:space="preserve">distinguished between </w:t>
      </w:r>
      <w:r w:rsidR="000C757F" w:rsidRPr="000F7563">
        <w:rPr>
          <w:rFonts w:ascii="Times New Roman" w:hAnsi="Times New Roman" w:cs="Times New Roman"/>
        </w:rPr>
        <w:t>intervening silence</w:t>
      </w:r>
      <w:r w:rsidR="00761378" w:rsidRPr="000F7563">
        <w:rPr>
          <w:rFonts w:ascii="Times New Roman" w:hAnsi="Times New Roman" w:cs="Times New Roman"/>
        </w:rPr>
        <w:t xml:space="preserve"> (to punctuate and organize discourse)</w:t>
      </w:r>
      <w:r w:rsidR="000C757F" w:rsidRPr="000F7563">
        <w:rPr>
          <w:rFonts w:ascii="Times New Roman" w:hAnsi="Times New Roman" w:cs="Times New Roman"/>
        </w:rPr>
        <w:t>, fore</w:t>
      </w:r>
      <w:r w:rsidR="007D1E0A" w:rsidRPr="000F7563">
        <w:rPr>
          <w:rFonts w:ascii="Times New Roman" w:hAnsi="Times New Roman" w:cs="Times New Roman"/>
        </w:rPr>
        <w:t xml:space="preserve"> </w:t>
      </w:r>
      <w:r w:rsidR="000C757F" w:rsidRPr="000F7563">
        <w:rPr>
          <w:rFonts w:ascii="Times New Roman" w:hAnsi="Times New Roman" w:cs="Times New Roman"/>
        </w:rPr>
        <w:t>and</w:t>
      </w:r>
      <w:r w:rsidR="007D1E0A" w:rsidRPr="000F7563">
        <w:rPr>
          <w:rFonts w:ascii="Times New Roman" w:hAnsi="Times New Roman" w:cs="Times New Roman"/>
        </w:rPr>
        <w:t xml:space="preserve"> </w:t>
      </w:r>
      <w:r w:rsidR="000C757F" w:rsidRPr="000F7563">
        <w:rPr>
          <w:rFonts w:ascii="Times New Roman" w:hAnsi="Times New Roman" w:cs="Times New Roman"/>
        </w:rPr>
        <w:t>after silence</w:t>
      </w:r>
      <w:r w:rsidR="007D1E0A" w:rsidRPr="000F7563">
        <w:rPr>
          <w:rFonts w:ascii="Times New Roman" w:hAnsi="Times New Roman" w:cs="Times New Roman"/>
        </w:rPr>
        <w:t xml:space="preserve"> (the alertness to initiate discourse and an appreciation of what has been</w:t>
      </w:r>
      <w:r w:rsidR="000C757F" w:rsidRPr="000F7563">
        <w:rPr>
          <w:rFonts w:ascii="Times New Roman" w:hAnsi="Times New Roman" w:cs="Times New Roman"/>
        </w:rPr>
        <w:t xml:space="preserve"> </w:t>
      </w:r>
      <w:r w:rsidR="00DB184D" w:rsidRPr="000F7563">
        <w:rPr>
          <w:rFonts w:ascii="Times New Roman" w:hAnsi="Times New Roman" w:cs="Times New Roman"/>
        </w:rPr>
        <w:t>said</w:t>
      </w:r>
      <w:r w:rsidR="001260FE" w:rsidRPr="000F7563">
        <w:rPr>
          <w:rFonts w:ascii="Times New Roman" w:hAnsi="Times New Roman" w:cs="Times New Roman"/>
        </w:rPr>
        <w:t>,</w:t>
      </w:r>
      <w:r w:rsidR="00DB184D" w:rsidRPr="000F7563">
        <w:rPr>
          <w:rFonts w:ascii="Times New Roman" w:hAnsi="Times New Roman" w:cs="Times New Roman"/>
        </w:rPr>
        <w:t xml:space="preserve"> </w:t>
      </w:r>
      <w:r w:rsidR="007D1E0A" w:rsidRPr="000F7563">
        <w:rPr>
          <w:rFonts w:ascii="Times New Roman" w:hAnsi="Times New Roman" w:cs="Times New Roman"/>
        </w:rPr>
        <w:t xml:space="preserve">respectively) </w:t>
      </w:r>
      <w:r w:rsidR="000C757F" w:rsidRPr="000F7563">
        <w:rPr>
          <w:rFonts w:ascii="Times New Roman" w:hAnsi="Times New Roman" w:cs="Times New Roman"/>
        </w:rPr>
        <w:t xml:space="preserve">and </w:t>
      </w:r>
      <w:r w:rsidR="00637569" w:rsidRPr="000F7563">
        <w:rPr>
          <w:rFonts w:ascii="Times New Roman" w:hAnsi="Times New Roman" w:cs="Times New Roman"/>
        </w:rPr>
        <w:t>t</w:t>
      </w:r>
      <w:r w:rsidR="001260FE" w:rsidRPr="000F7563">
        <w:rPr>
          <w:rFonts w:ascii="Times New Roman" w:hAnsi="Times New Roman" w:cs="Times New Roman"/>
        </w:rPr>
        <w:t xml:space="preserve">he pervasive </w:t>
      </w:r>
      <w:r w:rsidR="000C757F" w:rsidRPr="000F7563">
        <w:rPr>
          <w:rFonts w:ascii="Times New Roman" w:hAnsi="Times New Roman" w:cs="Times New Roman"/>
        </w:rPr>
        <w:t>deep silence</w:t>
      </w:r>
      <w:r w:rsidR="00177991" w:rsidRPr="000F7563">
        <w:rPr>
          <w:rFonts w:ascii="Times New Roman" w:hAnsi="Times New Roman" w:cs="Times New Roman"/>
        </w:rPr>
        <w:t>,</w:t>
      </w:r>
      <w:r w:rsidR="00637569" w:rsidRPr="000F7563">
        <w:rPr>
          <w:rFonts w:ascii="Times New Roman" w:hAnsi="Times New Roman" w:cs="Times New Roman"/>
        </w:rPr>
        <w:t xml:space="preserve"> in turn classified</w:t>
      </w:r>
      <w:r w:rsidR="00CB3623" w:rsidRPr="000F7563">
        <w:rPr>
          <w:rFonts w:ascii="Times New Roman" w:hAnsi="Times New Roman" w:cs="Times New Roman"/>
        </w:rPr>
        <w:t xml:space="preserve"> as the silence of intimates, liturgical silence and the silence</w:t>
      </w:r>
      <w:r w:rsidR="0035141D" w:rsidRPr="000F7563">
        <w:rPr>
          <w:rFonts w:ascii="Times New Roman" w:hAnsi="Times New Roman" w:cs="Times New Roman"/>
        </w:rPr>
        <w:t xml:space="preserve"> </w:t>
      </w:r>
      <w:r w:rsidR="00CB3623" w:rsidRPr="000F7563">
        <w:rPr>
          <w:rFonts w:ascii="Times New Roman" w:hAnsi="Times New Roman" w:cs="Times New Roman"/>
        </w:rPr>
        <w:t xml:space="preserve">of the to-be-said, all of which are deemed polyvalent in </w:t>
      </w:r>
      <w:r w:rsidR="000F7563">
        <w:rPr>
          <w:rFonts w:ascii="Times New Roman" w:hAnsi="Times New Roman" w:cs="Times New Roman"/>
        </w:rPr>
        <w:t>terms of their</w:t>
      </w:r>
      <w:r w:rsidR="00CB3623" w:rsidRPr="000F7563">
        <w:rPr>
          <w:rFonts w:ascii="Times New Roman" w:hAnsi="Times New Roman" w:cs="Times New Roman"/>
        </w:rPr>
        <w:t xml:space="preserve"> emotional impact</w:t>
      </w:r>
      <w:r w:rsidR="00FB405C" w:rsidRPr="000F7563">
        <w:rPr>
          <w:rFonts w:ascii="Times New Roman" w:hAnsi="Times New Roman" w:cs="Times New Roman"/>
        </w:rPr>
        <w:t>.</w:t>
      </w:r>
      <w:r w:rsidR="00CB3623" w:rsidRPr="000F7563">
        <w:rPr>
          <w:rStyle w:val="FootnoteReference"/>
          <w:rFonts w:ascii="Times New Roman" w:hAnsi="Times New Roman" w:cs="Times New Roman"/>
        </w:rPr>
        <w:t xml:space="preserve"> </w:t>
      </w:r>
      <w:r w:rsidR="007A155B" w:rsidRPr="000F7563">
        <w:rPr>
          <w:rFonts w:ascii="Times New Roman" w:hAnsi="Times New Roman" w:cs="Times New Roman"/>
        </w:rPr>
        <w:t>This is exemplified by the contrast</w:t>
      </w:r>
      <w:r w:rsidR="00294060" w:rsidRPr="000F7563">
        <w:rPr>
          <w:rFonts w:ascii="Times New Roman" w:hAnsi="Times New Roman" w:cs="Times New Roman"/>
        </w:rPr>
        <w:t xml:space="preserve">ing </w:t>
      </w:r>
      <w:r w:rsidR="007A155B" w:rsidRPr="000F7563">
        <w:rPr>
          <w:rFonts w:ascii="Times New Roman" w:hAnsi="Times New Roman" w:cs="Times New Roman"/>
        </w:rPr>
        <w:t xml:space="preserve">positive and negative </w:t>
      </w:r>
      <w:r w:rsidR="00D25DB9" w:rsidRPr="000F7563">
        <w:rPr>
          <w:rFonts w:ascii="Times New Roman" w:hAnsi="Times New Roman" w:cs="Times New Roman"/>
        </w:rPr>
        <w:t>shades</w:t>
      </w:r>
      <w:r w:rsidR="007A155B" w:rsidRPr="000F7563">
        <w:rPr>
          <w:rFonts w:ascii="Times New Roman" w:hAnsi="Times New Roman" w:cs="Times New Roman"/>
        </w:rPr>
        <w:t xml:space="preserve"> of deep silence.</w:t>
      </w:r>
    </w:p>
    <w:p w14:paraId="56F6E968" w14:textId="77777777" w:rsidR="00D5167D" w:rsidRPr="000F7563" w:rsidRDefault="00CD2E20" w:rsidP="00EE2558">
      <w:pPr>
        <w:spacing w:line="360" w:lineRule="auto"/>
        <w:rPr>
          <w:rFonts w:ascii="Times New Roman" w:hAnsi="Times New Roman" w:cs="Times New Roman"/>
        </w:rPr>
      </w:pPr>
      <w:r w:rsidRPr="000F7563">
        <w:rPr>
          <w:rFonts w:ascii="Times New Roman" w:hAnsi="Times New Roman" w:cs="Times New Roman"/>
        </w:rPr>
        <w:t xml:space="preserve">For </w:t>
      </w:r>
      <w:r w:rsidR="00C97A12" w:rsidRPr="000F7563">
        <w:rPr>
          <w:rFonts w:ascii="Times New Roman" w:hAnsi="Times New Roman" w:cs="Times New Roman"/>
        </w:rPr>
        <w:t xml:space="preserve">French philosopher </w:t>
      </w:r>
      <w:r w:rsidRPr="000F7563">
        <w:rPr>
          <w:rFonts w:ascii="Times New Roman" w:hAnsi="Times New Roman" w:cs="Times New Roman"/>
        </w:rPr>
        <w:t xml:space="preserve">Foucault, there </w:t>
      </w:r>
      <w:r w:rsidR="00D23520" w:rsidRPr="000F7563">
        <w:rPr>
          <w:rFonts w:ascii="Times New Roman" w:hAnsi="Times New Roman" w:cs="Times New Roman"/>
        </w:rPr>
        <w:t>we</w:t>
      </w:r>
      <w:r w:rsidRPr="000F7563">
        <w:rPr>
          <w:rFonts w:ascii="Times New Roman" w:hAnsi="Times New Roman" w:cs="Times New Roman"/>
        </w:rPr>
        <w:t>re also myriad silences</w:t>
      </w:r>
      <w:r w:rsidR="00D55768" w:rsidRPr="000F7563">
        <w:rPr>
          <w:rFonts w:ascii="Times New Roman" w:hAnsi="Times New Roman" w:cs="Times New Roman"/>
        </w:rPr>
        <w:t>, which he considered integral:</w:t>
      </w:r>
    </w:p>
    <w:p w14:paraId="088B3EC9" w14:textId="57412989" w:rsidR="00B507D7" w:rsidRDefault="0061090F" w:rsidP="00EE2558">
      <w:pPr>
        <w:spacing w:line="360" w:lineRule="auto"/>
        <w:jc w:val="center"/>
        <w:rPr>
          <w:rFonts w:ascii="Times New Roman" w:hAnsi="Times New Roman" w:cs="Times New Roman"/>
          <w:i/>
          <w:iCs/>
        </w:rPr>
      </w:pPr>
      <w:r w:rsidRPr="000F7563">
        <w:rPr>
          <w:rFonts w:ascii="Times New Roman" w:hAnsi="Times New Roman" w:cs="Times New Roman"/>
          <w:i/>
          <w:iCs/>
        </w:rPr>
        <w:lastRenderedPageBreak/>
        <w:t>Silence itself—the thing one declines to say, or is forbidden to name, the</w:t>
      </w:r>
      <w:r w:rsidRPr="000F7563">
        <w:rPr>
          <w:rFonts w:ascii="Times New Roman" w:hAnsi="Times New Roman" w:cs="Times New Roman"/>
          <w:i/>
          <w:iCs/>
        </w:rPr>
        <w:br/>
        <w:t>discretion that is required between different speakers—is less the absolute limit</w:t>
      </w:r>
      <w:r w:rsidR="00B507D7">
        <w:rPr>
          <w:rFonts w:ascii="Times New Roman" w:hAnsi="Times New Roman" w:cs="Times New Roman"/>
          <w:i/>
          <w:iCs/>
        </w:rPr>
        <w:t xml:space="preserve"> </w:t>
      </w:r>
      <w:r w:rsidRPr="000F7563">
        <w:rPr>
          <w:rFonts w:ascii="Times New Roman" w:hAnsi="Times New Roman" w:cs="Times New Roman"/>
          <w:i/>
          <w:iCs/>
        </w:rPr>
        <w:t xml:space="preserve">of </w:t>
      </w:r>
    </w:p>
    <w:p w14:paraId="21ADC29A" w14:textId="77777777" w:rsidR="00B507D7" w:rsidRDefault="0061090F" w:rsidP="00EE2558">
      <w:pPr>
        <w:spacing w:line="360" w:lineRule="auto"/>
        <w:jc w:val="center"/>
        <w:rPr>
          <w:rFonts w:ascii="Times New Roman" w:hAnsi="Times New Roman" w:cs="Times New Roman"/>
          <w:i/>
          <w:iCs/>
        </w:rPr>
      </w:pPr>
      <w:r w:rsidRPr="000F7563">
        <w:rPr>
          <w:rFonts w:ascii="Times New Roman" w:hAnsi="Times New Roman" w:cs="Times New Roman"/>
          <w:i/>
          <w:iCs/>
        </w:rPr>
        <w:t>discourse, the other side from which it is separated by a strict</w:t>
      </w:r>
      <w:r w:rsidRPr="000F7563">
        <w:rPr>
          <w:rFonts w:ascii="Times New Roman" w:hAnsi="Times New Roman" w:cs="Times New Roman"/>
          <w:i/>
          <w:iCs/>
        </w:rPr>
        <w:br/>
        <w:t>boundary, than an element that functions alongside the things said, with</w:t>
      </w:r>
      <w:r w:rsidRPr="000F7563">
        <w:rPr>
          <w:rFonts w:ascii="Times New Roman" w:hAnsi="Times New Roman" w:cs="Times New Roman"/>
          <w:i/>
          <w:iCs/>
        </w:rPr>
        <w:br/>
        <w:t>them and in relation to them within over-all strategies. There is no binary</w:t>
      </w:r>
      <w:r w:rsidRPr="000F7563">
        <w:rPr>
          <w:rFonts w:ascii="Times New Roman" w:hAnsi="Times New Roman" w:cs="Times New Roman"/>
          <w:i/>
          <w:iCs/>
        </w:rPr>
        <w:br/>
        <w:t>division to be made between what one says and what one does not say;</w:t>
      </w:r>
      <w:r w:rsidRPr="000F7563">
        <w:rPr>
          <w:rFonts w:ascii="Times New Roman" w:hAnsi="Times New Roman" w:cs="Times New Roman"/>
          <w:i/>
          <w:iCs/>
        </w:rPr>
        <w:br/>
        <w:t>we must try to determine the different ways of not saying such things,</w:t>
      </w:r>
      <w:r w:rsidRPr="000F7563">
        <w:rPr>
          <w:rFonts w:ascii="Times New Roman" w:hAnsi="Times New Roman" w:cs="Times New Roman"/>
          <w:i/>
          <w:iCs/>
        </w:rPr>
        <w:br/>
        <w:t>how those who can and those who cannot speak of them are distributed,</w:t>
      </w:r>
      <w:r w:rsidRPr="000F7563">
        <w:rPr>
          <w:rFonts w:ascii="Times New Roman" w:hAnsi="Times New Roman" w:cs="Times New Roman"/>
          <w:i/>
          <w:iCs/>
        </w:rPr>
        <w:br/>
        <w:t>which type of discourse is authorized, or which form of discretion is re-</w:t>
      </w:r>
      <w:r w:rsidRPr="000F7563">
        <w:rPr>
          <w:rFonts w:ascii="Times New Roman" w:hAnsi="Times New Roman" w:cs="Times New Roman"/>
          <w:i/>
          <w:iCs/>
        </w:rPr>
        <w:br/>
        <w:t>quired in either case. There is not one but many silences, and they are</w:t>
      </w:r>
      <w:r w:rsidRPr="000F7563">
        <w:rPr>
          <w:rFonts w:ascii="Times New Roman" w:hAnsi="Times New Roman" w:cs="Times New Roman"/>
          <w:i/>
          <w:iCs/>
        </w:rPr>
        <w:br/>
        <w:t>an integral part of the strategies that underlie and permeate discourses</w:t>
      </w:r>
      <w:r w:rsidR="00CC6848" w:rsidRPr="000F7563">
        <w:rPr>
          <w:rFonts w:ascii="Times New Roman" w:hAnsi="Times New Roman" w:cs="Times New Roman"/>
          <w:i/>
          <w:iCs/>
        </w:rPr>
        <w:t xml:space="preserve"> </w:t>
      </w:r>
    </w:p>
    <w:p w14:paraId="59651F69" w14:textId="79E357D7" w:rsidR="00CD2E20" w:rsidRPr="000F7563" w:rsidRDefault="00CC6848" w:rsidP="00B507D7">
      <w:pPr>
        <w:spacing w:line="360" w:lineRule="auto"/>
        <w:jc w:val="right"/>
        <w:rPr>
          <w:rFonts w:ascii="Times New Roman" w:hAnsi="Times New Roman" w:cs="Times New Roman"/>
          <w:i/>
          <w:iCs/>
        </w:rPr>
      </w:pPr>
      <w:r w:rsidRPr="000F7563">
        <w:rPr>
          <w:rFonts w:ascii="Times New Roman" w:hAnsi="Times New Roman" w:cs="Times New Roman"/>
        </w:rPr>
        <w:t xml:space="preserve">(Foucault, 1976: </w:t>
      </w:r>
      <w:r w:rsidR="0020535F" w:rsidRPr="000F7563">
        <w:rPr>
          <w:rFonts w:ascii="Times New Roman" w:hAnsi="Times New Roman" w:cs="Times New Roman"/>
        </w:rPr>
        <w:t>27)</w:t>
      </w:r>
      <w:r w:rsidR="00B03A98" w:rsidRPr="000F7563">
        <w:rPr>
          <w:rFonts w:ascii="Times New Roman" w:hAnsi="Times New Roman" w:cs="Times New Roman"/>
        </w:rPr>
        <w:t>.</w:t>
      </w:r>
    </w:p>
    <w:p w14:paraId="1772D6D0" w14:textId="77777777" w:rsidR="00CD2E20" w:rsidRPr="000F7563" w:rsidRDefault="00CD2E20" w:rsidP="00EE2558">
      <w:pPr>
        <w:spacing w:line="360" w:lineRule="auto"/>
        <w:rPr>
          <w:rFonts w:ascii="Times New Roman" w:hAnsi="Times New Roman" w:cs="Times New Roman"/>
        </w:rPr>
      </w:pPr>
    </w:p>
    <w:p w14:paraId="2BA7B0F9" w14:textId="77777777" w:rsidR="006F24B8" w:rsidRPr="000F7563" w:rsidRDefault="006F24B8" w:rsidP="00EE2558">
      <w:pPr>
        <w:pStyle w:val="NormalWeb"/>
        <w:shd w:val="clear" w:color="auto" w:fill="FFFFFF"/>
        <w:spacing w:before="240" w:beforeAutospacing="0" w:after="240" w:afterAutospacing="0" w:line="360" w:lineRule="auto"/>
        <w:jc w:val="both"/>
        <w:rPr>
          <w:color w:val="000000"/>
        </w:rPr>
      </w:pPr>
      <w:r w:rsidRPr="000F7563">
        <w:rPr>
          <w:color w:val="000000"/>
        </w:rPr>
        <w:t xml:space="preserve">Plurality also informed the work of </w:t>
      </w:r>
      <w:r w:rsidR="009B09FE">
        <w:rPr>
          <w:color w:val="000000"/>
        </w:rPr>
        <w:t>Polish so</w:t>
      </w:r>
      <w:r w:rsidR="00056506">
        <w:rPr>
          <w:color w:val="000000"/>
        </w:rPr>
        <w:t>c</w:t>
      </w:r>
      <w:r w:rsidR="009B09FE">
        <w:rPr>
          <w:color w:val="000000"/>
        </w:rPr>
        <w:t xml:space="preserve">iolinguist </w:t>
      </w:r>
      <w:r w:rsidRPr="000F7563">
        <w:rPr>
          <w:color w:val="000000"/>
        </w:rPr>
        <w:t xml:space="preserve">Adam Jaworski, whose interdisciplinary stance delved into silence as a </w:t>
      </w:r>
      <w:r w:rsidRPr="000F7563">
        <w:rPr>
          <w:i/>
          <w:iCs/>
          <w:color w:val="000000"/>
        </w:rPr>
        <w:t xml:space="preserve">metaphor for communication, </w:t>
      </w:r>
      <w:r w:rsidRPr="000F7563">
        <w:rPr>
          <w:color w:val="000000"/>
        </w:rPr>
        <w:t xml:space="preserve">conveying </w:t>
      </w:r>
      <w:r w:rsidR="00DC3098" w:rsidRPr="000F7563">
        <w:rPr>
          <w:color w:val="000000"/>
        </w:rPr>
        <w:t xml:space="preserve">the nature of </w:t>
      </w:r>
      <w:r w:rsidRPr="000F7563">
        <w:rPr>
          <w:color w:val="000000"/>
        </w:rPr>
        <w:t xml:space="preserve">silence beyond </w:t>
      </w:r>
      <w:r w:rsidR="00B73958" w:rsidRPr="000F7563">
        <w:rPr>
          <w:color w:val="000000"/>
        </w:rPr>
        <w:t>the mere lack of sound</w:t>
      </w:r>
      <w:r w:rsidRPr="000F7563">
        <w:rPr>
          <w:color w:val="000000"/>
        </w:rPr>
        <w:t>:</w:t>
      </w:r>
    </w:p>
    <w:p w14:paraId="378ADC3A" w14:textId="77777777" w:rsidR="00610CFB" w:rsidRDefault="006F24B8" w:rsidP="00EE2558">
      <w:pPr>
        <w:pStyle w:val="NormalWeb"/>
        <w:shd w:val="clear" w:color="auto" w:fill="FFFFFF"/>
        <w:spacing w:before="240" w:beforeAutospacing="0" w:after="240" w:afterAutospacing="0" w:line="360" w:lineRule="auto"/>
        <w:jc w:val="center"/>
        <w:rPr>
          <w:i/>
          <w:iCs/>
          <w:color w:val="000000"/>
        </w:rPr>
      </w:pPr>
      <w:r w:rsidRPr="000F7563">
        <w:rPr>
          <w:i/>
          <w:iCs/>
          <w:color w:val="000000"/>
        </w:rPr>
        <w:t>Depending, therefore, on whether the silence is linguistic (e. g., pause), visual (e. g., monochrome painting) or kinetic (e. g., stillness), whether it occurs on a continuum with talk or with sound (noise) in general, whether it functions as a medium of face-to-face or mass communication, we can approach it from many different angles, points of view, frameworks, philosophical and cultural traditions</w:t>
      </w:r>
      <w:r w:rsidR="00610CFB">
        <w:rPr>
          <w:i/>
          <w:iCs/>
          <w:color w:val="000000"/>
        </w:rPr>
        <w:t>.</w:t>
      </w:r>
    </w:p>
    <w:p w14:paraId="5B3CF7E7" w14:textId="2F28311E" w:rsidR="006F24B8" w:rsidRPr="00610CFB" w:rsidRDefault="00097663" w:rsidP="00610CFB">
      <w:pPr>
        <w:pStyle w:val="NormalWeb"/>
        <w:shd w:val="clear" w:color="auto" w:fill="FFFFFF"/>
        <w:spacing w:before="240" w:beforeAutospacing="0" w:after="240" w:afterAutospacing="0" w:line="360" w:lineRule="auto"/>
        <w:jc w:val="right"/>
        <w:rPr>
          <w:i/>
          <w:iCs/>
          <w:color w:val="000000"/>
        </w:rPr>
      </w:pPr>
      <w:r w:rsidRPr="00610CFB">
        <w:rPr>
          <w:i/>
          <w:iCs/>
          <w:color w:val="000000"/>
        </w:rPr>
        <w:t xml:space="preserve"> Jaworski, </w:t>
      </w:r>
      <w:r w:rsidR="00CF759A" w:rsidRPr="00610CFB">
        <w:rPr>
          <w:i/>
          <w:iCs/>
          <w:color w:val="000000"/>
        </w:rPr>
        <w:t xml:space="preserve">1997: </w:t>
      </w:r>
      <w:r w:rsidRPr="00610CFB">
        <w:rPr>
          <w:i/>
          <w:iCs/>
          <w:color w:val="000000"/>
        </w:rPr>
        <w:t>3-4</w:t>
      </w:r>
    </w:p>
    <w:p w14:paraId="4CFF42A4" w14:textId="77777777" w:rsidR="00F82A43" w:rsidRPr="000F7563" w:rsidRDefault="000976B9" w:rsidP="00EE2558">
      <w:pPr>
        <w:pStyle w:val="NormalWeb"/>
        <w:shd w:val="clear" w:color="auto" w:fill="FFFFFF"/>
        <w:spacing w:before="240" w:beforeAutospacing="0" w:after="240" w:afterAutospacing="0" w:line="360" w:lineRule="auto"/>
        <w:jc w:val="both"/>
        <w:rPr>
          <w:color w:val="000000"/>
        </w:rPr>
      </w:pPr>
      <w:r w:rsidRPr="000F7563">
        <w:rPr>
          <w:color w:val="000000"/>
        </w:rPr>
        <w:t xml:space="preserve">Other scholars, however, </w:t>
      </w:r>
      <w:r w:rsidR="008966B3" w:rsidRPr="000F7563">
        <w:rPr>
          <w:color w:val="000000"/>
        </w:rPr>
        <w:t xml:space="preserve">have </w:t>
      </w:r>
      <w:r w:rsidR="0070007C" w:rsidRPr="000F7563">
        <w:rPr>
          <w:color w:val="000000"/>
        </w:rPr>
        <w:t>reduced</w:t>
      </w:r>
      <w:r w:rsidR="008966B3" w:rsidRPr="000F7563">
        <w:rPr>
          <w:color w:val="000000"/>
        </w:rPr>
        <w:t xml:space="preserve"> </w:t>
      </w:r>
      <w:r w:rsidR="0070007C" w:rsidRPr="000F7563">
        <w:rPr>
          <w:color w:val="000000"/>
        </w:rPr>
        <w:t xml:space="preserve">the faces of </w:t>
      </w:r>
      <w:r w:rsidR="008966B3" w:rsidRPr="000F7563">
        <w:rPr>
          <w:color w:val="000000"/>
        </w:rPr>
        <w:t>silence</w:t>
      </w:r>
      <w:r w:rsidR="0070007C" w:rsidRPr="000F7563">
        <w:rPr>
          <w:color w:val="000000"/>
        </w:rPr>
        <w:t xml:space="preserve"> to two</w:t>
      </w:r>
      <w:r w:rsidR="008966B3" w:rsidRPr="000F7563">
        <w:rPr>
          <w:color w:val="000000"/>
        </w:rPr>
        <w:t xml:space="preserve">, </w:t>
      </w:r>
      <w:r w:rsidR="008C0904" w:rsidRPr="000F7563">
        <w:rPr>
          <w:color w:val="000000"/>
        </w:rPr>
        <w:t>underscoring the</w:t>
      </w:r>
      <w:r w:rsidR="008966B3" w:rsidRPr="000F7563">
        <w:rPr>
          <w:color w:val="000000"/>
        </w:rPr>
        <w:t xml:space="preserve"> concept</w:t>
      </w:r>
      <w:r w:rsidR="008C0904" w:rsidRPr="000F7563">
        <w:rPr>
          <w:color w:val="000000"/>
        </w:rPr>
        <w:t>’s duality</w:t>
      </w:r>
      <w:r w:rsidR="008966B3" w:rsidRPr="000F7563">
        <w:rPr>
          <w:color w:val="000000"/>
        </w:rPr>
        <w:t xml:space="preserve">. </w:t>
      </w:r>
      <w:r w:rsidR="00FB1492" w:rsidRPr="000F7563">
        <w:rPr>
          <w:color w:val="000000"/>
        </w:rPr>
        <w:t>New-Zealand-born philologist Sidney Baker</w:t>
      </w:r>
      <w:r w:rsidR="00C723D7" w:rsidRPr="000F7563">
        <w:rPr>
          <w:color w:val="000000"/>
        </w:rPr>
        <w:t xml:space="preserve"> (1955)</w:t>
      </w:r>
      <w:r w:rsidR="00FB1492" w:rsidRPr="000F7563">
        <w:rPr>
          <w:color w:val="000000"/>
        </w:rPr>
        <w:t xml:space="preserve"> distinguished between positive and negative silence</w:t>
      </w:r>
      <w:r w:rsidR="006A1E06" w:rsidRPr="000F7563">
        <w:rPr>
          <w:color w:val="000000"/>
        </w:rPr>
        <w:t>, with the</w:t>
      </w:r>
      <w:r w:rsidR="00FB1492" w:rsidRPr="000F7563">
        <w:rPr>
          <w:color w:val="000000"/>
        </w:rPr>
        <w:t xml:space="preserve"> former convey</w:t>
      </w:r>
      <w:r w:rsidR="006A1E06" w:rsidRPr="000F7563">
        <w:rPr>
          <w:color w:val="000000"/>
        </w:rPr>
        <w:t>ing</w:t>
      </w:r>
      <w:r w:rsidR="00FB1492" w:rsidRPr="000F7563">
        <w:rPr>
          <w:color w:val="000000"/>
        </w:rPr>
        <w:t xml:space="preserve"> the intimacy and tranquillity shared by interlocutors in contexts where words are not necessary since there are no tensions to be resolved, </w:t>
      </w:r>
      <w:r w:rsidR="006A1E06" w:rsidRPr="000F7563">
        <w:rPr>
          <w:color w:val="000000"/>
        </w:rPr>
        <w:t>and the latter referring</w:t>
      </w:r>
      <w:r w:rsidR="00FB1492" w:rsidRPr="000F7563">
        <w:rPr>
          <w:color w:val="000000"/>
        </w:rPr>
        <w:t xml:space="preserve"> to situations characterised by hatred, anger or fear. Another case in point is conveyed by output by</w:t>
      </w:r>
      <w:r w:rsidR="008966B3" w:rsidRPr="000F7563">
        <w:rPr>
          <w:color w:val="000000"/>
        </w:rPr>
        <w:t xml:space="preserve"> </w:t>
      </w:r>
      <w:r w:rsidR="00D12FE9" w:rsidRPr="000F7563">
        <w:rPr>
          <w:color w:val="000000"/>
        </w:rPr>
        <w:t xml:space="preserve">French anthropologist Dan </w:t>
      </w:r>
      <w:r w:rsidR="001F4687" w:rsidRPr="000F7563">
        <w:rPr>
          <w:color w:val="000000"/>
        </w:rPr>
        <w:t xml:space="preserve">Sperber and </w:t>
      </w:r>
      <w:r w:rsidR="00D12FE9" w:rsidRPr="000F7563">
        <w:rPr>
          <w:color w:val="000000"/>
        </w:rPr>
        <w:t xml:space="preserve">British linguist Deirdre </w:t>
      </w:r>
      <w:r w:rsidR="001F4687" w:rsidRPr="000F7563">
        <w:rPr>
          <w:color w:val="000000"/>
        </w:rPr>
        <w:t>Wilson</w:t>
      </w:r>
      <w:r w:rsidR="00F54D63" w:rsidRPr="000F7563">
        <w:rPr>
          <w:color w:val="000000"/>
        </w:rPr>
        <w:t xml:space="preserve"> (1986)</w:t>
      </w:r>
      <w:r w:rsidR="006943BF" w:rsidRPr="000F7563">
        <w:rPr>
          <w:color w:val="000000"/>
        </w:rPr>
        <w:t xml:space="preserve"> who </w:t>
      </w:r>
      <w:r w:rsidR="001F4687" w:rsidRPr="000F7563">
        <w:rPr>
          <w:color w:val="000000"/>
        </w:rPr>
        <w:t>distinguished between meaningful and incidental silence</w:t>
      </w:r>
      <w:r w:rsidR="00B62FC1" w:rsidRPr="000F7563">
        <w:rPr>
          <w:color w:val="000000"/>
        </w:rPr>
        <w:t xml:space="preserve">. They </w:t>
      </w:r>
      <w:r w:rsidR="001F4687" w:rsidRPr="000F7563">
        <w:rPr>
          <w:color w:val="000000"/>
        </w:rPr>
        <w:lastRenderedPageBreak/>
        <w:t>underscor</w:t>
      </w:r>
      <w:r w:rsidR="00B62FC1" w:rsidRPr="000F7563">
        <w:rPr>
          <w:color w:val="000000"/>
        </w:rPr>
        <w:t>ed</w:t>
      </w:r>
      <w:r w:rsidR="001F4687" w:rsidRPr="000F7563">
        <w:rPr>
          <w:color w:val="000000"/>
        </w:rPr>
        <w:t xml:space="preserve"> the ambiguity which characterises silence, </w:t>
      </w:r>
      <w:r w:rsidR="003E266D" w:rsidRPr="000F7563">
        <w:rPr>
          <w:color w:val="000000"/>
        </w:rPr>
        <w:t>on the ground</w:t>
      </w:r>
      <w:r w:rsidR="001F2EAC" w:rsidRPr="000F7563">
        <w:rPr>
          <w:color w:val="000000"/>
        </w:rPr>
        <w:t>s that</w:t>
      </w:r>
      <w:r w:rsidR="001F4687" w:rsidRPr="000F7563">
        <w:rPr>
          <w:color w:val="000000"/>
        </w:rPr>
        <w:t xml:space="preserve"> its interpretation can vary depending on the speaker and listener in question.</w:t>
      </w:r>
      <w:r w:rsidR="004A4314" w:rsidRPr="000F7563">
        <w:rPr>
          <w:color w:val="000000"/>
        </w:rPr>
        <w:t xml:space="preserve"> </w:t>
      </w:r>
    </w:p>
    <w:p w14:paraId="77AC72BA" w14:textId="77777777" w:rsidR="00057C5E" w:rsidRPr="000F7563" w:rsidRDefault="0089702B" w:rsidP="00EE2558">
      <w:pPr>
        <w:pStyle w:val="NormalWeb"/>
        <w:shd w:val="clear" w:color="auto" w:fill="FFFFFF"/>
        <w:spacing w:before="240" w:beforeAutospacing="0" w:after="240" w:afterAutospacing="0" w:line="360" w:lineRule="auto"/>
        <w:jc w:val="both"/>
        <w:rPr>
          <w:color w:val="000000"/>
        </w:rPr>
      </w:pPr>
      <w:r w:rsidRPr="000F7563">
        <w:rPr>
          <w:color w:val="000000"/>
        </w:rPr>
        <w:t xml:space="preserve">Similarly, </w:t>
      </w:r>
      <w:r w:rsidR="00D80CD5" w:rsidRPr="000F7563">
        <w:rPr>
          <w:color w:val="000000"/>
        </w:rPr>
        <w:t xml:space="preserve">Polish linguist </w:t>
      </w:r>
      <w:r w:rsidR="00514240" w:rsidRPr="000F7563">
        <w:rPr>
          <w:color w:val="000000"/>
        </w:rPr>
        <w:t xml:space="preserve">Włodzimierz </w:t>
      </w:r>
      <w:r w:rsidR="00E154B7" w:rsidRPr="000F7563">
        <w:rPr>
          <w:color w:val="000000"/>
        </w:rPr>
        <w:t>Sobkowiak</w:t>
      </w:r>
      <w:r w:rsidR="00F43F96" w:rsidRPr="000F7563">
        <w:rPr>
          <w:color w:val="000000"/>
        </w:rPr>
        <w:t xml:space="preserve"> (1997)</w:t>
      </w:r>
      <w:r w:rsidR="00E154B7" w:rsidRPr="000F7563">
        <w:rPr>
          <w:color w:val="000000"/>
        </w:rPr>
        <w:t xml:space="preserve"> posited two types of silence, namely acoustic – shaped by the absence of sound – and communicative </w:t>
      </w:r>
      <w:r w:rsidR="00D83F3E" w:rsidRPr="000F7563">
        <w:rPr>
          <w:color w:val="000000"/>
        </w:rPr>
        <w:t>–</w:t>
      </w:r>
      <w:r w:rsidR="00E154B7" w:rsidRPr="000F7563">
        <w:rPr>
          <w:color w:val="000000"/>
        </w:rPr>
        <w:t xml:space="preserve"> </w:t>
      </w:r>
      <w:r w:rsidR="00D83F3E" w:rsidRPr="000F7563">
        <w:rPr>
          <w:color w:val="000000"/>
        </w:rPr>
        <w:t>whose function is essentially pragmatic.</w:t>
      </w:r>
      <w:r w:rsidR="002C1409" w:rsidRPr="000F7563">
        <w:rPr>
          <w:color w:val="000000"/>
        </w:rPr>
        <w:t xml:space="preserve"> </w:t>
      </w:r>
      <w:r w:rsidR="005F15E1" w:rsidRPr="000F7563">
        <w:rPr>
          <w:color w:val="000000"/>
        </w:rPr>
        <w:t xml:space="preserve">More recent </w:t>
      </w:r>
      <w:r w:rsidR="002128D8" w:rsidRPr="000F7563">
        <w:rPr>
          <w:color w:val="000000"/>
        </w:rPr>
        <w:t>distinctions</w:t>
      </w:r>
      <w:r w:rsidR="005F15E1" w:rsidRPr="000F7563">
        <w:rPr>
          <w:color w:val="000000"/>
        </w:rPr>
        <w:t xml:space="preserve"> include </w:t>
      </w:r>
      <w:r w:rsidR="00C92E9D" w:rsidRPr="000F7563">
        <w:rPr>
          <w:color w:val="000000"/>
        </w:rPr>
        <w:t xml:space="preserve">British </w:t>
      </w:r>
      <w:r w:rsidR="00DC7541" w:rsidRPr="000F7563">
        <w:rPr>
          <w:color w:val="000000"/>
        </w:rPr>
        <w:t xml:space="preserve">educator </w:t>
      </w:r>
      <w:r w:rsidR="00D94B57" w:rsidRPr="000F7563">
        <w:rPr>
          <w:color w:val="000000"/>
        </w:rPr>
        <w:t>Helen Lees’</w:t>
      </w:r>
      <w:r w:rsidR="002128D8" w:rsidRPr="000F7563">
        <w:rPr>
          <w:color w:val="000000"/>
        </w:rPr>
        <w:t xml:space="preserve"> </w:t>
      </w:r>
      <w:r w:rsidR="00514240" w:rsidRPr="000F7563">
        <w:rPr>
          <w:color w:val="000000"/>
        </w:rPr>
        <w:t xml:space="preserve">distinction between </w:t>
      </w:r>
      <w:r w:rsidR="002128D8" w:rsidRPr="000F7563">
        <w:rPr>
          <w:color w:val="000000"/>
        </w:rPr>
        <w:t>weak and strong silence</w:t>
      </w:r>
      <w:r w:rsidR="005A1468" w:rsidRPr="000F7563">
        <w:rPr>
          <w:color w:val="000000"/>
        </w:rPr>
        <w:t xml:space="preserve"> in education</w:t>
      </w:r>
      <w:r w:rsidR="002128D8" w:rsidRPr="000F7563">
        <w:rPr>
          <w:color w:val="000000"/>
        </w:rPr>
        <w:t>, where the former involves coercion, dominant teacher talk and avoiding controversial issues, and the latter</w:t>
      </w:r>
      <w:r w:rsidR="00157C73" w:rsidRPr="000F7563">
        <w:rPr>
          <w:color w:val="000000"/>
        </w:rPr>
        <w:t xml:space="preserve"> non-coercive and dialogic</w:t>
      </w:r>
      <w:r w:rsidR="00EB7B00" w:rsidRPr="000F7563">
        <w:rPr>
          <w:color w:val="000000"/>
        </w:rPr>
        <w:t xml:space="preserve"> (Lee, 2012)</w:t>
      </w:r>
      <w:r w:rsidR="00157C73" w:rsidRPr="000F7563">
        <w:rPr>
          <w:color w:val="000000"/>
        </w:rPr>
        <w:t>.</w:t>
      </w:r>
    </w:p>
    <w:p w14:paraId="2DBA5204" w14:textId="77777777" w:rsidR="00057C5E" w:rsidRPr="000F7563" w:rsidRDefault="00057C5E" w:rsidP="00EE2558">
      <w:pPr>
        <w:pStyle w:val="NormalWeb"/>
        <w:shd w:val="clear" w:color="auto" w:fill="FFFFFF"/>
        <w:spacing w:before="240" w:beforeAutospacing="0" w:after="240" w:afterAutospacing="0" w:line="360" w:lineRule="auto"/>
        <w:jc w:val="both"/>
        <w:rPr>
          <w:color w:val="000000"/>
        </w:rPr>
      </w:pPr>
      <w:r w:rsidRPr="000F7563">
        <w:rPr>
          <w:color w:val="000000"/>
        </w:rPr>
        <w:t>Despite their differences</w:t>
      </w:r>
      <w:r w:rsidR="006669F1" w:rsidRPr="000F7563">
        <w:rPr>
          <w:color w:val="000000"/>
        </w:rPr>
        <w:t xml:space="preserve"> in terms of nature and scope</w:t>
      </w:r>
      <w:r w:rsidRPr="000F7563">
        <w:rPr>
          <w:color w:val="000000"/>
        </w:rPr>
        <w:t xml:space="preserve">, such taxonomies </w:t>
      </w:r>
      <w:r w:rsidR="00E02CFB" w:rsidRPr="000F7563">
        <w:rPr>
          <w:color w:val="000000"/>
        </w:rPr>
        <w:t xml:space="preserve">appear to cohere </w:t>
      </w:r>
      <w:r w:rsidR="00E73EE3" w:rsidRPr="000F7563">
        <w:rPr>
          <w:color w:val="000000"/>
        </w:rPr>
        <w:t>with</w:t>
      </w:r>
      <w:r w:rsidR="00A55C9A" w:rsidRPr="000F7563">
        <w:rPr>
          <w:color w:val="000000"/>
        </w:rPr>
        <w:t xml:space="preserve"> a conception of </w:t>
      </w:r>
      <w:r w:rsidR="00E73EE3" w:rsidRPr="000F7563">
        <w:rPr>
          <w:color w:val="000000"/>
        </w:rPr>
        <w:t>silence</w:t>
      </w:r>
      <w:r w:rsidR="00A55C9A" w:rsidRPr="000F7563">
        <w:rPr>
          <w:color w:val="000000"/>
        </w:rPr>
        <w:t xml:space="preserve"> which goes beyond the mere absence of words</w:t>
      </w:r>
      <w:r w:rsidR="002C1409" w:rsidRPr="000F7563">
        <w:rPr>
          <w:color w:val="000000"/>
        </w:rPr>
        <w:t>. Silence is thus seen</w:t>
      </w:r>
      <w:r w:rsidR="0031051D" w:rsidRPr="000F7563">
        <w:rPr>
          <w:color w:val="000000"/>
        </w:rPr>
        <w:t xml:space="preserve"> as a</w:t>
      </w:r>
      <w:r w:rsidR="006A71D8" w:rsidRPr="000F7563">
        <w:rPr>
          <w:color w:val="000000"/>
        </w:rPr>
        <w:t xml:space="preserve"> sign</w:t>
      </w:r>
      <w:r w:rsidR="0031051D" w:rsidRPr="000F7563">
        <w:rPr>
          <w:color w:val="000000"/>
        </w:rPr>
        <w:t>ifier</w:t>
      </w:r>
      <w:r w:rsidR="006A71D8" w:rsidRPr="000F7563">
        <w:rPr>
          <w:color w:val="000000"/>
        </w:rPr>
        <w:t xml:space="preserve"> of eloquence</w:t>
      </w:r>
      <w:r w:rsidR="003210B1" w:rsidRPr="000F7563">
        <w:rPr>
          <w:color w:val="000000"/>
        </w:rPr>
        <w:t xml:space="preserve">, yet the extent to which this has </w:t>
      </w:r>
      <w:r w:rsidR="00361FC0" w:rsidRPr="000F7563">
        <w:rPr>
          <w:color w:val="000000"/>
        </w:rPr>
        <w:t xml:space="preserve">shaped </w:t>
      </w:r>
      <w:r w:rsidR="00B56118" w:rsidRPr="000F7563">
        <w:rPr>
          <w:color w:val="000000"/>
        </w:rPr>
        <w:t xml:space="preserve">the </w:t>
      </w:r>
      <w:r w:rsidR="00F7030C" w:rsidRPr="000F7563">
        <w:rPr>
          <w:color w:val="000000"/>
        </w:rPr>
        <w:t xml:space="preserve">contemporary </w:t>
      </w:r>
      <w:r w:rsidR="00B56118" w:rsidRPr="000F7563">
        <w:rPr>
          <w:color w:val="000000"/>
        </w:rPr>
        <w:t xml:space="preserve">classroom </w:t>
      </w:r>
      <w:r w:rsidR="0069624F" w:rsidRPr="000F7563">
        <w:rPr>
          <w:color w:val="000000"/>
        </w:rPr>
        <w:t>is nuanced.</w:t>
      </w:r>
    </w:p>
    <w:p w14:paraId="33B63CAA" w14:textId="77777777" w:rsidR="00AD1FFD" w:rsidRDefault="00AD1FFD" w:rsidP="00EE2558">
      <w:pPr>
        <w:spacing w:line="360" w:lineRule="auto"/>
        <w:rPr>
          <w:rFonts w:ascii="Times New Roman" w:hAnsi="Times New Roman" w:cs="Times New Roman"/>
          <w:b/>
          <w:bCs/>
        </w:rPr>
      </w:pPr>
      <w:r>
        <w:rPr>
          <w:rFonts w:ascii="Times New Roman" w:hAnsi="Times New Roman" w:cs="Times New Roman"/>
          <w:b/>
          <w:bCs/>
        </w:rPr>
        <w:t>Conclusion</w:t>
      </w:r>
    </w:p>
    <w:p w14:paraId="0E254064" w14:textId="77777777" w:rsidR="00A36EC4" w:rsidRDefault="00A36EC4" w:rsidP="00EE2558">
      <w:pPr>
        <w:spacing w:line="360" w:lineRule="auto"/>
        <w:rPr>
          <w:rFonts w:ascii="Times New Roman" w:hAnsi="Times New Roman" w:cs="Times New Roman"/>
        </w:rPr>
      </w:pPr>
      <w:r>
        <w:rPr>
          <w:rFonts w:ascii="Times New Roman" w:hAnsi="Times New Roman" w:cs="Times New Roman"/>
        </w:rPr>
        <w:t xml:space="preserve">As shown, the diversity and implications of silence </w:t>
      </w:r>
      <w:r w:rsidR="008A4D6C">
        <w:rPr>
          <w:rFonts w:ascii="Times New Roman" w:hAnsi="Times New Roman" w:cs="Times New Roman"/>
        </w:rPr>
        <w:t xml:space="preserve">contribute to its </w:t>
      </w:r>
      <w:r w:rsidR="007C0A0E">
        <w:rPr>
          <w:rFonts w:ascii="Times New Roman" w:hAnsi="Times New Roman" w:cs="Times New Roman"/>
        </w:rPr>
        <w:t>multifarious</w:t>
      </w:r>
      <w:r w:rsidR="008A4D6C">
        <w:rPr>
          <w:rFonts w:ascii="Times New Roman" w:hAnsi="Times New Roman" w:cs="Times New Roman"/>
        </w:rPr>
        <w:t xml:space="preserve"> </w:t>
      </w:r>
      <w:r w:rsidR="00AB4664">
        <w:rPr>
          <w:rFonts w:ascii="Times New Roman" w:hAnsi="Times New Roman" w:cs="Times New Roman"/>
        </w:rPr>
        <w:t>conceptualization</w:t>
      </w:r>
      <w:r w:rsidR="008831C4">
        <w:rPr>
          <w:rFonts w:ascii="Times New Roman" w:hAnsi="Times New Roman" w:cs="Times New Roman"/>
        </w:rPr>
        <w:t xml:space="preserve">, </w:t>
      </w:r>
      <w:r w:rsidR="00BA58B3">
        <w:rPr>
          <w:rFonts w:ascii="Times New Roman" w:hAnsi="Times New Roman" w:cs="Times New Roman"/>
        </w:rPr>
        <w:t xml:space="preserve">with </w:t>
      </w:r>
      <w:r w:rsidR="0092670E">
        <w:rPr>
          <w:rFonts w:ascii="Times New Roman" w:hAnsi="Times New Roman" w:cs="Times New Roman"/>
        </w:rPr>
        <w:t>writers</w:t>
      </w:r>
      <w:r w:rsidR="00BA58B3">
        <w:rPr>
          <w:rFonts w:ascii="Times New Roman" w:hAnsi="Times New Roman" w:cs="Times New Roman"/>
        </w:rPr>
        <w:t xml:space="preserve"> </w:t>
      </w:r>
      <w:r w:rsidR="00BA14EB">
        <w:rPr>
          <w:rFonts w:ascii="Times New Roman" w:hAnsi="Times New Roman" w:cs="Times New Roman"/>
        </w:rPr>
        <w:t>from different</w:t>
      </w:r>
      <w:r w:rsidR="001C6D9D">
        <w:rPr>
          <w:rFonts w:ascii="Times New Roman" w:hAnsi="Times New Roman" w:cs="Times New Roman"/>
        </w:rPr>
        <w:t xml:space="preserve"> linguistic and cultural</w:t>
      </w:r>
      <w:r w:rsidR="00BA14EB">
        <w:rPr>
          <w:rFonts w:ascii="Times New Roman" w:hAnsi="Times New Roman" w:cs="Times New Roman"/>
        </w:rPr>
        <w:t xml:space="preserve"> contexts seeking </w:t>
      </w:r>
      <w:r w:rsidR="00C33D9A">
        <w:rPr>
          <w:rFonts w:ascii="Times New Roman" w:hAnsi="Times New Roman" w:cs="Times New Roman"/>
        </w:rPr>
        <w:t>to probe further into its affordances</w:t>
      </w:r>
      <w:r w:rsidR="00551A99">
        <w:rPr>
          <w:rFonts w:ascii="Times New Roman" w:hAnsi="Times New Roman" w:cs="Times New Roman"/>
        </w:rPr>
        <w:t xml:space="preserve"> and shortcoming</w:t>
      </w:r>
      <w:r w:rsidR="00CA236C">
        <w:rPr>
          <w:rFonts w:ascii="Times New Roman" w:hAnsi="Times New Roman" w:cs="Times New Roman"/>
        </w:rPr>
        <w:t>s</w:t>
      </w:r>
      <w:r w:rsidR="00640919">
        <w:rPr>
          <w:rFonts w:ascii="Times New Roman" w:hAnsi="Times New Roman" w:cs="Times New Roman"/>
        </w:rPr>
        <w:t>.</w:t>
      </w:r>
      <w:r w:rsidR="002905E3">
        <w:rPr>
          <w:rFonts w:ascii="Times New Roman" w:hAnsi="Times New Roman" w:cs="Times New Roman"/>
        </w:rPr>
        <w:t xml:space="preserve"> Knowledge of this </w:t>
      </w:r>
      <w:r w:rsidR="00C40389">
        <w:rPr>
          <w:rFonts w:ascii="Times New Roman" w:hAnsi="Times New Roman" w:cs="Times New Roman"/>
        </w:rPr>
        <w:t xml:space="preserve">conceptual </w:t>
      </w:r>
      <w:r w:rsidR="002B078F">
        <w:rPr>
          <w:rFonts w:ascii="Times New Roman" w:hAnsi="Times New Roman" w:cs="Times New Roman"/>
        </w:rPr>
        <w:t xml:space="preserve">diversity can sustain educators’ efforts when considering the role that silence can play in </w:t>
      </w:r>
      <w:r w:rsidR="00D27E64">
        <w:rPr>
          <w:rFonts w:ascii="Times New Roman" w:hAnsi="Times New Roman" w:cs="Times New Roman"/>
        </w:rPr>
        <w:t>education.</w:t>
      </w:r>
    </w:p>
    <w:p w14:paraId="6BD04236" w14:textId="3356EAC0" w:rsidR="0024120B" w:rsidRPr="00312D63" w:rsidRDefault="0024120B" w:rsidP="00EE2558">
      <w:pPr>
        <w:spacing w:line="360" w:lineRule="auto"/>
        <w:rPr>
          <w:rFonts w:ascii="Times New Roman" w:hAnsi="Times New Roman" w:cs="Times New Roman"/>
          <w:b/>
          <w:bCs/>
          <w:lang w:val="es-ES"/>
        </w:rPr>
      </w:pPr>
      <w:r w:rsidRPr="00312D63">
        <w:rPr>
          <w:rFonts w:ascii="Times New Roman" w:hAnsi="Times New Roman" w:cs="Times New Roman"/>
          <w:b/>
          <w:bCs/>
          <w:lang w:val="es-ES"/>
        </w:rPr>
        <w:t>References</w:t>
      </w:r>
    </w:p>
    <w:p w14:paraId="2F890E86" w14:textId="77777777" w:rsidR="004E4F60" w:rsidRDefault="00BF62A7" w:rsidP="004E4F60">
      <w:pPr>
        <w:pStyle w:val="FootnoteText"/>
        <w:rPr>
          <w:rFonts w:ascii="Times New Roman" w:hAnsi="Times New Roman" w:cs="Times New Roman"/>
          <w:sz w:val="24"/>
          <w:szCs w:val="24"/>
        </w:rPr>
      </w:pPr>
      <w:r w:rsidRPr="00312D63">
        <w:rPr>
          <w:rFonts w:ascii="Times New Roman" w:hAnsi="Times New Roman" w:cs="Times New Roman"/>
          <w:sz w:val="24"/>
          <w:szCs w:val="24"/>
          <w:lang w:val="es-ES"/>
        </w:rPr>
        <w:t>Al-G</w:t>
      </w:r>
      <w:r w:rsidR="004F4801" w:rsidRPr="00312D63">
        <w:rPr>
          <w:rFonts w:ascii="Times New Roman" w:hAnsi="Times New Roman" w:cs="Times New Roman"/>
          <w:sz w:val="24"/>
          <w:szCs w:val="24"/>
          <w:lang w:val="es-ES"/>
        </w:rPr>
        <w:t>ha</w:t>
      </w:r>
      <w:r w:rsidRPr="00312D63">
        <w:rPr>
          <w:rFonts w:ascii="Times New Roman" w:hAnsi="Times New Roman" w:cs="Times New Roman"/>
          <w:sz w:val="24"/>
          <w:szCs w:val="24"/>
          <w:lang w:val="es-ES"/>
        </w:rPr>
        <w:t>zali</w:t>
      </w:r>
      <w:r w:rsidR="004F4801" w:rsidRPr="00312D63">
        <w:rPr>
          <w:rFonts w:ascii="Times New Roman" w:hAnsi="Times New Roman" w:cs="Times New Roman"/>
          <w:sz w:val="24"/>
          <w:szCs w:val="24"/>
          <w:lang w:val="es-ES"/>
        </w:rPr>
        <w:t>, A. H.</w:t>
      </w:r>
      <w:r w:rsidR="00F649B0" w:rsidRPr="00312D63">
        <w:rPr>
          <w:rFonts w:ascii="Times New Roman" w:hAnsi="Times New Roman" w:cs="Times New Roman"/>
          <w:sz w:val="24"/>
          <w:szCs w:val="24"/>
          <w:lang w:val="es-ES"/>
        </w:rPr>
        <w:t xml:space="preserve"> (</w:t>
      </w:r>
      <w:r w:rsidR="00302E52" w:rsidRPr="00312D63">
        <w:rPr>
          <w:rFonts w:ascii="Times New Roman" w:hAnsi="Times New Roman" w:cs="Times New Roman"/>
          <w:sz w:val="24"/>
          <w:szCs w:val="24"/>
          <w:lang w:val="es-ES"/>
        </w:rPr>
        <w:t>20</w:t>
      </w:r>
      <w:r w:rsidR="00204129" w:rsidRPr="00312D63">
        <w:rPr>
          <w:rFonts w:ascii="Times New Roman" w:hAnsi="Times New Roman" w:cs="Times New Roman"/>
          <w:sz w:val="24"/>
          <w:szCs w:val="24"/>
          <w:lang w:val="es-ES"/>
        </w:rPr>
        <w:t>16</w:t>
      </w:r>
      <w:r w:rsidR="00F649B0" w:rsidRPr="00312D63">
        <w:rPr>
          <w:rFonts w:ascii="Times New Roman" w:hAnsi="Times New Roman" w:cs="Times New Roman"/>
          <w:sz w:val="24"/>
          <w:szCs w:val="24"/>
          <w:lang w:val="es-ES"/>
        </w:rPr>
        <w:t>).</w:t>
      </w:r>
      <w:r w:rsidRPr="00312D63">
        <w:rPr>
          <w:rFonts w:ascii="Times New Roman" w:hAnsi="Times New Roman" w:cs="Times New Roman"/>
          <w:i/>
          <w:iCs/>
          <w:sz w:val="24"/>
          <w:szCs w:val="24"/>
          <w:lang w:val="es-ES"/>
        </w:rPr>
        <w:t xml:space="preserve"> </w:t>
      </w:r>
      <w:r w:rsidR="00F649B0" w:rsidRPr="0030141F">
        <w:rPr>
          <w:rFonts w:ascii="Times New Roman" w:hAnsi="Times New Roman" w:cs="Times New Roman"/>
          <w:i/>
          <w:iCs/>
          <w:sz w:val="24"/>
          <w:szCs w:val="24"/>
        </w:rPr>
        <w:t xml:space="preserve">The </w:t>
      </w:r>
      <w:r w:rsidR="00A97F5A">
        <w:rPr>
          <w:rFonts w:ascii="Times New Roman" w:hAnsi="Times New Roman" w:cs="Times New Roman"/>
          <w:i/>
          <w:iCs/>
          <w:sz w:val="24"/>
          <w:szCs w:val="24"/>
        </w:rPr>
        <w:t>Principles of the Creed</w:t>
      </w:r>
      <w:r w:rsidR="00F517A4">
        <w:rPr>
          <w:rFonts w:ascii="Times New Roman" w:hAnsi="Times New Roman" w:cs="Times New Roman"/>
          <w:i/>
          <w:iCs/>
          <w:sz w:val="24"/>
          <w:szCs w:val="24"/>
        </w:rPr>
        <w:t xml:space="preserve"> </w:t>
      </w:r>
      <w:r w:rsidR="00F517A4">
        <w:rPr>
          <w:rFonts w:ascii="Times New Roman" w:hAnsi="Times New Roman" w:cs="Times New Roman"/>
          <w:sz w:val="24"/>
          <w:szCs w:val="24"/>
        </w:rPr>
        <w:t xml:space="preserve">(K. </w:t>
      </w:r>
      <w:r w:rsidR="0045040C">
        <w:rPr>
          <w:rFonts w:ascii="Times New Roman" w:hAnsi="Times New Roman" w:cs="Times New Roman"/>
          <w:sz w:val="24"/>
          <w:szCs w:val="24"/>
        </w:rPr>
        <w:t>Williams</w:t>
      </w:r>
      <w:r w:rsidR="00F517A4">
        <w:rPr>
          <w:rFonts w:ascii="Times New Roman" w:hAnsi="Times New Roman" w:cs="Times New Roman"/>
          <w:sz w:val="24"/>
          <w:szCs w:val="24"/>
        </w:rPr>
        <w:t>, Trans.)</w:t>
      </w:r>
      <w:r w:rsidRPr="0030141F">
        <w:rPr>
          <w:rFonts w:ascii="Times New Roman" w:hAnsi="Times New Roman" w:cs="Times New Roman"/>
          <w:sz w:val="24"/>
          <w:szCs w:val="24"/>
        </w:rPr>
        <w:t xml:space="preserve"> </w:t>
      </w:r>
      <w:r w:rsidR="00BC346E">
        <w:rPr>
          <w:rFonts w:ascii="Times New Roman" w:hAnsi="Times New Roman" w:cs="Times New Roman"/>
          <w:sz w:val="24"/>
          <w:szCs w:val="24"/>
        </w:rPr>
        <w:t>(Original work published 1100-1150)</w:t>
      </w:r>
      <w:r w:rsidRPr="0030141F">
        <w:rPr>
          <w:rFonts w:ascii="Times New Roman" w:hAnsi="Times New Roman" w:cs="Times New Roman"/>
          <w:sz w:val="24"/>
          <w:szCs w:val="24"/>
        </w:rPr>
        <w:t>.</w:t>
      </w:r>
    </w:p>
    <w:p w14:paraId="37FEFCBA" w14:textId="77777777" w:rsidR="00E713B9" w:rsidRPr="004E4F60" w:rsidRDefault="00E713B9" w:rsidP="004E4F60">
      <w:pPr>
        <w:pStyle w:val="FootnoteText"/>
        <w:rPr>
          <w:rFonts w:ascii="Times New Roman" w:hAnsi="Times New Roman" w:cs="Times New Roman"/>
          <w:sz w:val="24"/>
          <w:szCs w:val="24"/>
        </w:rPr>
      </w:pPr>
      <w:hyperlink r:id="rId11" w:anchor=":~:text=Qty:-,AL%2DGHAZALI%20The%20Revival%20of%20the%20Religious%20Sciences%20Ihya%20ulum,ISBN:9781941610169/%20138%20pages" w:history="1">
        <w:r w:rsidRPr="008750E4">
          <w:rPr>
            <w:rStyle w:val="Hyperlink"/>
            <w:rFonts w:ascii="Times New Roman" w:hAnsi="Times New Roman" w:cs="Times New Roman"/>
            <w:sz w:val="24"/>
            <w:szCs w:val="24"/>
          </w:rPr>
          <w:t xml:space="preserve">AL-GHAZALI The Revival of the Religious Sciences </w:t>
        </w:r>
        <w:proofErr w:type="spellStart"/>
        <w:r w:rsidRPr="008750E4">
          <w:rPr>
            <w:rStyle w:val="Hyperlink"/>
            <w:rFonts w:ascii="Times New Roman" w:hAnsi="Times New Roman" w:cs="Times New Roman"/>
            <w:sz w:val="24"/>
            <w:szCs w:val="24"/>
          </w:rPr>
          <w:t>Ihya</w:t>
        </w:r>
        <w:proofErr w:type="spellEnd"/>
        <w:r w:rsidRPr="008750E4">
          <w:rPr>
            <w:rStyle w:val="Hyperlink"/>
            <w:rFonts w:ascii="Times New Roman" w:hAnsi="Times New Roman" w:cs="Times New Roman"/>
            <w:sz w:val="24"/>
            <w:szCs w:val="24"/>
          </w:rPr>
          <w:t xml:space="preserve"> </w:t>
        </w:r>
        <w:proofErr w:type="spellStart"/>
        <w:r w:rsidRPr="008750E4">
          <w:rPr>
            <w:rStyle w:val="Hyperlink"/>
            <w:rFonts w:ascii="Times New Roman" w:hAnsi="Times New Roman" w:cs="Times New Roman"/>
            <w:sz w:val="24"/>
            <w:szCs w:val="24"/>
          </w:rPr>
          <w:t>ulum</w:t>
        </w:r>
        <w:proofErr w:type="spellEnd"/>
        <w:r w:rsidRPr="008750E4">
          <w:rPr>
            <w:rStyle w:val="Hyperlink"/>
            <w:rFonts w:ascii="Times New Roman" w:hAnsi="Times New Roman" w:cs="Times New Roman"/>
            <w:sz w:val="24"/>
            <w:szCs w:val="24"/>
          </w:rPr>
          <w:t xml:space="preserve"> al-din Book – Rumi Bookstore</w:t>
        </w:r>
      </w:hyperlink>
    </w:p>
    <w:p w14:paraId="4C324170" w14:textId="77777777" w:rsidR="00E713B9" w:rsidRDefault="00E713B9" w:rsidP="00BF62A7">
      <w:pPr>
        <w:pStyle w:val="FootnoteText"/>
      </w:pPr>
    </w:p>
    <w:p w14:paraId="3F0545AC" w14:textId="77777777" w:rsidR="001D6D52" w:rsidRPr="0030141F" w:rsidRDefault="001D6D52" w:rsidP="00BF62A7">
      <w:pPr>
        <w:pStyle w:val="FootnoteText"/>
      </w:pPr>
    </w:p>
    <w:p w14:paraId="484EA51C" w14:textId="77777777" w:rsidR="00666855" w:rsidRPr="00D9206B" w:rsidRDefault="007F14DA" w:rsidP="00EE2558">
      <w:pPr>
        <w:spacing w:line="360" w:lineRule="auto"/>
        <w:rPr>
          <w:rFonts w:ascii="Times New Roman" w:hAnsi="Times New Roman" w:cs="Times New Roman"/>
          <w:color w:val="222222"/>
          <w:shd w:val="clear" w:color="auto" w:fill="FFFFFF"/>
        </w:rPr>
      </w:pPr>
      <w:r w:rsidRPr="00D9206B">
        <w:rPr>
          <w:rFonts w:ascii="Times New Roman" w:hAnsi="Times New Roman" w:cs="Times New Roman"/>
          <w:color w:val="222222"/>
          <w:shd w:val="clear" w:color="auto" w:fill="FFFFFF"/>
        </w:rPr>
        <w:t>Al-</w:t>
      </w:r>
      <w:proofErr w:type="spellStart"/>
      <w:r w:rsidRPr="00D9206B">
        <w:rPr>
          <w:rFonts w:ascii="Times New Roman" w:hAnsi="Times New Roman" w:cs="Times New Roman"/>
          <w:color w:val="222222"/>
          <w:shd w:val="clear" w:color="auto" w:fill="FFFFFF"/>
        </w:rPr>
        <w:t>Qushayri</w:t>
      </w:r>
      <w:proofErr w:type="spellEnd"/>
      <w:r w:rsidR="00074F08" w:rsidRPr="00D9206B">
        <w:rPr>
          <w:rFonts w:ascii="Times New Roman" w:hAnsi="Times New Roman" w:cs="Times New Roman"/>
          <w:color w:val="222222"/>
          <w:shd w:val="clear" w:color="auto" w:fill="FFFFFF"/>
        </w:rPr>
        <w:t xml:space="preserve"> </w:t>
      </w:r>
      <w:r w:rsidR="00FC316F" w:rsidRPr="00D9206B">
        <w:rPr>
          <w:rFonts w:ascii="Times New Roman" w:hAnsi="Times New Roman" w:cs="Times New Roman"/>
          <w:color w:val="222222"/>
          <w:shd w:val="clear" w:color="auto" w:fill="FFFFFF"/>
        </w:rPr>
        <w:t xml:space="preserve">(2012) </w:t>
      </w:r>
      <w:r w:rsidR="00D9206B" w:rsidRPr="00D9206B">
        <w:rPr>
          <w:rFonts w:ascii="Times New Roman" w:hAnsi="Times New Roman" w:cs="Times New Roman"/>
          <w:i/>
          <w:iCs/>
        </w:rPr>
        <w:t>Al-</w:t>
      </w:r>
      <w:proofErr w:type="spellStart"/>
      <w:r w:rsidR="00D9206B" w:rsidRPr="00D9206B">
        <w:rPr>
          <w:rFonts w:ascii="Times New Roman" w:hAnsi="Times New Roman" w:cs="Times New Roman"/>
          <w:i/>
          <w:iCs/>
        </w:rPr>
        <w:t>Qushayri’s</w:t>
      </w:r>
      <w:proofErr w:type="spellEnd"/>
      <w:r w:rsidR="00D9206B" w:rsidRPr="00D9206B">
        <w:rPr>
          <w:rFonts w:ascii="Times New Roman" w:hAnsi="Times New Roman" w:cs="Times New Roman"/>
          <w:i/>
          <w:iCs/>
        </w:rPr>
        <w:t xml:space="preserve"> Epistle on Sufism (al-Risala al-</w:t>
      </w:r>
      <w:proofErr w:type="spellStart"/>
      <w:r w:rsidR="00D9206B" w:rsidRPr="00D9206B">
        <w:rPr>
          <w:rFonts w:ascii="Times New Roman" w:hAnsi="Times New Roman" w:cs="Times New Roman"/>
          <w:i/>
          <w:iCs/>
        </w:rPr>
        <w:t>qushayriyya</w:t>
      </w:r>
      <w:proofErr w:type="spellEnd"/>
      <w:r w:rsidR="00D9206B" w:rsidRPr="00D9206B">
        <w:rPr>
          <w:rFonts w:ascii="Times New Roman" w:hAnsi="Times New Roman" w:cs="Times New Roman"/>
          <w:i/>
          <w:iCs/>
        </w:rPr>
        <w:t xml:space="preserve"> fi </w:t>
      </w:r>
      <w:proofErr w:type="spellStart"/>
      <w:r w:rsidR="00D9206B" w:rsidRPr="00D9206B">
        <w:rPr>
          <w:rFonts w:ascii="Times New Roman" w:hAnsi="Times New Roman" w:cs="Times New Roman"/>
          <w:i/>
          <w:iCs/>
        </w:rPr>
        <w:t>ʿilm</w:t>
      </w:r>
      <w:proofErr w:type="spellEnd"/>
      <w:r w:rsidR="00D9206B" w:rsidRPr="00D9206B">
        <w:rPr>
          <w:rFonts w:ascii="Times New Roman" w:hAnsi="Times New Roman" w:cs="Times New Roman"/>
          <w:i/>
          <w:iCs/>
        </w:rPr>
        <w:t xml:space="preserve"> al-tasawwuf)</w:t>
      </w:r>
      <w:r w:rsidR="00D9206B" w:rsidRPr="00D9206B">
        <w:rPr>
          <w:rFonts w:ascii="Times New Roman" w:hAnsi="Times New Roman" w:cs="Times New Roman"/>
        </w:rPr>
        <w:t xml:space="preserve"> (</w:t>
      </w:r>
      <w:r w:rsidR="00E713B9">
        <w:rPr>
          <w:rFonts w:ascii="Times New Roman" w:hAnsi="Times New Roman" w:cs="Times New Roman"/>
        </w:rPr>
        <w:t>A. Knysh</w:t>
      </w:r>
      <w:r w:rsidR="00D9206B" w:rsidRPr="00D9206B">
        <w:rPr>
          <w:rFonts w:ascii="Times New Roman" w:hAnsi="Times New Roman" w:cs="Times New Roman"/>
        </w:rPr>
        <w:t xml:space="preserve">, Trans.) </w:t>
      </w:r>
      <w:r w:rsidR="00074F08" w:rsidRPr="00D9206B">
        <w:rPr>
          <w:rFonts w:ascii="Times New Roman" w:hAnsi="Times New Roman" w:cs="Times New Roman"/>
          <w:color w:val="222222"/>
          <w:shd w:val="clear" w:color="auto" w:fill="FFFFFF"/>
        </w:rPr>
        <w:t>(Original work published 1045).</w:t>
      </w:r>
      <w:r w:rsidR="004E4F60">
        <w:rPr>
          <w:rFonts w:ascii="Times New Roman" w:hAnsi="Times New Roman" w:cs="Times New Roman"/>
          <w:color w:val="222222"/>
          <w:shd w:val="clear" w:color="auto" w:fill="FFFFFF"/>
        </w:rPr>
        <w:t xml:space="preserve"> </w:t>
      </w:r>
      <w:hyperlink r:id="rId12" w:history="1">
        <w:r w:rsidR="00666855" w:rsidRPr="00666855">
          <w:rPr>
            <w:rStyle w:val="Hyperlink"/>
            <w:rFonts w:ascii="Times New Roman" w:hAnsi="Times New Roman" w:cs="Times New Roman"/>
            <w:shd w:val="clear" w:color="auto" w:fill="FFFFFF"/>
          </w:rPr>
          <w:t>Al-</w:t>
        </w:r>
        <w:proofErr w:type="spellStart"/>
        <w:r w:rsidR="00666855" w:rsidRPr="00666855">
          <w:rPr>
            <w:rStyle w:val="Hyperlink"/>
            <w:rFonts w:ascii="Times New Roman" w:hAnsi="Times New Roman" w:cs="Times New Roman"/>
            <w:shd w:val="clear" w:color="auto" w:fill="FFFFFF"/>
          </w:rPr>
          <w:t>Qushayri’s</w:t>
        </w:r>
        <w:proofErr w:type="spellEnd"/>
        <w:r w:rsidR="00666855" w:rsidRPr="00666855">
          <w:rPr>
            <w:rStyle w:val="Hyperlink"/>
            <w:rFonts w:ascii="Times New Roman" w:hAnsi="Times New Roman" w:cs="Times New Roman"/>
            <w:shd w:val="clear" w:color="auto" w:fill="FFFFFF"/>
          </w:rPr>
          <w:t xml:space="preserve"> Epistle on Sufism</w:t>
        </w:r>
      </w:hyperlink>
    </w:p>
    <w:p w14:paraId="0C2103E8" w14:textId="77777777" w:rsidR="00D80CD5" w:rsidRDefault="002C77F8" w:rsidP="00EE2558">
      <w:pPr>
        <w:spacing w:line="360" w:lineRule="auto"/>
        <w:rPr>
          <w:rFonts w:ascii="Times New Roman" w:hAnsi="Times New Roman" w:cs="Times New Roman"/>
          <w:color w:val="222222"/>
          <w:shd w:val="clear" w:color="auto" w:fill="FFFFFF"/>
        </w:rPr>
      </w:pPr>
      <w:r w:rsidRPr="000F7563">
        <w:rPr>
          <w:rFonts w:ascii="Times New Roman" w:hAnsi="Times New Roman" w:cs="Times New Roman"/>
          <w:color w:val="222222"/>
          <w:shd w:val="clear" w:color="auto" w:fill="FFFFFF"/>
        </w:rPr>
        <w:t xml:space="preserve">Baker, S. J. (1955). </w:t>
      </w:r>
      <w:r w:rsidR="00694F01">
        <w:rPr>
          <w:rFonts w:ascii="Times New Roman" w:hAnsi="Times New Roman" w:cs="Times New Roman"/>
          <w:color w:val="222222"/>
          <w:shd w:val="clear" w:color="auto" w:fill="FFFFFF"/>
        </w:rPr>
        <w:t>“</w:t>
      </w:r>
      <w:r w:rsidRPr="000F7563">
        <w:rPr>
          <w:rFonts w:ascii="Times New Roman" w:hAnsi="Times New Roman" w:cs="Times New Roman"/>
          <w:color w:val="222222"/>
          <w:shd w:val="clear" w:color="auto" w:fill="FFFFFF"/>
        </w:rPr>
        <w:t>The theory of silences.</w:t>
      </w:r>
      <w:r w:rsidR="00694F01">
        <w:rPr>
          <w:rFonts w:ascii="Times New Roman" w:hAnsi="Times New Roman" w:cs="Times New Roman"/>
          <w:color w:val="222222"/>
          <w:shd w:val="clear" w:color="auto" w:fill="FFFFFF"/>
        </w:rPr>
        <w:t>”</w:t>
      </w:r>
      <w:r w:rsidRPr="000F7563">
        <w:rPr>
          <w:rFonts w:ascii="Times New Roman" w:hAnsi="Times New Roman" w:cs="Times New Roman"/>
          <w:color w:val="222222"/>
          <w:shd w:val="clear" w:color="auto" w:fill="FFFFFF"/>
        </w:rPr>
        <w:t> </w:t>
      </w:r>
      <w:r w:rsidRPr="000F7563">
        <w:rPr>
          <w:rFonts w:ascii="Times New Roman" w:hAnsi="Times New Roman" w:cs="Times New Roman"/>
          <w:i/>
          <w:iCs/>
          <w:color w:val="222222"/>
          <w:shd w:val="clear" w:color="auto" w:fill="FFFFFF"/>
        </w:rPr>
        <w:t>The Journal of General Psychology</w:t>
      </w:r>
      <w:r w:rsidRPr="000F7563">
        <w:rPr>
          <w:rFonts w:ascii="Times New Roman" w:hAnsi="Times New Roman" w:cs="Times New Roman"/>
          <w:color w:val="222222"/>
          <w:shd w:val="clear" w:color="auto" w:fill="FFFFFF"/>
        </w:rPr>
        <w:t> </w:t>
      </w:r>
      <w:r w:rsidRPr="000F7563">
        <w:rPr>
          <w:rFonts w:ascii="Times New Roman" w:hAnsi="Times New Roman" w:cs="Times New Roman"/>
          <w:i/>
          <w:iCs/>
          <w:color w:val="222222"/>
          <w:shd w:val="clear" w:color="auto" w:fill="FFFFFF"/>
        </w:rPr>
        <w:t>53</w:t>
      </w:r>
      <w:r w:rsidRPr="000F7563">
        <w:rPr>
          <w:rFonts w:ascii="Times New Roman" w:hAnsi="Times New Roman" w:cs="Times New Roman"/>
          <w:color w:val="222222"/>
          <w:shd w:val="clear" w:color="auto" w:fill="FFFFFF"/>
        </w:rPr>
        <w:t>(1), 145-167.</w:t>
      </w:r>
      <w:r w:rsidR="004E4F60">
        <w:rPr>
          <w:rFonts w:ascii="Times New Roman" w:hAnsi="Times New Roman" w:cs="Times New Roman"/>
          <w:color w:val="222222"/>
          <w:shd w:val="clear" w:color="auto" w:fill="FFFFFF"/>
        </w:rPr>
        <w:t xml:space="preserve"> </w:t>
      </w:r>
      <w:hyperlink r:id="rId13" w:history="1">
        <w:r w:rsidR="004E4F60" w:rsidRPr="004019C7">
          <w:rPr>
            <w:rStyle w:val="Hyperlink"/>
            <w:rFonts w:ascii="Times New Roman" w:hAnsi="Times New Roman" w:cs="Times New Roman"/>
            <w:shd w:val="clear" w:color="auto" w:fill="FFFFFF"/>
          </w:rPr>
          <w:t>https://www.tandfonline.com/doi/pdf/10.1080/00221309.1955.9710142</w:t>
        </w:r>
      </w:hyperlink>
    </w:p>
    <w:p w14:paraId="699FA1DD" w14:textId="77777777" w:rsidR="00A7264D" w:rsidRPr="000F7563" w:rsidRDefault="00FD726E" w:rsidP="00EE2558">
      <w:pPr>
        <w:spacing w:line="360" w:lineRule="auto"/>
        <w:rPr>
          <w:rFonts w:ascii="Times New Roman" w:hAnsi="Times New Roman" w:cs="Times New Roman"/>
        </w:rPr>
      </w:pPr>
      <w:r w:rsidRPr="000F7563">
        <w:rPr>
          <w:rFonts w:ascii="Times New Roman" w:hAnsi="Times New Roman" w:cs="Times New Roman"/>
        </w:rPr>
        <w:t xml:space="preserve">Basso, K.H. </w:t>
      </w:r>
      <w:r w:rsidR="0005570C">
        <w:rPr>
          <w:rFonts w:ascii="Times New Roman" w:hAnsi="Times New Roman" w:cs="Times New Roman"/>
        </w:rPr>
        <w:t>(</w:t>
      </w:r>
      <w:r w:rsidRPr="000F7563">
        <w:rPr>
          <w:rFonts w:ascii="Times New Roman" w:hAnsi="Times New Roman" w:cs="Times New Roman"/>
        </w:rPr>
        <w:t>1972</w:t>
      </w:r>
      <w:r w:rsidR="0005570C">
        <w:rPr>
          <w:rFonts w:ascii="Times New Roman" w:hAnsi="Times New Roman" w:cs="Times New Roman"/>
        </w:rPr>
        <w:t>).</w:t>
      </w:r>
      <w:r w:rsidRPr="000F7563">
        <w:rPr>
          <w:rFonts w:ascii="Times New Roman" w:hAnsi="Times New Roman" w:cs="Times New Roman"/>
        </w:rPr>
        <w:t xml:space="preserve"> "To give up on words: Silence in Western Apache culture," in </w:t>
      </w:r>
      <w:r w:rsidR="00974E7E" w:rsidRPr="000F7563">
        <w:rPr>
          <w:rFonts w:ascii="Times New Roman" w:hAnsi="Times New Roman" w:cs="Times New Roman"/>
        </w:rPr>
        <w:t xml:space="preserve">P. P. </w:t>
      </w:r>
      <w:proofErr w:type="spellStart"/>
      <w:r w:rsidR="00974E7E" w:rsidRPr="000F7563">
        <w:rPr>
          <w:rFonts w:ascii="Times New Roman" w:hAnsi="Times New Roman" w:cs="Times New Roman"/>
        </w:rPr>
        <w:t>Giglioli</w:t>
      </w:r>
      <w:proofErr w:type="spellEnd"/>
      <w:r w:rsidR="00974E7E" w:rsidRPr="000F7563">
        <w:rPr>
          <w:rFonts w:ascii="Times New Roman" w:hAnsi="Times New Roman" w:cs="Times New Roman"/>
        </w:rPr>
        <w:t xml:space="preserve"> (ed.)</w:t>
      </w:r>
      <w:r w:rsidR="00974E7E">
        <w:rPr>
          <w:rFonts w:ascii="Times New Roman" w:hAnsi="Times New Roman" w:cs="Times New Roman"/>
        </w:rPr>
        <w:t xml:space="preserve">, </w:t>
      </w:r>
      <w:r w:rsidRPr="00974E7E">
        <w:rPr>
          <w:rFonts w:ascii="Times New Roman" w:hAnsi="Times New Roman" w:cs="Times New Roman"/>
          <w:i/>
          <w:iCs/>
        </w:rPr>
        <w:t>Language and Social Context</w:t>
      </w:r>
      <w:r w:rsidRPr="000F7563">
        <w:rPr>
          <w:rFonts w:ascii="Times New Roman" w:hAnsi="Times New Roman" w:cs="Times New Roman"/>
        </w:rPr>
        <w:t xml:space="preserve"> </w:t>
      </w:r>
      <w:r w:rsidR="00897BC0">
        <w:rPr>
          <w:rFonts w:ascii="Times New Roman" w:hAnsi="Times New Roman" w:cs="Times New Roman"/>
        </w:rPr>
        <w:t>(</w:t>
      </w:r>
      <w:r w:rsidR="00897BC0" w:rsidRPr="000F7563">
        <w:rPr>
          <w:rFonts w:ascii="Times New Roman" w:hAnsi="Times New Roman" w:cs="Times New Roman"/>
        </w:rPr>
        <w:t>pp. 67-86</w:t>
      </w:r>
      <w:r w:rsidR="00897BC0">
        <w:rPr>
          <w:rFonts w:ascii="Times New Roman" w:hAnsi="Times New Roman" w:cs="Times New Roman"/>
        </w:rPr>
        <w:t>)</w:t>
      </w:r>
      <w:r w:rsidR="00897BC0" w:rsidRPr="000F7563">
        <w:rPr>
          <w:rFonts w:ascii="Times New Roman" w:hAnsi="Times New Roman" w:cs="Times New Roman"/>
        </w:rPr>
        <w:t>.</w:t>
      </w:r>
      <w:r w:rsidR="00897BC0">
        <w:rPr>
          <w:rFonts w:ascii="Times New Roman" w:hAnsi="Times New Roman" w:cs="Times New Roman"/>
        </w:rPr>
        <w:t xml:space="preserve"> </w:t>
      </w:r>
      <w:r w:rsidRPr="000F7563">
        <w:rPr>
          <w:rFonts w:ascii="Times New Roman" w:hAnsi="Times New Roman" w:cs="Times New Roman"/>
        </w:rPr>
        <w:t xml:space="preserve">Penguin. </w:t>
      </w:r>
      <w:hyperlink r:id="rId14" w:history="1">
        <w:r w:rsidR="004E4F60" w:rsidRPr="004019C7">
          <w:rPr>
            <w:rStyle w:val="Hyperlink"/>
            <w:rFonts w:ascii="Times New Roman" w:hAnsi="Times New Roman" w:cs="Times New Roman"/>
          </w:rPr>
          <w:t>https://www.journals.uchicago.edu/doi/abs/10.1086/soutjanth.26.3.3629378</w:t>
        </w:r>
      </w:hyperlink>
    </w:p>
    <w:p w14:paraId="2C11792C" w14:textId="77777777" w:rsidR="00A7264D" w:rsidRPr="004E4F60" w:rsidRDefault="00A7264D" w:rsidP="004E4F60">
      <w:pPr>
        <w:spacing w:line="360" w:lineRule="auto"/>
        <w:jc w:val="both"/>
        <w:rPr>
          <w:rFonts w:ascii="Times New Roman" w:hAnsi="Times New Roman" w:cs="Times New Roman"/>
          <w:color w:val="000000" w:themeColor="text1"/>
          <w:lang w:val="en-AU"/>
        </w:rPr>
      </w:pPr>
      <w:r w:rsidRPr="000F7563">
        <w:rPr>
          <w:rFonts w:ascii="Times New Roman" w:hAnsi="Times New Roman" w:cs="Times New Roman"/>
        </w:rPr>
        <w:lastRenderedPageBreak/>
        <w:t xml:space="preserve">Baumann, </w:t>
      </w:r>
      <w:r w:rsidR="00B97108">
        <w:rPr>
          <w:rFonts w:ascii="Times New Roman" w:hAnsi="Times New Roman" w:cs="Times New Roman"/>
        </w:rPr>
        <w:t>R.</w:t>
      </w:r>
      <w:r w:rsidRPr="000F7563">
        <w:rPr>
          <w:rFonts w:ascii="Times New Roman" w:hAnsi="Times New Roman" w:cs="Times New Roman"/>
        </w:rPr>
        <w:t xml:space="preserve"> J.</w:t>
      </w:r>
      <w:r w:rsidR="00B97108">
        <w:rPr>
          <w:rFonts w:ascii="Times New Roman" w:hAnsi="Times New Roman" w:cs="Times New Roman"/>
        </w:rPr>
        <w:t xml:space="preserve"> (1983).</w:t>
      </w:r>
      <w:r w:rsidRPr="000F7563">
        <w:rPr>
          <w:rFonts w:ascii="Times New Roman" w:hAnsi="Times New Roman" w:cs="Times New Roman"/>
        </w:rPr>
        <w:t> </w:t>
      </w:r>
      <w:r w:rsidRPr="000F7563">
        <w:rPr>
          <w:rFonts w:ascii="Times New Roman" w:hAnsi="Times New Roman" w:cs="Times New Roman"/>
          <w:i/>
          <w:iCs/>
        </w:rPr>
        <w:t>Let your words be few: Symbolism of speaking and silence among seventeenth-century Quakers</w:t>
      </w:r>
      <w:r w:rsidRPr="000F7563">
        <w:rPr>
          <w:rFonts w:ascii="Times New Roman" w:hAnsi="Times New Roman" w:cs="Times New Roman"/>
        </w:rPr>
        <w:t xml:space="preserve">. </w:t>
      </w:r>
      <w:r w:rsidR="001736DE">
        <w:rPr>
          <w:rFonts w:ascii="Times New Roman" w:hAnsi="Times New Roman" w:cs="Times New Roman"/>
        </w:rPr>
        <w:t xml:space="preserve">Cambridge: Cambridge </w:t>
      </w:r>
      <w:r w:rsidRPr="000F7563">
        <w:rPr>
          <w:rFonts w:ascii="Times New Roman" w:hAnsi="Times New Roman" w:cs="Times New Roman"/>
        </w:rPr>
        <w:t>Univ</w:t>
      </w:r>
      <w:r w:rsidR="001736DE">
        <w:rPr>
          <w:rFonts w:ascii="Times New Roman" w:hAnsi="Times New Roman" w:cs="Times New Roman"/>
        </w:rPr>
        <w:t>ersity</w:t>
      </w:r>
      <w:r w:rsidRPr="000F7563">
        <w:rPr>
          <w:rFonts w:ascii="Times New Roman" w:hAnsi="Times New Roman" w:cs="Times New Roman"/>
        </w:rPr>
        <w:t xml:space="preserve"> Press.</w:t>
      </w:r>
      <w:r w:rsidR="004E4F60">
        <w:rPr>
          <w:rFonts w:ascii="Times New Roman" w:hAnsi="Times New Roman" w:cs="Times New Roman"/>
        </w:rPr>
        <w:t xml:space="preserve"> </w:t>
      </w:r>
      <w:hyperlink r:id="rId15" w:history="1">
        <w:r w:rsidR="004E4F60" w:rsidRPr="004019C7">
          <w:rPr>
            <w:rStyle w:val="Hyperlink"/>
            <w:rFonts w:ascii="Times New Roman" w:hAnsi="Times New Roman" w:cs="Times New Roman"/>
            <w:lang w:val="en-AU"/>
          </w:rPr>
          <w:t>https://ixtheo.de/Record/1616980192</w:t>
        </w:r>
      </w:hyperlink>
    </w:p>
    <w:p w14:paraId="35625750" w14:textId="77777777" w:rsidR="00EB6661" w:rsidRPr="004E4F60" w:rsidRDefault="00EB6661" w:rsidP="004E4F60">
      <w:pPr>
        <w:spacing w:line="360" w:lineRule="auto"/>
        <w:jc w:val="both"/>
        <w:rPr>
          <w:rFonts w:ascii="Times New Roman" w:hAnsi="Times New Roman" w:cs="Times New Roman"/>
          <w:color w:val="000000" w:themeColor="text1"/>
        </w:rPr>
      </w:pPr>
      <w:r w:rsidRPr="00AB1412">
        <w:rPr>
          <w:rFonts w:ascii="Times New Roman" w:hAnsi="Times New Roman" w:cs="Times New Roman"/>
        </w:rPr>
        <w:t>Black, J</w:t>
      </w:r>
      <w:r w:rsidR="00C2464E">
        <w:rPr>
          <w:rFonts w:ascii="Times New Roman" w:hAnsi="Times New Roman" w:cs="Times New Roman"/>
        </w:rPr>
        <w:t>.</w:t>
      </w:r>
      <w:r w:rsidRPr="00AB1412">
        <w:rPr>
          <w:rFonts w:ascii="Times New Roman" w:hAnsi="Times New Roman" w:cs="Times New Roman"/>
        </w:rPr>
        <w:t xml:space="preserve"> R.</w:t>
      </w:r>
      <w:r w:rsidR="00C2464E">
        <w:rPr>
          <w:rFonts w:ascii="Times New Roman" w:hAnsi="Times New Roman" w:cs="Times New Roman"/>
        </w:rPr>
        <w:t xml:space="preserve"> (2002).</w:t>
      </w:r>
      <w:r w:rsidR="00C2464E">
        <w:rPr>
          <w:rFonts w:ascii="Times New Roman" w:hAnsi="Times New Roman" w:cs="Times New Roman"/>
          <w:i/>
          <w:iCs/>
        </w:rPr>
        <w:t xml:space="preserve"> </w:t>
      </w:r>
      <w:r w:rsidRPr="00AB1412">
        <w:rPr>
          <w:rFonts w:ascii="Times New Roman" w:hAnsi="Times New Roman" w:cs="Times New Roman"/>
          <w:i/>
          <w:iCs/>
        </w:rPr>
        <w:t>The Instruction of Amenemope: A Critical Edition and Commentary—Prolegomenon and Prologue</w:t>
      </w:r>
      <w:r w:rsidR="00C2464E">
        <w:rPr>
          <w:rFonts w:ascii="Times New Roman" w:hAnsi="Times New Roman" w:cs="Times New Roman"/>
          <w:i/>
          <w:iCs/>
        </w:rPr>
        <w:t xml:space="preserve">. </w:t>
      </w:r>
      <w:r w:rsidR="00C2464E" w:rsidRPr="00C2464E">
        <w:rPr>
          <w:rFonts w:ascii="Times New Roman" w:hAnsi="Times New Roman" w:cs="Times New Roman"/>
        </w:rPr>
        <w:t xml:space="preserve">Wisconsin: </w:t>
      </w:r>
      <w:r w:rsidRPr="00AB1412">
        <w:rPr>
          <w:rFonts w:ascii="Times New Roman" w:hAnsi="Times New Roman" w:cs="Times New Roman"/>
        </w:rPr>
        <w:t>University of Wisconsin–Madison</w:t>
      </w:r>
      <w:r w:rsidR="00C2464E">
        <w:rPr>
          <w:rFonts w:ascii="Times New Roman" w:hAnsi="Times New Roman" w:cs="Times New Roman"/>
        </w:rPr>
        <w:t>.</w:t>
      </w:r>
      <w:r w:rsidR="004E4F60">
        <w:rPr>
          <w:rFonts w:ascii="Times New Roman" w:hAnsi="Times New Roman" w:cs="Times New Roman"/>
        </w:rPr>
        <w:t xml:space="preserve"> </w:t>
      </w:r>
      <w:hyperlink r:id="rId16" w:history="1">
        <w:r w:rsidR="004E4F60" w:rsidRPr="004019C7">
          <w:rPr>
            <w:rStyle w:val="Hyperlink"/>
            <w:rFonts w:ascii="Times New Roman" w:hAnsi="Times New Roman" w:cs="Times New Roman"/>
          </w:rPr>
          <w:t>https://search.proquest.com/openview/e7b8718b02fdd27dd492e051d7431215/1?pq-origsite=gscholar&amp;cbl=18750&amp;diss=y</w:t>
        </w:r>
      </w:hyperlink>
    </w:p>
    <w:p w14:paraId="18BC7919" w14:textId="77777777" w:rsidR="001D6D52" w:rsidRPr="004E4F60" w:rsidRDefault="00F21FC8" w:rsidP="004E4F60">
      <w:pPr>
        <w:spacing w:line="360" w:lineRule="auto"/>
        <w:jc w:val="both"/>
        <w:rPr>
          <w:rFonts w:ascii="Times New Roman" w:hAnsi="Times New Roman" w:cs="Times New Roman"/>
          <w:color w:val="000000" w:themeColor="text1"/>
        </w:rPr>
      </w:pPr>
      <w:r w:rsidRPr="000F7563">
        <w:rPr>
          <w:rFonts w:ascii="Times New Roman" w:hAnsi="Times New Roman" w:cs="Times New Roman"/>
        </w:rPr>
        <w:t xml:space="preserve">Bruneau, T. </w:t>
      </w:r>
      <w:r w:rsidR="008B30DD">
        <w:rPr>
          <w:rFonts w:ascii="Times New Roman" w:hAnsi="Times New Roman" w:cs="Times New Roman"/>
        </w:rPr>
        <w:t>(</w:t>
      </w:r>
      <w:r w:rsidRPr="000F7563">
        <w:rPr>
          <w:rFonts w:ascii="Times New Roman" w:hAnsi="Times New Roman" w:cs="Times New Roman"/>
        </w:rPr>
        <w:t>1973</w:t>
      </w:r>
      <w:r w:rsidR="008B30DD">
        <w:rPr>
          <w:rFonts w:ascii="Times New Roman" w:hAnsi="Times New Roman" w:cs="Times New Roman"/>
        </w:rPr>
        <w:t>)</w:t>
      </w:r>
      <w:r w:rsidRPr="000F7563">
        <w:rPr>
          <w:rFonts w:ascii="Times New Roman" w:hAnsi="Times New Roman" w:cs="Times New Roman"/>
        </w:rPr>
        <w:t xml:space="preserve">. </w:t>
      </w:r>
      <w:r w:rsidR="00EF5240">
        <w:rPr>
          <w:rFonts w:ascii="Times New Roman" w:hAnsi="Times New Roman" w:cs="Times New Roman"/>
        </w:rPr>
        <w:t>“</w:t>
      </w:r>
      <w:r w:rsidRPr="000F7563">
        <w:rPr>
          <w:rFonts w:ascii="Times New Roman" w:hAnsi="Times New Roman" w:cs="Times New Roman"/>
        </w:rPr>
        <w:t>Communicative silences: forms and functions</w:t>
      </w:r>
      <w:r w:rsidR="00EF5240">
        <w:rPr>
          <w:rFonts w:ascii="Times New Roman" w:hAnsi="Times New Roman" w:cs="Times New Roman"/>
        </w:rPr>
        <w:t>.”</w:t>
      </w:r>
      <w:r w:rsidRPr="000F7563">
        <w:rPr>
          <w:rFonts w:ascii="Times New Roman" w:hAnsi="Times New Roman" w:cs="Times New Roman"/>
        </w:rPr>
        <w:t xml:space="preserve"> </w:t>
      </w:r>
      <w:r w:rsidRPr="00EF5240">
        <w:rPr>
          <w:rFonts w:ascii="Times New Roman" w:hAnsi="Times New Roman" w:cs="Times New Roman"/>
          <w:i/>
          <w:iCs/>
        </w:rPr>
        <w:t>Journal of Communication</w:t>
      </w:r>
      <w:r w:rsidRPr="000F7563">
        <w:rPr>
          <w:rFonts w:ascii="Times New Roman" w:hAnsi="Times New Roman" w:cs="Times New Roman"/>
        </w:rPr>
        <w:t xml:space="preserve"> 23: 17-46</w:t>
      </w:r>
      <w:r w:rsidR="00385578">
        <w:rPr>
          <w:rFonts w:ascii="Times New Roman" w:hAnsi="Times New Roman" w:cs="Times New Roman"/>
        </w:rPr>
        <w:t>.</w:t>
      </w:r>
      <w:r w:rsidR="004E4F60">
        <w:rPr>
          <w:rFonts w:ascii="Times New Roman" w:hAnsi="Times New Roman" w:cs="Times New Roman"/>
        </w:rPr>
        <w:t xml:space="preserve"> </w:t>
      </w:r>
      <w:hyperlink r:id="rId17" w:history="1">
        <w:r w:rsidR="004E4F60" w:rsidRPr="004019C7">
          <w:rPr>
            <w:rStyle w:val="Hyperlink"/>
            <w:rFonts w:ascii="Times New Roman" w:hAnsi="Times New Roman" w:cs="Times New Roman"/>
          </w:rPr>
          <w:t>https://academic.oup.com/joc/article-abstract/23/1/17/4553555</w:t>
        </w:r>
      </w:hyperlink>
    </w:p>
    <w:p w14:paraId="117E702D" w14:textId="77777777" w:rsidR="00B7295D" w:rsidRPr="004E4F60" w:rsidRDefault="00AE5439" w:rsidP="004E4F60">
      <w:pPr>
        <w:spacing w:line="360" w:lineRule="auto"/>
        <w:jc w:val="both"/>
        <w:rPr>
          <w:rFonts w:ascii="Times New Roman" w:hAnsi="Times New Roman" w:cs="Times New Roman"/>
          <w:color w:val="000000" w:themeColor="text1"/>
        </w:rPr>
      </w:pPr>
      <w:r w:rsidRPr="000F7563">
        <w:rPr>
          <w:rFonts w:ascii="Times New Roman" w:hAnsi="Times New Roman" w:cs="Times New Roman"/>
        </w:rPr>
        <w:t>Cage, John.</w:t>
      </w:r>
      <w:r w:rsidR="00B7295D">
        <w:rPr>
          <w:rFonts w:ascii="Times New Roman" w:hAnsi="Times New Roman" w:cs="Times New Roman"/>
        </w:rPr>
        <w:t xml:space="preserve"> (1961).</w:t>
      </w:r>
      <w:r w:rsidR="00B7295D" w:rsidRPr="000F7563">
        <w:rPr>
          <w:rFonts w:ascii="Times New Roman" w:hAnsi="Times New Roman" w:cs="Times New Roman"/>
          <w:i/>
          <w:iCs/>
        </w:rPr>
        <w:t xml:space="preserve"> </w:t>
      </w:r>
      <w:r w:rsidRPr="000F7563">
        <w:rPr>
          <w:rFonts w:ascii="Times New Roman" w:hAnsi="Times New Roman" w:cs="Times New Roman"/>
          <w:i/>
          <w:iCs/>
        </w:rPr>
        <w:t>Silence: Lectures and writings</w:t>
      </w:r>
      <w:r w:rsidR="00B7295D">
        <w:rPr>
          <w:rFonts w:ascii="Times New Roman" w:hAnsi="Times New Roman" w:cs="Times New Roman"/>
        </w:rPr>
        <w:t xml:space="preserve">. Middletown: </w:t>
      </w:r>
      <w:r w:rsidR="00B7295D" w:rsidRPr="00B7295D">
        <w:rPr>
          <w:rFonts w:ascii="Times New Roman" w:hAnsi="Times New Roman" w:cs="Times New Roman"/>
        </w:rPr>
        <w:t>Wesleyan University Pres</w:t>
      </w:r>
      <w:r w:rsidR="00B7295D">
        <w:rPr>
          <w:rFonts w:ascii="Times New Roman" w:hAnsi="Times New Roman" w:cs="Times New Roman"/>
        </w:rPr>
        <w:t>s.</w:t>
      </w:r>
      <w:r w:rsidR="004E4F60">
        <w:rPr>
          <w:rFonts w:ascii="Times New Roman" w:hAnsi="Times New Roman" w:cs="Times New Roman"/>
        </w:rPr>
        <w:t xml:space="preserve"> </w:t>
      </w:r>
      <w:hyperlink r:id="rId18" w:history="1">
        <w:r w:rsidR="004E4F60" w:rsidRPr="00114032">
          <w:rPr>
            <w:rStyle w:val="Hyperlink"/>
            <w:rFonts w:ascii="Times New Roman" w:hAnsi="Times New Roman" w:cs="Times New Roman"/>
          </w:rPr>
          <w:t>Silence – Wesleyan University Press</w:t>
        </w:r>
      </w:hyperlink>
    </w:p>
    <w:p w14:paraId="3AA23BC0" w14:textId="77777777" w:rsidR="008D367C" w:rsidRPr="00D751A9" w:rsidRDefault="008D367C" w:rsidP="00EE2558">
      <w:pPr>
        <w:spacing w:line="360" w:lineRule="auto"/>
        <w:rPr>
          <w:rFonts w:ascii="Times New Roman" w:hAnsi="Times New Roman" w:cs="Times New Roman"/>
        </w:rPr>
      </w:pPr>
      <w:r w:rsidRPr="008D367C">
        <w:rPr>
          <w:rFonts w:ascii="Times New Roman" w:hAnsi="Times New Roman" w:cs="Times New Roman"/>
        </w:rPr>
        <w:t>Confucius. (2003). </w:t>
      </w:r>
      <w:r w:rsidRPr="008D367C">
        <w:rPr>
          <w:rFonts w:ascii="Times New Roman" w:hAnsi="Times New Roman" w:cs="Times New Roman"/>
          <w:i/>
          <w:iCs/>
        </w:rPr>
        <w:t xml:space="preserve">Confucius Analects: With Selections </w:t>
      </w:r>
      <w:proofErr w:type="gramStart"/>
      <w:r w:rsidRPr="008D367C">
        <w:rPr>
          <w:rFonts w:ascii="Times New Roman" w:hAnsi="Times New Roman" w:cs="Times New Roman"/>
          <w:i/>
          <w:iCs/>
        </w:rPr>
        <w:t>From</w:t>
      </w:r>
      <w:proofErr w:type="gramEnd"/>
      <w:r w:rsidRPr="008D367C">
        <w:rPr>
          <w:rFonts w:ascii="Times New Roman" w:hAnsi="Times New Roman" w:cs="Times New Roman"/>
          <w:i/>
          <w:iCs/>
        </w:rPr>
        <w:t xml:space="preserve"> Traditional Commentaries </w:t>
      </w:r>
      <w:r w:rsidRPr="008D367C">
        <w:rPr>
          <w:rFonts w:ascii="Times New Roman" w:hAnsi="Times New Roman" w:cs="Times New Roman"/>
        </w:rPr>
        <w:t xml:space="preserve">(E. G. Slingerland, Trans. </w:t>
      </w:r>
      <w:r w:rsidRPr="00D751A9">
        <w:rPr>
          <w:rFonts w:ascii="Times New Roman" w:hAnsi="Times New Roman" w:cs="Times New Roman"/>
        </w:rPr>
        <w:t>&amp; Ed.). </w:t>
      </w:r>
      <w:r w:rsidR="003709BA" w:rsidRPr="00D751A9">
        <w:rPr>
          <w:rFonts w:ascii="Times New Roman" w:hAnsi="Times New Roman" w:cs="Times New Roman"/>
        </w:rPr>
        <w:t xml:space="preserve">London: </w:t>
      </w:r>
      <w:r w:rsidRPr="00D751A9">
        <w:rPr>
          <w:rFonts w:ascii="Times New Roman" w:hAnsi="Times New Roman" w:cs="Times New Roman"/>
        </w:rPr>
        <w:t>Hackett Publishing Company. </w:t>
      </w:r>
    </w:p>
    <w:p w14:paraId="7CDB0093" w14:textId="77777777" w:rsidR="004E4F60" w:rsidRPr="004E4F60" w:rsidRDefault="004E4F60" w:rsidP="004E4F60">
      <w:pPr>
        <w:spacing w:line="360" w:lineRule="auto"/>
        <w:jc w:val="both"/>
        <w:rPr>
          <w:rFonts w:ascii="Times New Roman" w:hAnsi="Times New Roman" w:cs="Times New Roman"/>
          <w:color w:val="000000" w:themeColor="text1"/>
        </w:rPr>
      </w:pPr>
      <w:hyperlink r:id="rId19" w:history="1">
        <w:r w:rsidRPr="00844436">
          <w:rPr>
            <w:rStyle w:val="Hyperlink"/>
            <w:rFonts w:ascii="Times New Roman" w:hAnsi="Times New Roman" w:cs="Times New Roman"/>
          </w:rPr>
          <w:t>https://philpapers.org/rec/SLICAW</w:t>
        </w:r>
      </w:hyperlink>
    </w:p>
    <w:p w14:paraId="78B200B5" w14:textId="77777777" w:rsidR="004E4F60" w:rsidRPr="00CD70FA" w:rsidRDefault="008E5F5E" w:rsidP="004E4F60">
      <w:pPr>
        <w:spacing w:line="360" w:lineRule="auto"/>
        <w:jc w:val="both"/>
        <w:rPr>
          <w:rFonts w:ascii="Times New Roman" w:hAnsi="Times New Roman" w:cs="Times New Roman"/>
          <w:color w:val="000000" w:themeColor="text1"/>
          <w:lang w:val="fr-FR"/>
        </w:rPr>
      </w:pPr>
      <w:r w:rsidRPr="00D751A9">
        <w:rPr>
          <w:rFonts w:ascii="Times New Roman" w:hAnsi="Times New Roman" w:cs="Times New Roman"/>
        </w:rPr>
        <w:t>Corbin, A. (2016). </w:t>
      </w:r>
      <w:r w:rsidRPr="000F7563">
        <w:rPr>
          <w:rFonts w:ascii="Times New Roman" w:hAnsi="Times New Roman" w:cs="Times New Roman"/>
          <w:i/>
          <w:iCs/>
          <w:lang w:val="fr-FR"/>
        </w:rPr>
        <w:t>Histoire du silence: de la Renaissance à nos jours</w:t>
      </w:r>
      <w:r w:rsidRPr="000F7563">
        <w:rPr>
          <w:rFonts w:ascii="Times New Roman" w:hAnsi="Times New Roman" w:cs="Times New Roman"/>
          <w:lang w:val="fr-FR"/>
        </w:rPr>
        <w:t xml:space="preserve">. </w:t>
      </w:r>
      <w:r w:rsidR="009177D3" w:rsidRPr="00312D63">
        <w:rPr>
          <w:rFonts w:ascii="Times New Roman" w:hAnsi="Times New Roman" w:cs="Times New Roman"/>
          <w:lang w:val="fr-FR"/>
        </w:rPr>
        <w:t xml:space="preserve">Paris: </w:t>
      </w:r>
      <w:r w:rsidRPr="00312D63">
        <w:rPr>
          <w:rFonts w:ascii="Times New Roman" w:hAnsi="Times New Roman" w:cs="Times New Roman"/>
          <w:lang w:val="fr-FR"/>
        </w:rPr>
        <w:t>Albin Michel.</w:t>
      </w:r>
      <w:r w:rsidR="004E4F60" w:rsidRPr="00312D63">
        <w:rPr>
          <w:rFonts w:ascii="Times New Roman" w:hAnsi="Times New Roman" w:cs="Times New Roman"/>
          <w:lang w:val="fr-FR"/>
        </w:rPr>
        <w:t xml:space="preserve"> </w:t>
      </w:r>
      <w:r w:rsidR="004E4F60">
        <w:fldChar w:fldCharType="begin"/>
      </w:r>
      <w:r w:rsidR="004E4F60">
        <w:instrText>HYPERLINK "https://www.albin-michel.fr/histoire-du-silence-9782226323781"</w:instrText>
      </w:r>
      <w:r w:rsidR="004E4F60">
        <w:fldChar w:fldCharType="separate"/>
      </w:r>
      <w:r w:rsidR="004E4F60" w:rsidRPr="00CD70FA">
        <w:rPr>
          <w:rStyle w:val="Hyperlink"/>
          <w:rFonts w:ascii="Times New Roman" w:hAnsi="Times New Roman" w:cs="Times New Roman"/>
          <w:lang w:val="fr-FR"/>
        </w:rPr>
        <w:t>https://www.albin-michel.fr/histoire-du-silence-9782226323781</w:t>
      </w:r>
      <w:r w:rsidR="004E4F60">
        <w:fldChar w:fldCharType="end"/>
      </w:r>
    </w:p>
    <w:p w14:paraId="5FD222F4" w14:textId="77777777" w:rsidR="008E5F5E" w:rsidRPr="00312D63" w:rsidRDefault="008E5F5E" w:rsidP="00EE2558">
      <w:pPr>
        <w:spacing w:line="360" w:lineRule="auto"/>
        <w:rPr>
          <w:rFonts w:ascii="Times New Roman" w:hAnsi="Times New Roman" w:cs="Times New Roman"/>
          <w:lang w:val="fr-FR"/>
        </w:rPr>
      </w:pPr>
    </w:p>
    <w:p w14:paraId="1B93C695" w14:textId="77777777" w:rsidR="000063DD" w:rsidRDefault="00F969ED" w:rsidP="00EE2558">
      <w:pPr>
        <w:spacing w:line="360" w:lineRule="auto"/>
        <w:rPr>
          <w:rFonts w:ascii="Times New Roman" w:hAnsi="Times New Roman" w:cs="Times New Roman"/>
        </w:rPr>
      </w:pPr>
      <w:r w:rsidRPr="000F7563">
        <w:rPr>
          <w:rFonts w:ascii="Times New Roman" w:hAnsi="Times New Roman" w:cs="Times New Roman"/>
        </w:rPr>
        <w:t>Dauenhauer, B. P. (1980). </w:t>
      </w:r>
      <w:r w:rsidRPr="000F7563">
        <w:rPr>
          <w:rFonts w:ascii="Times New Roman" w:hAnsi="Times New Roman" w:cs="Times New Roman"/>
          <w:i/>
          <w:iCs/>
        </w:rPr>
        <w:t>Silence: The phenomenon and its ontological significance</w:t>
      </w:r>
      <w:r w:rsidRPr="000F7563">
        <w:rPr>
          <w:rFonts w:ascii="Times New Roman" w:hAnsi="Times New Roman" w:cs="Times New Roman"/>
        </w:rPr>
        <w:t>. Indiana University Press.</w:t>
      </w:r>
      <w:r w:rsidR="004E4F60">
        <w:rPr>
          <w:rFonts w:ascii="Times New Roman" w:hAnsi="Times New Roman" w:cs="Times New Roman"/>
        </w:rPr>
        <w:t xml:space="preserve"> </w:t>
      </w:r>
      <w:hyperlink r:id="rId20" w:history="1">
        <w:r w:rsidR="004E4F60" w:rsidRPr="004E4F60">
          <w:rPr>
            <w:rStyle w:val="Hyperlink"/>
            <w:rFonts w:ascii="Times New Roman" w:hAnsi="Times New Roman" w:cs="Times New Roman"/>
          </w:rPr>
          <w:t>Project MUSE - Silence</w:t>
        </w:r>
      </w:hyperlink>
    </w:p>
    <w:p w14:paraId="0F35F0BD" w14:textId="77777777" w:rsidR="000063DD" w:rsidRPr="00312D63" w:rsidRDefault="000063DD" w:rsidP="00EE2558">
      <w:pPr>
        <w:spacing w:line="360" w:lineRule="auto"/>
        <w:rPr>
          <w:rFonts w:ascii="Times New Roman" w:hAnsi="Times New Roman" w:cs="Times New Roman"/>
        </w:rPr>
      </w:pPr>
      <w:r w:rsidRPr="000063DD">
        <w:rPr>
          <w:rFonts w:ascii="Times New Roman" w:hAnsi="Times New Roman" w:cs="Times New Roman"/>
        </w:rPr>
        <w:t>Epictetus. (2023). </w:t>
      </w:r>
      <w:r w:rsidRPr="000063DD">
        <w:rPr>
          <w:rFonts w:ascii="Times New Roman" w:hAnsi="Times New Roman" w:cs="Times New Roman"/>
          <w:i/>
          <w:iCs/>
        </w:rPr>
        <w:t xml:space="preserve">Epictetus's </w:t>
      </w:r>
      <w:proofErr w:type="spellStart"/>
      <w:r w:rsidRPr="000063DD">
        <w:rPr>
          <w:rFonts w:ascii="Times New Roman" w:hAnsi="Times New Roman" w:cs="Times New Roman"/>
          <w:i/>
          <w:iCs/>
        </w:rPr>
        <w:t>Encheiridion</w:t>
      </w:r>
      <w:proofErr w:type="spellEnd"/>
      <w:r w:rsidRPr="000063DD">
        <w:rPr>
          <w:rFonts w:ascii="Times New Roman" w:hAnsi="Times New Roman" w:cs="Times New Roman"/>
          <w:i/>
          <w:iCs/>
        </w:rPr>
        <w:t>: A new translation and guide to Stoic ethics</w:t>
      </w:r>
      <w:r w:rsidRPr="000063DD">
        <w:rPr>
          <w:rFonts w:ascii="Times New Roman" w:hAnsi="Times New Roman" w:cs="Times New Roman"/>
        </w:rPr>
        <w:t xml:space="preserve"> (W. O. Stephens &amp; S. Aikin, Trans.). </w:t>
      </w:r>
      <w:r w:rsidRPr="00312D63">
        <w:rPr>
          <w:rFonts w:ascii="Times New Roman" w:hAnsi="Times New Roman" w:cs="Times New Roman"/>
        </w:rPr>
        <w:t>London: Bloomsbury.</w:t>
      </w:r>
    </w:p>
    <w:p w14:paraId="23613564" w14:textId="77777777" w:rsidR="003542A0" w:rsidRPr="003542A0" w:rsidRDefault="003542A0" w:rsidP="00EE2558">
      <w:pPr>
        <w:spacing w:line="360" w:lineRule="auto"/>
        <w:rPr>
          <w:rFonts w:ascii="Times New Roman" w:hAnsi="Times New Roman" w:cs="Times New Roman"/>
        </w:rPr>
      </w:pPr>
      <w:hyperlink r:id="rId21" w:history="1">
        <w:r w:rsidRPr="003542A0">
          <w:rPr>
            <w:rStyle w:val="Hyperlink"/>
            <w:rFonts w:ascii="Times New Roman" w:hAnsi="Times New Roman" w:cs="Times New Roman"/>
          </w:rPr>
          <w:t>Epictetus’s '</w:t>
        </w:r>
        <w:proofErr w:type="spellStart"/>
        <w:r w:rsidRPr="003542A0">
          <w:rPr>
            <w:rStyle w:val="Hyperlink"/>
            <w:rFonts w:ascii="Times New Roman" w:hAnsi="Times New Roman" w:cs="Times New Roman"/>
          </w:rPr>
          <w:t>Encheiridion</w:t>
        </w:r>
        <w:proofErr w:type="spellEnd"/>
        <w:r w:rsidRPr="003542A0">
          <w:rPr>
            <w:rStyle w:val="Hyperlink"/>
            <w:rFonts w:ascii="Times New Roman" w:hAnsi="Times New Roman" w:cs="Times New Roman"/>
          </w:rPr>
          <w:t>': A New Translation and Guide to Stoic Ethics: Aikin, Scott: 9781350009509: Amazon.com: Books</w:t>
        </w:r>
      </w:hyperlink>
    </w:p>
    <w:p w14:paraId="6349EFAE" w14:textId="77777777" w:rsidR="004A3FE6" w:rsidRPr="00312D63" w:rsidRDefault="004A3FE6" w:rsidP="00EE2558">
      <w:pPr>
        <w:spacing w:line="360" w:lineRule="auto"/>
        <w:rPr>
          <w:rFonts w:ascii="Times New Roman" w:hAnsi="Times New Roman" w:cs="Times New Roman"/>
          <w:lang w:val="fr-FR"/>
        </w:rPr>
      </w:pPr>
      <w:r w:rsidRPr="000F7563">
        <w:rPr>
          <w:rFonts w:ascii="Times New Roman" w:hAnsi="Times New Roman" w:cs="Times New Roman"/>
          <w:lang w:val="fr-FR"/>
        </w:rPr>
        <w:t>Foucault, M. (2014). </w:t>
      </w:r>
      <w:r w:rsidRPr="000F7563">
        <w:rPr>
          <w:rFonts w:ascii="Times New Roman" w:hAnsi="Times New Roman" w:cs="Times New Roman"/>
          <w:i/>
          <w:iCs/>
          <w:lang w:val="fr-FR"/>
        </w:rPr>
        <w:t xml:space="preserve">Histoire de la sexualité (Tome </w:t>
      </w:r>
      <w:r w:rsidR="00082B9C" w:rsidRPr="000F7563">
        <w:rPr>
          <w:rFonts w:ascii="Times New Roman" w:hAnsi="Times New Roman" w:cs="Times New Roman"/>
          <w:i/>
          <w:iCs/>
          <w:lang w:val="fr-FR"/>
        </w:rPr>
        <w:t>1</w:t>
      </w:r>
      <w:r w:rsidRPr="000F7563">
        <w:rPr>
          <w:rFonts w:ascii="Times New Roman" w:hAnsi="Times New Roman" w:cs="Times New Roman"/>
          <w:i/>
          <w:iCs/>
          <w:lang w:val="fr-FR"/>
        </w:rPr>
        <w:t>)</w:t>
      </w:r>
      <w:r w:rsidR="00334ADE">
        <w:rPr>
          <w:rFonts w:ascii="Times New Roman" w:hAnsi="Times New Roman" w:cs="Times New Roman"/>
          <w:i/>
          <w:iCs/>
          <w:lang w:val="fr-FR"/>
        </w:rPr>
        <w:t xml:space="preserve"> </w:t>
      </w:r>
      <w:r w:rsidRPr="000F7563">
        <w:rPr>
          <w:rFonts w:ascii="Times New Roman" w:hAnsi="Times New Roman" w:cs="Times New Roman"/>
          <w:i/>
          <w:iCs/>
          <w:lang w:val="fr-FR"/>
        </w:rPr>
        <w:t>-</w:t>
      </w:r>
      <w:r w:rsidR="00334ADE">
        <w:rPr>
          <w:rFonts w:ascii="Times New Roman" w:hAnsi="Times New Roman" w:cs="Times New Roman"/>
          <w:i/>
          <w:iCs/>
          <w:lang w:val="fr-FR"/>
        </w:rPr>
        <w:t xml:space="preserve"> </w:t>
      </w:r>
      <w:r w:rsidRPr="000F7563">
        <w:rPr>
          <w:rFonts w:ascii="Times New Roman" w:hAnsi="Times New Roman" w:cs="Times New Roman"/>
          <w:i/>
          <w:iCs/>
          <w:lang w:val="fr-FR"/>
        </w:rPr>
        <w:t>Le souci de soi</w:t>
      </w:r>
      <w:r w:rsidRPr="000F7563">
        <w:rPr>
          <w:rFonts w:ascii="Times New Roman" w:hAnsi="Times New Roman" w:cs="Times New Roman"/>
          <w:lang w:val="fr-FR"/>
        </w:rPr>
        <w:t xml:space="preserve">. </w:t>
      </w:r>
      <w:r w:rsidRPr="00312D63">
        <w:rPr>
          <w:rFonts w:ascii="Times New Roman" w:hAnsi="Times New Roman" w:cs="Times New Roman"/>
          <w:lang w:val="fr-FR"/>
        </w:rPr>
        <w:t>Gallimard.</w:t>
      </w:r>
    </w:p>
    <w:p w14:paraId="267CC273" w14:textId="77777777" w:rsidR="00416529" w:rsidRPr="00416529" w:rsidRDefault="00416529" w:rsidP="00EE2558">
      <w:pPr>
        <w:spacing w:line="360" w:lineRule="auto"/>
        <w:rPr>
          <w:rFonts w:ascii="Times New Roman" w:hAnsi="Times New Roman" w:cs="Times New Roman"/>
          <w:lang w:val="fr-FR"/>
        </w:rPr>
      </w:pPr>
      <w:hyperlink r:id="rId22" w:history="1">
        <w:r w:rsidRPr="00416529">
          <w:rPr>
            <w:rStyle w:val="Hyperlink"/>
            <w:rFonts w:ascii="Times New Roman" w:hAnsi="Times New Roman" w:cs="Times New Roman"/>
            <w:lang w:val="fr-FR"/>
          </w:rPr>
          <w:t>Histoire de la sexualité (Tome 1) | Cairn.info</w:t>
        </w:r>
      </w:hyperlink>
    </w:p>
    <w:p w14:paraId="1B3C8042" w14:textId="77777777" w:rsidR="008E5F5E" w:rsidRDefault="00D7539E" w:rsidP="00EE2558">
      <w:pPr>
        <w:spacing w:line="360" w:lineRule="auto"/>
        <w:rPr>
          <w:rFonts w:ascii="Times New Roman" w:hAnsi="Times New Roman" w:cs="Times New Roman"/>
        </w:rPr>
      </w:pPr>
      <w:r w:rsidRPr="00312D63">
        <w:rPr>
          <w:rFonts w:ascii="Times New Roman" w:hAnsi="Times New Roman" w:cs="Times New Roman"/>
          <w:lang w:val="fr-FR"/>
        </w:rPr>
        <w:t>Freire, P</w:t>
      </w:r>
      <w:r w:rsidR="00B14DCB" w:rsidRPr="00312D63">
        <w:rPr>
          <w:rFonts w:ascii="Times New Roman" w:hAnsi="Times New Roman" w:cs="Times New Roman"/>
          <w:lang w:val="fr-FR"/>
        </w:rPr>
        <w:t>. (1970)</w:t>
      </w:r>
      <w:r w:rsidRPr="00312D63">
        <w:rPr>
          <w:rFonts w:ascii="Times New Roman" w:hAnsi="Times New Roman" w:cs="Times New Roman"/>
          <w:lang w:val="fr-FR"/>
        </w:rPr>
        <w:t>. </w:t>
      </w:r>
      <w:r w:rsidRPr="000F7563">
        <w:rPr>
          <w:rFonts w:ascii="Times New Roman" w:hAnsi="Times New Roman" w:cs="Times New Roman"/>
          <w:i/>
          <w:iCs/>
        </w:rPr>
        <w:t>Pedagogy of the Oppressed</w:t>
      </w:r>
      <w:r w:rsidRPr="000F7563">
        <w:rPr>
          <w:rFonts w:ascii="Times New Roman" w:hAnsi="Times New Roman" w:cs="Times New Roman"/>
        </w:rPr>
        <w:t>. New York: Continuum.</w:t>
      </w:r>
    </w:p>
    <w:p w14:paraId="7B112C94" w14:textId="77777777" w:rsidR="00416529" w:rsidRPr="000F7563" w:rsidRDefault="00416529" w:rsidP="00EE2558">
      <w:pPr>
        <w:spacing w:line="360" w:lineRule="auto"/>
        <w:rPr>
          <w:rFonts w:ascii="Times New Roman" w:hAnsi="Times New Roman" w:cs="Times New Roman"/>
        </w:rPr>
      </w:pPr>
      <w:hyperlink r:id="rId23" w:history="1">
        <w:r w:rsidRPr="00416529">
          <w:rPr>
            <w:rStyle w:val="Hyperlink"/>
            <w:rFonts w:ascii="Times New Roman" w:hAnsi="Times New Roman" w:cs="Times New Roman"/>
          </w:rPr>
          <w:t>Pedagogy of the Oppressed - Paulo Freire - Google Books</w:t>
        </w:r>
      </w:hyperlink>
    </w:p>
    <w:p w14:paraId="5CE82A57" w14:textId="77777777" w:rsidR="00D57F8B" w:rsidRDefault="00F36DB2" w:rsidP="00EE2558">
      <w:pPr>
        <w:spacing w:line="360" w:lineRule="auto"/>
        <w:rPr>
          <w:rFonts w:ascii="Times New Roman" w:hAnsi="Times New Roman" w:cs="Times New Roman"/>
        </w:rPr>
      </w:pPr>
      <w:proofErr w:type="spellStart"/>
      <w:r w:rsidRPr="000F7563">
        <w:rPr>
          <w:rFonts w:ascii="Times New Roman" w:hAnsi="Times New Roman" w:cs="Times New Roman"/>
        </w:rPr>
        <w:lastRenderedPageBreak/>
        <w:t>Gattegno</w:t>
      </w:r>
      <w:proofErr w:type="spellEnd"/>
      <w:r w:rsidRPr="000F7563">
        <w:rPr>
          <w:rFonts w:ascii="Times New Roman" w:hAnsi="Times New Roman" w:cs="Times New Roman"/>
        </w:rPr>
        <w:t>, C. (1963). </w:t>
      </w:r>
      <w:r w:rsidRPr="000F7563">
        <w:rPr>
          <w:rFonts w:ascii="Times New Roman" w:hAnsi="Times New Roman" w:cs="Times New Roman"/>
          <w:i/>
          <w:iCs/>
        </w:rPr>
        <w:t>Teaching Foreign Languages in Schools: The Silent Way</w:t>
      </w:r>
      <w:r w:rsidRPr="000F7563">
        <w:rPr>
          <w:rFonts w:ascii="Times New Roman" w:hAnsi="Times New Roman" w:cs="Times New Roman"/>
        </w:rPr>
        <w:t xml:space="preserve"> (1st ed.). Reading: Educational </w:t>
      </w:r>
      <w:r w:rsidRPr="00454D50">
        <w:rPr>
          <w:rFonts w:ascii="Times New Roman" w:hAnsi="Times New Roman" w:cs="Times New Roman"/>
        </w:rPr>
        <w:t>Explorers.</w:t>
      </w:r>
    </w:p>
    <w:p w14:paraId="51AD401E" w14:textId="77777777" w:rsidR="00A90AD6" w:rsidRPr="00454D50" w:rsidRDefault="00A90AD6" w:rsidP="00EE2558">
      <w:pPr>
        <w:spacing w:line="360" w:lineRule="auto"/>
        <w:rPr>
          <w:rFonts w:ascii="Times New Roman" w:hAnsi="Times New Roman" w:cs="Times New Roman"/>
        </w:rPr>
      </w:pPr>
      <w:hyperlink r:id="rId24" w:history="1">
        <w:r w:rsidRPr="00A90AD6">
          <w:rPr>
            <w:rStyle w:val="Hyperlink"/>
            <w:rFonts w:ascii="Times New Roman" w:hAnsi="Times New Roman" w:cs="Times New Roman"/>
          </w:rPr>
          <w:t xml:space="preserve">Teaching Foreign Languages in Schools: The Silent Way - Caleb </w:t>
        </w:r>
        <w:proofErr w:type="spellStart"/>
        <w:r w:rsidRPr="00A90AD6">
          <w:rPr>
            <w:rStyle w:val="Hyperlink"/>
            <w:rFonts w:ascii="Times New Roman" w:hAnsi="Times New Roman" w:cs="Times New Roman"/>
          </w:rPr>
          <w:t>Gattegno</w:t>
        </w:r>
        <w:proofErr w:type="spellEnd"/>
        <w:r w:rsidRPr="00A90AD6">
          <w:rPr>
            <w:rStyle w:val="Hyperlink"/>
            <w:rFonts w:ascii="Times New Roman" w:hAnsi="Times New Roman" w:cs="Times New Roman"/>
          </w:rPr>
          <w:t xml:space="preserve"> - Google Books</w:t>
        </w:r>
      </w:hyperlink>
    </w:p>
    <w:p w14:paraId="7E81AA0B" w14:textId="77777777" w:rsidR="00334ADE" w:rsidRPr="00454D50" w:rsidRDefault="005670C0" w:rsidP="00334ADE">
      <w:pPr>
        <w:pStyle w:val="FootnoteText"/>
        <w:rPr>
          <w:rFonts w:ascii="Times New Roman" w:hAnsi="Times New Roman" w:cs="Times New Roman"/>
          <w:sz w:val="24"/>
          <w:szCs w:val="24"/>
        </w:rPr>
      </w:pPr>
      <w:r w:rsidRPr="00454D50">
        <w:rPr>
          <w:rFonts w:ascii="Times New Roman" w:hAnsi="Times New Roman" w:cs="Times New Roman"/>
          <w:sz w:val="24"/>
          <w:szCs w:val="24"/>
        </w:rPr>
        <w:t>G</w:t>
      </w:r>
      <w:r w:rsidR="00ED3087" w:rsidRPr="00454D50">
        <w:rPr>
          <w:rFonts w:ascii="Times New Roman" w:hAnsi="Times New Roman" w:cs="Times New Roman"/>
          <w:sz w:val="24"/>
          <w:szCs w:val="24"/>
        </w:rPr>
        <w:t>ilani, A. Q. (</w:t>
      </w:r>
      <w:r w:rsidR="00334ADE" w:rsidRPr="00454D50">
        <w:rPr>
          <w:rFonts w:ascii="Times New Roman" w:hAnsi="Times New Roman" w:cs="Times New Roman"/>
          <w:sz w:val="24"/>
          <w:szCs w:val="24"/>
        </w:rPr>
        <w:t>1993</w:t>
      </w:r>
      <w:r w:rsidR="00ED3087" w:rsidRPr="00454D50">
        <w:rPr>
          <w:rFonts w:ascii="Times New Roman" w:hAnsi="Times New Roman" w:cs="Times New Roman"/>
          <w:sz w:val="24"/>
          <w:szCs w:val="24"/>
        </w:rPr>
        <w:t>)</w:t>
      </w:r>
      <w:r w:rsidR="00334ADE" w:rsidRPr="00454D50">
        <w:rPr>
          <w:rFonts w:ascii="Times New Roman" w:hAnsi="Times New Roman" w:cs="Times New Roman"/>
          <w:sz w:val="24"/>
          <w:szCs w:val="24"/>
        </w:rPr>
        <w:t xml:space="preserve">. </w:t>
      </w:r>
      <w:r w:rsidR="00334ADE" w:rsidRPr="00454D50">
        <w:rPr>
          <w:rFonts w:ascii="Times New Roman" w:hAnsi="Times New Roman" w:cs="Times New Roman"/>
          <w:i/>
          <w:iCs/>
          <w:sz w:val="24"/>
          <w:szCs w:val="24"/>
        </w:rPr>
        <w:t xml:space="preserve">The Sublime Revelation (Al-Fath </w:t>
      </w:r>
      <w:proofErr w:type="spellStart"/>
      <w:r w:rsidR="00334ADE" w:rsidRPr="00454D50">
        <w:rPr>
          <w:rFonts w:ascii="Times New Roman" w:hAnsi="Times New Roman" w:cs="Times New Roman"/>
          <w:i/>
          <w:iCs/>
          <w:sz w:val="24"/>
          <w:szCs w:val="24"/>
        </w:rPr>
        <w:t>ar</w:t>
      </w:r>
      <w:proofErr w:type="spellEnd"/>
      <w:r w:rsidR="00334ADE" w:rsidRPr="00454D50">
        <w:rPr>
          <w:rFonts w:ascii="Times New Roman" w:hAnsi="Times New Roman" w:cs="Times New Roman"/>
          <w:i/>
          <w:iCs/>
          <w:sz w:val="24"/>
          <w:szCs w:val="24"/>
        </w:rPr>
        <w:t>-Rabbani): A Collection of Sixty-Two Discourses. (Muhtar Holland, Trans.). Fort Lauderdale, FL: Al-Baz</w:t>
      </w:r>
      <w:r w:rsidR="00334ADE" w:rsidRPr="00454D50">
        <w:rPr>
          <w:rFonts w:ascii="Times New Roman" w:hAnsi="Times New Roman" w:cs="Times New Roman"/>
          <w:sz w:val="24"/>
          <w:szCs w:val="24"/>
        </w:rPr>
        <w:t xml:space="preserve"> (Originally </w:t>
      </w:r>
      <w:r w:rsidR="009150B2" w:rsidRPr="00454D50">
        <w:rPr>
          <w:rFonts w:ascii="Times New Roman" w:hAnsi="Times New Roman" w:cs="Times New Roman"/>
          <w:sz w:val="24"/>
          <w:szCs w:val="24"/>
        </w:rPr>
        <w:t xml:space="preserve">work </w:t>
      </w:r>
      <w:r w:rsidR="00334ADE" w:rsidRPr="00454D50">
        <w:rPr>
          <w:rFonts w:ascii="Times New Roman" w:hAnsi="Times New Roman" w:cs="Times New Roman"/>
          <w:sz w:val="24"/>
          <w:szCs w:val="24"/>
        </w:rPr>
        <w:t>published 1150-1152).</w:t>
      </w:r>
    </w:p>
    <w:p w14:paraId="4F655E75" w14:textId="77777777" w:rsidR="005670C0" w:rsidRDefault="005670C0" w:rsidP="00AB19C1">
      <w:pPr>
        <w:pStyle w:val="FootnoteText"/>
        <w:rPr>
          <w:rFonts w:ascii="Times New Roman" w:hAnsi="Times New Roman" w:cs="Times New Roman"/>
          <w:i/>
          <w:iCs/>
          <w:sz w:val="24"/>
          <w:szCs w:val="24"/>
        </w:rPr>
      </w:pPr>
    </w:p>
    <w:p w14:paraId="7EE58F15" w14:textId="77777777" w:rsidR="00834FEF" w:rsidRPr="00454D50" w:rsidRDefault="00834FEF" w:rsidP="00AB19C1">
      <w:pPr>
        <w:pStyle w:val="FootnoteText"/>
        <w:rPr>
          <w:rFonts w:ascii="Times New Roman" w:hAnsi="Times New Roman" w:cs="Times New Roman"/>
          <w:i/>
          <w:iCs/>
          <w:sz w:val="24"/>
          <w:szCs w:val="24"/>
        </w:rPr>
      </w:pPr>
      <w:hyperlink r:id="rId25" w:history="1">
        <w:r w:rsidRPr="00834FEF">
          <w:rPr>
            <w:rStyle w:val="Hyperlink"/>
            <w:rFonts w:ascii="Times New Roman" w:hAnsi="Times New Roman" w:cs="Times New Roman"/>
            <w:i/>
            <w:iCs/>
            <w:sz w:val="24"/>
            <w:szCs w:val="24"/>
          </w:rPr>
          <w:t>The Sublime Revelation (al-</w:t>
        </w:r>
        <w:proofErr w:type="spellStart"/>
        <w:r w:rsidRPr="00834FEF">
          <w:rPr>
            <w:rStyle w:val="Hyperlink"/>
            <w:rFonts w:ascii="Times New Roman" w:hAnsi="Times New Roman" w:cs="Times New Roman"/>
            <w:i/>
            <w:iCs/>
            <w:sz w:val="24"/>
            <w:szCs w:val="24"/>
          </w:rPr>
          <w:t>fath</w:t>
        </w:r>
        <w:proofErr w:type="spellEnd"/>
        <w:r w:rsidRPr="00834FEF">
          <w:rPr>
            <w:rStyle w:val="Hyperlink"/>
            <w:rFonts w:ascii="Times New Roman" w:hAnsi="Times New Roman" w:cs="Times New Roman"/>
            <w:i/>
            <w:iCs/>
            <w:sz w:val="24"/>
            <w:szCs w:val="24"/>
          </w:rPr>
          <w:t xml:space="preserve"> </w:t>
        </w:r>
        <w:proofErr w:type="spellStart"/>
        <w:r w:rsidRPr="00834FEF">
          <w:rPr>
            <w:rStyle w:val="Hyperlink"/>
            <w:rFonts w:ascii="Times New Roman" w:hAnsi="Times New Roman" w:cs="Times New Roman"/>
            <w:i/>
            <w:iCs/>
            <w:sz w:val="24"/>
            <w:szCs w:val="24"/>
          </w:rPr>
          <w:t>Ar-rabbani</w:t>
        </w:r>
        <w:proofErr w:type="spellEnd"/>
        <w:r w:rsidRPr="00834FEF">
          <w:rPr>
            <w:rStyle w:val="Hyperlink"/>
            <w:rFonts w:ascii="Times New Roman" w:hAnsi="Times New Roman" w:cs="Times New Roman"/>
            <w:i/>
            <w:iCs/>
            <w:sz w:val="24"/>
            <w:szCs w:val="24"/>
          </w:rPr>
          <w:t xml:space="preserve">): A Collection of Sixty-two Discourses: Amazon.co.uk: Al-Jilani, Shaikh 'Abd Al-Qadir, Al-Fath </w:t>
        </w:r>
        <w:proofErr w:type="spellStart"/>
        <w:r w:rsidRPr="00834FEF">
          <w:rPr>
            <w:rStyle w:val="Hyperlink"/>
            <w:rFonts w:ascii="Times New Roman" w:hAnsi="Times New Roman" w:cs="Times New Roman"/>
            <w:i/>
            <w:iCs/>
            <w:sz w:val="24"/>
            <w:szCs w:val="24"/>
          </w:rPr>
          <w:t>ar</w:t>
        </w:r>
        <w:proofErr w:type="spellEnd"/>
        <w:r w:rsidRPr="00834FEF">
          <w:rPr>
            <w:rStyle w:val="Hyperlink"/>
            <w:rFonts w:ascii="Times New Roman" w:hAnsi="Times New Roman" w:cs="Times New Roman"/>
            <w:i/>
            <w:iCs/>
            <w:sz w:val="24"/>
            <w:szCs w:val="24"/>
          </w:rPr>
          <w:t>-Rabbani, Holland, Muhtar: 9781882216024: Books</w:t>
        </w:r>
      </w:hyperlink>
    </w:p>
    <w:p w14:paraId="47AF1E00" w14:textId="77777777" w:rsidR="00AB19C1" w:rsidRPr="00454D50" w:rsidRDefault="00AB19C1" w:rsidP="00AB19C1">
      <w:pPr>
        <w:pStyle w:val="FootnoteText"/>
        <w:rPr>
          <w:rFonts w:ascii="Times New Roman" w:hAnsi="Times New Roman" w:cs="Times New Roman"/>
          <w:sz w:val="24"/>
          <w:szCs w:val="24"/>
        </w:rPr>
      </w:pPr>
    </w:p>
    <w:p w14:paraId="241ECC21" w14:textId="77777777" w:rsidR="00D229D5" w:rsidRPr="000F7563" w:rsidRDefault="00D229D5" w:rsidP="00EE2558">
      <w:pPr>
        <w:spacing w:line="360" w:lineRule="auto"/>
        <w:rPr>
          <w:rFonts w:ascii="Times New Roman" w:hAnsi="Times New Roman" w:cs="Times New Roman"/>
        </w:rPr>
      </w:pPr>
      <w:r w:rsidRPr="00454D50">
        <w:rPr>
          <w:rFonts w:ascii="Times New Roman" w:hAnsi="Times New Roman" w:cs="Times New Roman"/>
        </w:rPr>
        <w:t xml:space="preserve">Graver, </w:t>
      </w:r>
      <w:r w:rsidR="003730A7" w:rsidRPr="00454D50">
        <w:rPr>
          <w:rFonts w:ascii="Times New Roman" w:hAnsi="Times New Roman" w:cs="Times New Roman"/>
        </w:rPr>
        <w:t>M.</w:t>
      </w:r>
      <w:r w:rsidR="009320FE" w:rsidRPr="00454D50">
        <w:rPr>
          <w:rFonts w:ascii="Times New Roman" w:hAnsi="Times New Roman" w:cs="Times New Roman"/>
        </w:rPr>
        <w:t xml:space="preserve"> (20</w:t>
      </w:r>
      <w:r w:rsidR="00D57F8B" w:rsidRPr="00454D50">
        <w:rPr>
          <w:rFonts w:ascii="Times New Roman" w:hAnsi="Times New Roman" w:cs="Times New Roman"/>
        </w:rPr>
        <w:t>08, Dec 23</w:t>
      </w:r>
      <w:r w:rsidR="009320FE" w:rsidRPr="00454D50">
        <w:rPr>
          <w:rFonts w:ascii="Times New Roman" w:hAnsi="Times New Roman" w:cs="Times New Roman"/>
        </w:rPr>
        <w:t>).</w:t>
      </w:r>
      <w:r w:rsidRPr="00454D50">
        <w:rPr>
          <w:rFonts w:ascii="Times New Roman" w:hAnsi="Times New Roman" w:cs="Times New Roman"/>
        </w:rPr>
        <w:t xml:space="preserve"> Epictetus</w:t>
      </w:r>
      <w:r w:rsidR="00792B00" w:rsidRPr="00454D50">
        <w:rPr>
          <w:rFonts w:ascii="Times New Roman" w:hAnsi="Times New Roman" w:cs="Times New Roman"/>
        </w:rPr>
        <w:t>.</w:t>
      </w:r>
      <w:r w:rsidRPr="00454D50">
        <w:rPr>
          <w:rFonts w:ascii="Times New Roman" w:hAnsi="Times New Roman" w:cs="Times New Roman"/>
        </w:rPr>
        <w:t xml:space="preserve"> The Stanford </w:t>
      </w:r>
      <w:proofErr w:type="spellStart"/>
      <w:r w:rsidRPr="00454D50">
        <w:rPr>
          <w:rFonts w:ascii="Times New Roman" w:hAnsi="Times New Roman" w:cs="Times New Roman"/>
        </w:rPr>
        <w:t>Encyclopedia</w:t>
      </w:r>
      <w:proofErr w:type="spellEnd"/>
      <w:r w:rsidRPr="00D229D5">
        <w:rPr>
          <w:rFonts w:ascii="Times New Roman" w:hAnsi="Times New Roman" w:cs="Times New Roman"/>
        </w:rPr>
        <w:t xml:space="preserve"> of Philosophy</w:t>
      </w:r>
      <w:r w:rsidR="00BC462F" w:rsidRPr="00792B00">
        <w:rPr>
          <w:rFonts w:ascii="Times New Roman" w:hAnsi="Times New Roman" w:cs="Times New Roman"/>
        </w:rPr>
        <w:t xml:space="preserve">. </w:t>
      </w:r>
      <w:r w:rsidRPr="00D229D5">
        <w:rPr>
          <w:rFonts w:ascii="Times New Roman" w:hAnsi="Times New Roman" w:cs="Times New Roman"/>
        </w:rPr>
        <w:t>https://plato.stanford.edu/archives/fall2025/entries/epictetus/.</w:t>
      </w:r>
    </w:p>
    <w:p w14:paraId="4C89D791" w14:textId="77777777" w:rsidR="005F2B5A" w:rsidRDefault="00884350" w:rsidP="00D53790">
      <w:pPr>
        <w:pStyle w:val="FootnoteText"/>
        <w:rPr>
          <w:rFonts w:ascii="Times New Roman" w:hAnsi="Times New Roman" w:cs="Times New Roman"/>
          <w:sz w:val="24"/>
          <w:szCs w:val="24"/>
        </w:rPr>
      </w:pPr>
      <w:r w:rsidRPr="000F7563">
        <w:rPr>
          <w:rFonts w:ascii="Times New Roman" w:hAnsi="Times New Roman" w:cs="Times New Roman"/>
          <w:sz w:val="24"/>
          <w:szCs w:val="24"/>
        </w:rPr>
        <w:t>Hall, E. T. (1959). </w:t>
      </w:r>
      <w:r w:rsidRPr="00437D18">
        <w:rPr>
          <w:rFonts w:ascii="Times New Roman" w:hAnsi="Times New Roman" w:cs="Times New Roman"/>
          <w:i/>
          <w:iCs/>
          <w:sz w:val="24"/>
          <w:szCs w:val="24"/>
        </w:rPr>
        <w:t>The silent language</w:t>
      </w:r>
      <w:r w:rsidRPr="000F7563">
        <w:rPr>
          <w:rFonts w:ascii="Times New Roman" w:hAnsi="Times New Roman" w:cs="Times New Roman"/>
          <w:sz w:val="24"/>
          <w:szCs w:val="24"/>
        </w:rPr>
        <w:t>.</w:t>
      </w:r>
      <w:r w:rsidR="00437D18">
        <w:rPr>
          <w:rFonts w:ascii="Times New Roman" w:hAnsi="Times New Roman" w:cs="Times New Roman"/>
          <w:sz w:val="24"/>
          <w:szCs w:val="24"/>
        </w:rPr>
        <w:t xml:space="preserve"> New York:</w:t>
      </w:r>
      <w:r w:rsidRPr="000F7563">
        <w:rPr>
          <w:rFonts w:ascii="Times New Roman" w:hAnsi="Times New Roman" w:cs="Times New Roman"/>
          <w:sz w:val="24"/>
          <w:szCs w:val="24"/>
        </w:rPr>
        <w:t> Doubleday. </w:t>
      </w:r>
    </w:p>
    <w:p w14:paraId="5F1FBDC0" w14:textId="77777777" w:rsidR="00530868" w:rsidRDefault="00530868" w:rsidP="00D53790">
      <w:pPr>
        <w:pStyle w:val="FootnoteText"/>
        <w:rPr>
          <w:rFonts w:ascii="Times New Roman" w:hAnsi="Times New Roman" w:cs="Times New Roman"/>
          <w:sz w:val="24"/>
          <w:szCs w:val="24"/>
        </w:rPr>
      </w:pPr>
      <w:hyperlink r:id="rId26" w:history="1">
        <w:r w:rsidRPr="00530868">
          <w:rPr>
            <w:rStyle w:val="Hyperlink"/>
            <w:rFonts w:ascii="Times New Roman" w:hAnsi="Times New Roman" w:cs="Times New Roman"/>
            <w:sz w:val="24"/>
            <w:szCs w:val="24"/>
          </w:rPr>
          <w:t>The Silent Language - Edward T. Hall - Google Books</w:t>
        </w:r>
      </w:hyperlink>
    </w:p>
    <w:p w14:paraId="5FBF540D" w14:textId="77777777" w:rsidR="00530868" w:rsidRDefault="00530868" w:rsidP="00D53790">
      <w:pPr>
        <w:pStyle w:val="FootnoteText"/>
        <w:rPr>
          <w:rFonts w:ascii="Times New Roman" w:hAnsi="Times New Roman" w:cs="Times New Roman"/>
          <w:sz w:val="24"/>
          <w:szCs w:val="24"/>
        </w:rPr>
      </w:pPr>
    </w:p>
    <w:p w14:paraId="4A0866BD" w14:textId="77777777" w:rsidR="006C4A95" w:rsidRDefault="006C4A95" w:rsidP="00D53790">
      <w:pPr>
        <w:pStyle w:val="FootnoteText"/>
        <w:rPr>
          <w:rFonts w:ascii="Times New Roman" w:hAnsi="Times New Roman" w:cs="Times New Roman"/>
          <w:sz w:val="24"/>
          <w:szCs w:val="24"/>
        </w:rPr>
      </w:pPr>
    </w:p>
    <w:p w14:paraId="3F5A4FB4" w14:textId="77777777" w:rsidR="006C4A95" w:rsidRDefault="006C4A95" w:rsidP="00D53790">
      <w:pPr>
        <w:pStyle w:val="FootnoteText"/>
        <w:rPr>
          <w:rFonts w:ascii="Times New Roman" w:hAnsi="Times New Roman" w:cs="Times New Roman"/>
          <w:sz w:val="24"/>
          <w:szCs w:val="24"/>
        </w:rPr>
      </w:pPr>
      <w:r w:rsidRPr="006C4A95">
        <w:rPr>
          <w:rFonts w:ascii="Times New Roman" w:hAnsi="Times New Roman" w:cs="Times New Roman"/>
          <w:sz w:val="24"/>
          <w:szCs w:val="24"/>
        </w:rPr>
        <w:t>Hanh, T</w:t>
      </w:r>
      <w:r>
        <w:rPr>
          <w:rFonts w:ascii="Times New Roman" w:hAnsi="Times New Roman" w:cs="Times New Roman"/>
          <w:sz w:val="24"/>
          <w:szCs w:val="24"/>
        </w:rPr>
        <w:t>.</w:t>
      </w:r>
      <w:r w:rsidRPr="006C4A95">
        <w:rPr>
          <w:rFonts w:ascii="Times New Roman" w:hAnsi="Times New Roman" w:cs="Times New Roman"/>
          <w:sz w:val="24"/>
          <w:szCs w:val="24"/>
        </w:rPr>
        <w:t xml:space="preserve"> (2011). </w:t>
      </w:r>
      <w:r w:rsidRPr="006C4A95">
        <w:rPr>
          <w:rFonts w:ascii="Times New Roman" w:hAnsi="Times New Roman" w:cs="Times New Roman"/>
          <w:i/>
          <w:iCs/>
          <w:sz w:val="24"/>
          <w:szCs w:val="24"/>
        </w:rPr>
        <w:t>One Buddha is Not Enough: A Story of Collective Awakening</w:t>
      </w:r>
      <w:r w:rsidRPr="006C4A95">
        <w:rPr>
          <w:rFonts w:ascii="Times New Roman" w:hAnsi="Times New Roman" w:cs="Times New Roman"/>
          <w:sz w:val="24"/>
          <w:szCs w:val="24"/>
        </w:rPr>
        <w:t>. Berkeley, CA: Parallax Press.</w:t>
      </w:r>
    </w:p>
    <w:p w14:paraId="06B08D94" w14:textId="77777777" w:rsidR="00530868" w:rsidRDefault="00530868" w:rsidP="00D53790">
      <w:pPr>
        <w:pStyle w:val="FootnoteText"/>
        <w:rPr>
          <w:rFonts w:ascii="Times New Roman" w:hAnsi="Times New Roman" w:cs="Times New Roman"/>
          <w:sz w:val="24"/>
          <w:szCs w:val="24"/>
        </w:rPr>
      </w:pPr>
      <w:hyperlink r:id="rId27" w:history="1">
        <w:r w:rsidRPr="00530868">
          <w:rPr>
            <w:rStyle w:val="Hyperlink"/>
            <w:rFonts w:ascii="Times New Roman" w:hAnsi="Times New Roman" w:cs="Times New Roman"/>
            <w:sz w:val="24"/>
            <w:szCs w:val="24"/>
          </w:rPr>
          <w:t>Amazon.com: One Buddha is Not Enough: A Story of Collective Awakening: 9781935209638: Nhat Hanh, Thich: Books</w:t>
        </w:r>
      </w:hyperlink>
    </w:p>
    <w:p w14:paraId="3E340A6F" w14:textId="77777777" w:rsidR="00583143" w:rsidRDefault="00583143" w:rsidP="00D53790">
      <w:pPr>
        <w:pStyle w:val="FootnoteText"/>
        <w:rPr>
          <w:rFonts w:ascii="Times New Roman" w:hAnsi="Times New Roman" w:cs="Times New Roman"/>
          <w:sz w:val="24"/>
          <w:szCs w:val="24"/>
        </w:rPr>
      </w:pPr>
    </w:p>
    <w:p w14:paraId="6D81097B" w14:textId="77777777" w:rsidR="00583143" w:rsidRDefault="00583143" w:rsidP="00D53790">
      <w:pPr>
        <w:pStyle w:val="FootnoteText"/>
        <w:rPr>
          <w:rFonts w:ascii="Times New Roman" w:hAnsi="Times New Roman" w:cs="Times New Roman"/>
          <w:sz w:val="24"/>
          <w:szCs w:val="24"/>
        </w:rPr>
      </w:pPr>
      <w:r w:rsidRPr="00583143">
        <w:rPr>
          <w:rFonts w:ascii="Times New Roman" w:hAnsi="Times New Roman" w:cs="Times New Roman"/>
          <w:sz w:val="24"/>
          <w:szCs w:val="24"/>
        </w:rPr>
        <w:t xml:space="preserve">Hart, W. (2011). </w:t>
      </w:r>
      <w:r w:rsidRPr="00592937">
        <w:rPr>
          <w:rFonts w:ascii="Times New Roman" w:hAnsi="Times New Roman" w:cs="Times New Roman"/>
          <w:i/>
          <w:iCs/>
          <w:sz w:val="24"/>
          <w:szCs w:val="24"/>
        </w:rPr>
        <w:t>The art of living: Vipassana meditation as taught by SN Goenka</w:t>
      </w:r>
      <w:r w:rsidRPr="00583143">
        <w:rPr>
          <w:rFonts w:ascii="Times New Roman" w:hAnsi="Times New Roman" w:cs="Times New Roman"/>
          <w:sz w:val="24"/>
          <w:szCs w:val="24"/>
        </w:rPr>
        <w:t xml:space="preserve">. </w:t>
      </w:r>
      <w:r w:rsidR="00592937">
        <w:rPr>
          <w:rFonts w:ascii="Times New Roman" w:hAnsi="Times New Roman" w:cs="Times New Roman"/>
          <w:sz w:val="24"/>
          <w:szCs w:val="24"/>
        </w:rPr>
        <w:t xml:space="preserve">Onalaska: </w:t>
      </w:r>
      <w:proofErr w:type="spellStart"/>
      <w:r w:rsidRPr="00583143">
        <w:rPr>
          <w:rFonts w:ascii="Times New Roman" w:hAnsi="Times New Roman" w:cs="Times New Roman"/>
          <w:sz w:val="24"/>
          <w:szCs w:val="24"/>
        </w:rPr>
        <w:t>Pariyatti</w:t>
      </w:r>
      <w:proofErr w:type="spellEnd"/>
      <w:r w:rsidRPr="00583143">
        <w:rPr>
          <w:rFonts w:ascii="Times New Roman" w:hAnsi="Times New Roman" w:cs="Times New Roman"/>
          <w:sz w:val="24"/>
          <w:szCs w:val="24"/>
        </w:rPr>
        <w:t>.</w:t>
      </w:r>
    </w:p>
    <w:p w14:paraId="0A55A6A1" w14:textId="77777777" w:rsidR="00530868" w:rsidRDefault="00530868" w:rsidP="00D53790">
      <w:pPr>
        <w:pStyle w:val="FootnoteText"/>
        <w:rPr>
          <w:rFonts w:ascii="Times New Roman" w:hAnsi="Times New Roman" w:cs="Times New Roman"/>
          <w:sz w:val="24"/>
          <w:szCs w:val="24"/>
        </w:rPr>
      </w:pPr>
      <w:hyperlink r:id="rId28" w:history="1">
        <w:r w:rsidRPr="00530868">
          <w:rPr>
            <w:rStyle w:val="Hyperlink"/>
            <w:rFonts w:ascii="Times New Roman" w:hAnsi="Times New Roman" w:cs="Times New Roman"/>
            <w:sz w:val="24"/>
            <w:szCs w:val="24"/>
          </w:rPr>
          <w:t>The Art of Living: Vipassana Meditation as Taught by S.N. Goenka - Google Books</w:t>
        </w:r>
      </w:hyperlink>
    </w:p>
    <w:p w14:paraId="12E6142E" w14:textId="77777777" w:rsidR="005E192F" w:rsidRDefault="005E192F" w:rsidP="00D53790">
      <w:pPr>
        <w:pStyle w:val="FootnoteText"/>
        <w:rPr>
          <w:rFonts w:ascii="Times New Roman" w:hAnsi="Times New Roman" w:cs="Times New Roman"/>
          <w:sz w:val="24"/>
          <w:szCs w:val="24"/>
        </w:rPr>
      </w:pPr>
    </w:p>
    <w:p w14:paraId="1FA0EA33" w14:textId="77777777" w:rsidR="005E192F" w:rsidRDefault="005E192F" w:rsidP="00D53790">
      <w:pPr>
        <w:pStyle w:val="FootnoteText"/>
        <w:rPr>
          <w:rFonts w:ascii="Times New Roman" w:hAnsi="Times New Roman" w:cs="Times New Roman"/>
          <w:sz w:val="24"/>
          <w:szCs w:val="24"/>
        </w:rPr>
      </w:pPr>
      <w:r w:rsidRPr="005E192F">
        <w:rPr>
          <w:rFonts w:ascii="Times New Roman" w:hAnsi="Times New Roman" w:cs="Times New Roman"/>
          <w:sz w:val="24"/>
          <w:szCs w:val="24"/>
        </w:rPr>
        <w:t>Heidegger, M. (1927). </w:t>
      </w:r>
      <w:r w:rsidRPr="00524BC9">
        <w:rPr>
          <w:rFonts w:ascii="Times New Roman" w:hAnsi="Times New Roman" w:cs="Times New Roman"/>
          <w:i/>
          <w:iCs/>
          <w:sz w:val="24"/>
          <w:szCs w:val="24"/>
        </w:rPr>
        <w:t>Sein und Zeit</w:t>
      </w:r>
      <w:r w:rsidRPr="005E192F">
        <w:rPr>
          <w:rFonts w:ascii="Times New Roman" w:hAnsi="Times New Roman" w:cs="Times New Roman"/>
          <w:sz w:val="24"/>
          <w:szCs w:val="24"/>
        </w:rPr>
        <w:t>. </w:t>
      </w:r>
      <w:r>
        <w:rPr>
          <w:rFonts w:ascii="Times New Roman" w:hAnsi="Times New Roman" w:cs="Times New Roman"/>
          <w:sz w:val="24"/>
          <w:szCs w:val="24"/>
        </w:rPr>
        <w:t xml:space="preserve">Halle: </w:t>
      </w:r>
      <w:r w:rsidRPr="005E192F">
        <w:rPr>
          <w:rFonts w:ascii="Times New Roman" w:hAnsi="Times New Roman" w:cs="Times New Roman"/>
          <w:sz w:val="24"/>
          <w:szCs w:val="24"/>
        </w:rPr>
        <w:t>Max Niemeyer Verlag</w:t>
      </w:r>
      <w:r>
        <w:rPr>
          <w:rFonts w:ascii="Times New Roman" w:hAnsi="Times New Roman" w:cs="Times New Roman"/>
          <w:sz w:val="24"/>
          <w:szCs w:val="24"/>
        </w:rPr>
        <w:t>.</w:t>
      </w:r>
    </w:p>
    <w:p w14:paraId="7B4576EC" w14:textId="77777777" w:rsidR="00530868" w:rsidRPr="000F7563" w:rsidRDefault="00530868" w:rsidP="00D53790">
      <w:pPr>
        <w:pStyle w:val="FootnoteText"/>
        <w:rPr>
          <w:rFonts w:ascii="Times New Roman" w:hAnsi="Times New Roman" w:cs="Times New Roman"/>
          <w:sz w:val="24"/>
          <w:szCs w:val="24"/>
        </w:rPr>
      </w:pPr>
      <w:hyperlink r:id="rId29" w:history="1">
        <w:r w:rsidRPr="00530868">
          <w:rPr>
            <w:rStyle w:val="Hyperlink"/>
            <w:rFonts w:ascii="Times New Roman" w:hAnsi="Times New Roman" w:cs="Times New Roman"/>
            <w:sz w:val="24"/>
            <w:szCs w:val="24"/>
          </w:rPr>
          <w:t xml:space="preserve">Martin Heidegger, Sein und Zeit - </w:t>
        </w:r>
        <w:proofErr w:type="spellStart"/>
        <w:r w:rsidRPr="00530868">
          <w:rPr>
            <w:rStyle w:val="Hyperlink"/>
            <w:rFonts w:ascii="Times New Roman" w:hAnsi="Times New Roman" w:cs="Times New Roman"/>
            <w:sz w:val="24"/>
            <w:szCs w:val="24"/>
          </w:rPr>
          <w:t>PhilPapers</w:t>
        </w:r>
        <w:proofErr w:type="spellEnd"/>
      </w:hyperlink>
    </w:p>
    <w:p w14:paraId="32F0381E" w14:textId="77777777" w:rsidR="00D53790" w:rsidRPr="000F7563" w:rsidRDefault="00D53790" w:rsidP="00D53790">
      <w:pPr>
        <w:pStyle w:val="FootnoteText"/>
        <w:rPr>
          <w:rFonts w:ascii="Times New Roman" w:hAnsi="Times New Roman" w:cs="Times New Roman"/>
          <w:sz w:val="24"/>
          <w:szCs w:val="24"/>
        </w:rPr>
      </w:pPr>
    </w:p>
    <w:p w14:paraId="44A59E74" w14:textId="77777777" w:rsidR="00312D63" w:rsidRPr="00D751A9" w:rsidRDefault="005F2B5A" w:rsidP="00BC462F">
      <w:pPr>
        <w:spacing w:line="360" w:lineRule="auto"/>
        <w:rPr>
          <w:rFonts w:ascii="Times New Roman" w:hAnsi="Times New Roman" w:cs="Times New Roman"/>
          <w:lang w:val="es-ES"/>
        </w:rPr>
      </w:pPr>
      <w:r w:rsidRPr="000F7563">
        <w:rPr>
          <w:rFonts w:ascii="Times New Roman" w:hAnsi="Times New Roman" w:cs="Times New Roman"/>
        </w:rPr>
        <w:t>Huffman, C</w:t>
      </w:r>
      <w:r w:rsidR="00063D39">
        <w:rPr>
          <w:rFonts w:ascii="Times New Roman" w:hAnsi="Times New Roman" w:cs="Times New Roman"/>
        </w:rPr>
        <w:t>. (20</w:t>
      </w:r>
      <w:r w:rsidR="00D37AA8">
        <w:rPr>
          <w:rFonts w:ascii="Times New Roman" w:hAnsi="Times New Roman" w:cs="Times New Roman"/>
        </w:rPr>
        <w:t>05, Feb 23</w:t>
      </w:r>
      <w:r w:rsidR="00063D39">
        <w:rPr>
          <w:rFonts w:ascii="Times New Roman" w:hAnsi="Times New Roman" w:cs="Times New Roman"/>
        </w:rPr>
        <w:t xml:space="preserve">). </w:t>
      </w:r>
      <w:r w:rsidRPr="000F7563">
        <w:rPr>
          <w:rFonts w:ascii="Times New Roman" w:hAnsi="Times New Roman" w:cs="Times New Roman"/>
        </w:rPr>
        <w:t>Pythagoras</w:t>
      </w:r>
      <w:r w:rsidR="00E66C27">
        <w:rPr>
          <w:rFonts w:ascii="Times New Roman" w:hAnsi="Times New Roman" w:cs="Times New Roman"/>
        </w:rPr>
        <w:t>.</w:t>
      </w:r>
      <w:r w:rsidRPr="000F7563">
        <w:rPr>
          <w:rFonts w:ascii="Times New Roman" w:hAnsi="Times New Roman" w:cs="Times New Roman"/>
        </w:rPr>
        <w:t> </w:t>
      </w:r>
      <w:r w:rsidRPr="00E66C27">
        <w:rPr>
          <w:rFonts w:ascii="Times New Roman" w:hAnsi="Times New Roman" w:cs="Times New Roman"/>
        </w:rPr>
        <w:t xml:space="preserve">The Stanford </w:t>
      </w:r>
      <w:proofErr w:type="spellStart"/>
      <w:r w:rsidRPr="00E66C27">
        <w:rPr>
          <w:rFonts w:ascii="Times New Roman" w:hAnsi="Times New Roman" w:cs="Times New Roman"/>
        </w:rPr>
        <w:t>Encyclopedia</w:t>
      </w:r>
      <w:proofErr w:type="spellEnd"/>
      <w:r w:rsidRPr="00E66C27">
        <w:rPr>
          <w:rFonts w:ascii="Times New Roman" w:hAnsi="Times New Roman" w:cs="Times New Roman"/>
        </w:rPr>
        <w:t xml:space="preserve"> of Philosophy</w:t>
      </w:r>
      <w:r w:rsidR="00750B77">
        <w:rPr>
          <w:rFonts w:ascii="Times New Roman" w:hAnsi="Times New Roman" w:cs="Times New Roman"/>
        </w:rPr>
        <w:t xml:space="preserve">. </w:t>
      </w:r>
      <w:hyperlink r:id="rId30" w:history="1">
        <w:r w:rsidR="00312D63" w:rsidRPr="00D751A9">
          <w:rPr>
            <w:rStyle w:val="Hyperlink"/>
            <w:rFonts w:ascii="Times New Roman" w:hAnsi="Times New Roman" w:cs="Times New Roman"/>
            <w:lang w:val="es-ES"/>
          </w:rPr>
          <w:t>https://plato.stanford.edu/entries/pythagoras/</w:t>
        </w:r>
      </w:hyperlink>
    </w:p>
    <w:p w14:paraId="20BCB3E4" w14:textId="77777777" w:rsidR="00852AFA" w:rsidRPr="00D751A9" w:rsidRDefault="00A111B0" w:rsidP="00BC462F">
      <w:pPr>
        <w:spacing w:line="360" w:lineRule="auto"/>
        <w:rPr>
          <w:rFonts w:ascii="Times New Roman" w:hAnsi="Times New Roman" w:cs="Times New Roman"/>
          <w:lang w:val="es-ES"/>
        </w:rPr>
      </w:pPr>
      <w:r w:rsidRPr="00D751A9">
        <w:rPr>
          <w:rFonts w:ascii="Times New Roman" w:hAnsi="Times New Roman" w:cs="Times New Roman"/>
          <w:lang w:val="es-ES"/>
        </w:rPr>
        <w:t>Ibn ʿAbd al-Barr (</w:t>
      </w:r>
      <w:r w:rsidR="00F42CAE" w:rsidRPr="00D751A9">
        <w:rPr>
          <w:rFonts w:ascii="Times New Roman" w:hAnsi="Times New Roman" w:cs="Times New Roman"/>
          <w:lang w:val="es-ES"/>
        </w:rPr>
        <w:t>1990</w:t>
      </w:r>
      <w:r w:rsidRPr="00D751A9">
        <w:rPr>
          <w:rFonts w:ascii="Times New Roman" w:hAnsi="Times New Roman" w:cs="Times New Roman"/>
          <w:lang w:val="es-ES"/>
        </w:rPr>
        <w:t xml:space="preserve">). </w:t>
      </w:r>
      <w:r w:rsidR="00852AFA" w:rsidRPr="00D751A9">
        <w:rPr>
          <w:rFonts w:ascii="Times New Roman" w:hAnsi="Times New Roman" w:cs="Times New Roman"/>
          <w:i/>
          <w:iCs/>
          <w:lang w:val="es-ES"/>
        </w:rPr>
        <w:t>Jami' Bayan al-'Ilm wa Fadlih</w:t>
      </w:r>
      <w:r w:rsidR="00CE7D81" w:rsidRPr="00D751A9">
        <w:rPr>
          <w:rFonts w:ascii="Times New Roman" w:hAnsi="Times New Roman" w:cs="Times New Roman"/>
          <w:i/>
          <w:iCs/>
          <w:lang w:val="es-ES"/>
        </w:rPr>
        <w:t xml:space="preserve">. </w:t>
      </w:r>
      <w:r w:rsidR="00E23D7E" w:rsidRPr="00D751A9">
        <w:rPr>
          <w:rFonts w:ascii="Times New Roman" w:hAnsi="Times New Roman" w:cs="Times New Roman"/>
          <w:lang w:val="es-ES"/>
        </w:rPr>
        <w:t>Jeddah: Dar-Fikr.</w:t>
      </w:r>
    </w:p>
    <w:p w14:paraId="024DECF3" w14:textId="77777777" w:rsidR="006607AA" w:rsidRPr="00385DFB" w:rsidRDefault="006607AA" w:rsidP="00BC462F">
      <w:pPr>
        <w:spacing w:line="360" w:lineRule="auto"/>
        <w:rPr>
          <w:rFonts w:ascii="Times New Roman" w:hAnsi="Times New Roman" w:cs="Times New Roman"/>
        </w:rPr>
      </w:pPr>
      <w:hyperlink r:id="rId31" w:history="1">
        <w:r w:rsidRPr="006607AA">
          <w:rPr>
            <w:rStyle w:val="Hyperlink"/>
            <w:rFonts w:ascii="Times New Roman" w:hAnsi="Times New Roman" w:cs="Times New Roman"/>
          </w:rPr>
          <w:t xml:space="preserve">Jami' Bayan al-'Ilm </w:t>
        </w:r>
        <w:proofErr w:type="spellStart"/>
        <w:r w:rsidRPr="006607AA">
          <w:rPr>
            <w:rStyle w:val="Hyperlink"/>
            <w:rFonts w:ascii="Times New Roman" w:hAnsi="Times New Roman" w:cs="Times New Roman"/>
          </w:rPr>
          <w:t>wa</w:t>
        </w:r>
        <w:proofErr w:type="spellEnd"/>
        <w:r w:rsidRPr="006607AA">
          <w:rPr>
            <w:rStyle w:val="Hyperlink"/>
            <w:rFonts w:ascii="Times New Roman" w:hAnsi="Times New Roman" w:cs="Times New Roman"/>
          </w:rPr>
          <w:t xml:space="preserve"> </w:t>
        </w:r>
        <w:proofErr w:type="spellStart"/>
        <w:r w:rsidRPr="006607AA">
          <w:rPr>
            <w:rStyle w:val="Hyperlink"/>
            <w:rFonts w:ascii="Times New Roman" w:hAnsi="Times New Roman" w:cs="Times New Roman"/>
          </w:rPr>
          <w:t>Fadlih</w:t>
        </w:r>
        <w:proofErr w:type="spellEnd"/>
        <w:r w:rsidRPr="006607AA">
          <w:rPr>
            <w:rStyle w:val="Hyperlink"/>
            <w:rFonts w:ascii="Times New Roman" w:hAnsi="Times New Roman" w:cs="Times New Roman"/>
          </w:rPr>
          <w:t xml:space="preserve"> - Ibn 'Abd al-Barr - Google Books</w:t>
        </w:r>
      </w:hyperlink>
    </w:p>
    <w:p w14:paraId="0287E5D2" w14:textId="77777777" w:rsidR="00191F25" w:rsidRDefault="003E4ECE" w:rsidP="00BC462F">
      <w:pPr>
        <w:spacing w:line="360" w:lineRule="auto"/>
        <w:rPr>
          <w:rFonts w:ascii="Times New Roman" w:hAnsi="Times New Roman" w:cs="Times New Roman"/>
        </w:rPr>
      </w:pPr>
      <w:r>
        <w:rPr>
          <w:rFonts w:ascii="Times New Roman" w:hAnsi="Times New Roman" w:cs="Times New Roman"/>
        </w:rPr>
        <w:t>Isaac the Syrian</w:t>
      </w:r>
      <w:r w:rsidR="00B361B4">
        <w:rPr>
          <w:rFonts w:ascii="Times New Roman" w:hAnsi="Times New Roman" w:cs="Times New Roman"/>
        </w:rPr>
        <w:t xml:space="preserve"> (</w:t>
      </w:r>
      <w:r w:rsidR="00A12D70">
        <w:rPr>
          <w:rFonts w:ascii="Times New Roman" w:hAnsi="Times New Roman" w:cs="Times New Roman"/>
        </w:rPr>
        <w:t xml:space="preserve">688). </w:t>
      </w:r>
      <w:r w:rsidR="00E32FAB" w:rsidRPr="00E32FAB">
        <w:rPr>
          <w:rFonts w:ascii="Times New Roman" w:hAnsi="Times New Roman" w:cs="Times New Roman"/>
          <w:i/>
          <w:iCs/>
        </w:rPr>
        <w:t>The Ascetical Homilies of Saint Isaac the Syrian</w:t>
      </w:r>
      <w:r w:rsidR="00E32FAB" w:rsidRPr="00E32FAB">
        <w:rPr>
          <w:rFonts w:ascii="Times New Roman" w:hAnsi="Times New Roman" w:cs="Times New Roman"/>
        </w:rPr>
        <w:t>.</w:t>
      </w:r>
      <w:r w:rsidR="00E32FAB">
        <w:rPr>
          <w:rFonts w:ascii="Times New Roman" w:hAnsi="Times New Roman" w:cs="Times New Roman"/>
        </w:rPr>
        <w:t xml:space="preserve"> </w:t>
      </w:r>
      <w:r w:rsidR="007266AE">
        <w:rPr>
          <w:rFonts w:ascii="Times New Roman" w:hAnsi="Times New Roman" w:cs="Times New Roman"/>
        </w:rPr>
        <w:t>Brookline: Holy Transfiguration Monastery</w:t>
      </w:r>
      <w:r w:rsidR="00BA3EA1">
        <w:rPr>
          <w:rFonts w:ascii="Times New Roman" w:hAnsi="Times New Roman" w:cs="Times New Roman"/>
        </w:rPr>
        <w:t xml:space="preserve"> </w:t>
      </w:r>
      <w:r w:rsidR="007266AE">
        <w:rPr>
          <w:rFonts w:ascii="Times New Roman" w:hAnsi="Times New Roman" w:cs="Times New Roman"/>
        </w:rPr>
        <w:t>(</w:t>
      </w:r>
      <w:r w:rsidR="00191F25" w:rsidRPr="00304BE8">
        <w:rPr>
          <w:rFonts w:ascii="Times New Roman" w:hAnsi="Times New Roman" w:cs="Times New Roman"/>
        </w:rPr>
        <w:t>Holy Transfiguration Monastery</w:t>
      </w:r>
      <w:r w:rsidR="00304BE8">
        <w:rPr>
          <w:rFonts w:ascii="Times New Roman" w:hAnsi="Times New Roman" w:cs="Times New Roman"/>
        </w:rPr>
        <w:t>, Trans.)</w:t>
      </w:r>
      <w:r w:rsidR="00B50616" w:rsidRPr="00304BE8">
        <w:rPr>
          <w:rFonts w:ascii="Times New Roman" w:hAnsi="Times New Roman" w:cs="Times New Roman"/>
        </w:rPr>
        <w:t xml:space="preserve"> </w:t>
      </w:r>
      <w:r w:rsidR="00B50616" w:rsidRPr="000F7563">
        <w:rPr>
          <w:rFonts w:ascii="Times New Roman" w:hAnsi="Times New Roman" w:cs="Times New Roman"/>
        </w:rPr>
        <w:t>(Original work published 2001)</w:t>
      </w:r>
      <w:r w:rsidR="00E402DC">
        <w:rPr>
          <w:rFonts w:ascii="Times New Roman" w:hAnsi="Times New Roman" w:cs="Times New Roman"/>
        </w:rPr>
        <w:t>.</w:t>
      </w:r>
    </w:p>
    <w:p w14:paraId="32885DF8" w14:textId="77777777" w:rsidR="00854E1C" w:rsidRDefault="00854E1C" w:rsidP="00BC462F">
      <w:pPr>
        <w:spacing w:line="360" w:lineRule="auto"/>
        <w:rPr>
          <w:rFonts w:ascii="Times New Roman" w:hAnsi="Times New Roman" w:cs="Times New Roman"/>
        </w:rPr>
      </w:pPr>
      <w:hyperlink r:id="rId32" w:history="1">
        <w:r w:rsidRPr="007C5901">
          <w:rPr>
            <w:rStyle w:val="Hyperlink"/>
            <w:rFonts w:ascii="Times New Roman" w:hAnsi="Times New Roman" w:cs="Times New Roman"/>
          </w:rPr>
          <w:t>https://www.amazon.com/Ascetical-Homilies-St-Isaac-Syrian/dp/B0062BZ1EG</w:t>
        </w:r>
      </w:hyperlink>
    </w:p>
    <w:p w14:paraId="3489B1CE" w14:textId="77777777" w:rsidR="004F4C8E" w:rsidRDefault="004F4C8E" w:rsidP="00EE2558">
      <w:pPr>
        <w:spacing w:line="360" w:lineRule="auto"/>
        <w:rPr>
          <w:rFonts w:ascii="Times New Roman" w:hAnsi="Times New Roman" w:cs="Times New Roman"/>
        </w:rPr>
      </w:pPr>
      <w:r w:rsidRPr="00B361B4">
        <w:rPr>
          <w:rFonts w:ascii="Times New Roman" w:hAnsi="Times New Roman" w:cs="Times New Roman"/>
        </w:rPr>
        <w:lastRenderedPageBreak/>
        <w:t xml:space="preserve">Jaworski, A. (Ed.). </w:t>
      </w:r>
      <w:r w:rsidRPr="004F4C8E">
        <w:rPr>
          <w:rFonts w:ascii="Times New Roman" w:hAnsi="Times New Roman" w:cs="Times New Roman"/>
        </w:rPr>
        <w:t>(1997). </w:t>
      </w:r>
      <w:r w:rsidRPr="004F4C8E">
        <w:rPr>
          <w:rFonts w:ascii="Times New Roman" w:hAnsi="Times New Roman" w:cs="Times New Roman"/>
          <w:i/>
          <w:iCs/>
        </w:rPr>
        <w:t>Silence: interdisciplinary perspectives</w:t>
      </w:r>
      <w:r w:rsidRPr="004F4C8E">
        <w:rPr>
          <w:rFonts w:ascii="Times New Roman" w:hAnsi="Times New Roman" w:cs="Times New Roman"/>
        </w:rPr>
        <w:t> </w:t>
      </w:r>
      <w:r w:rsidRPr="004F5E09">
        <w:rPr>
          <w:rFonts w:ascii="Times New Roman" w:hAnsi="Times New Roman" w:cs="Times New Roman"/>
          <w:i/>
          <w:iCs/>
        </w:rPr>
        <w:t>(Vol. 10).</w:t>
      </w:r>
      <w:r w:rsidRPr="004F4C8E">
        <w:rPr>
          <w:rFonts w:ascii="Times New Roman" w:hAnsi="Times New Roman" w:cs="Times New Roman"/>
        </w:rPr>
        <w:t xml:space="preserve"> </w:t>
      </w:r>
      <w:r w:rsidR="0080571F">
        <w:rPr>
          <w:rFonts w:ascii="Times New Roman" w:hAnsi="Times New Roman" w:cs="Times New Roman"/>
        </w:rPr>
        <w:t xml:space="preserve">Berlin: </w:t>
      </w:r>
      <w:r w:rsidRPr="004F4C8E">
        <w:rPr>
          <w:rFonts w:ascii="Times New Roman" w:hAnsi="Times New Roman" w:cs="Times New Roman"/>
        </w:rPr>
        <w:t>Walter de Gruyter.</w:t>
      </w:r>
    </w:p>
    <w:p w14:paraId="2176FF4F" w14:textId="77777777" w:rsidR="005D058F" w:rsidRPr="002600B6" w:rsidRDefault="005D058F" w:rsidP="00EE2558">
      <w:pPr>
        <w:spacing w:line="360" w:lineRule="auto"/>
        <w:rPr>
          <w:rFonts w:ascii="Times New Roman" w:hAnsi="Times New Roman" w:cs="Times New Roman"/>
        </w:rPr>
      </w:pPr>
      <w:hyperlink r:id="rId33" w:history="1">
        <w:r w:rsidRPr="005D058F">
          <w:rPr>
            <w:rStyle w:val="Hyperlink"/>
            <w:rFonts w:ascii="Times New Roman" w:hAnsi="Times New Roman" w:cs="Times New Roman"/>
          </w:rPr>
          <w:t>Silence - Interdisciplinary Perspectives</w:t>
        </w:r>
      </w:hyperlink>
    </w:p>
    <w:p w14:paraId="6D2D3A82" w14:textId="77777777" w:rsidR="00D12FE9" w:rsidRDefault="001F26FF" w:rsidP="00EE2558">
      <w:pPr>
        <w:spacing w:line="360" w:lineRule="auto"/>
        <w:rPr>
          <w:rFonts w:ascii="Times New Roman" w:hAnsi="Times New Roman" w:cs="Times New Roman"/>
        </w:rPr>
      </w:pPr>
      <w:r w:rsidRPr="002600B6">
        <w:rPr>
          <w:rFonts w:ascii="Times New Roman" w:hAnsi="Times New Roman" w:cs="Times New Roman"/>
        </w:rPr>
        <w:t xml:space="preserve">Jensen, V. </w:t>
      </w:r>
      <w:r w:rsidR="004F5E09">
        <w:rPr>
          <w:rFonts w:ascii="Times New Roman" w:hAnsi="Times New Roman" w:cs="Times New Roman"/>
        </w:rPr>
        <w:t>(</w:t>
      </w:r>
      <w:r w:rsidRPr="002600B6">
        <w:rPr>
          <w:rFonts w:ascii="Times New Roman" w:hAnsi="Times New Roman" w:cs="Times New Roman"/>
        </w:rPr>
        <w:t>197</w:t>
      </w:r>
      <w:r w:rsidR="004F5E09">
        <w:rPr>
          <w:rFonts w:ascii="Times New Roman" w:hAnsi="Times New Roman" w:cs="Times New Roman"/>
        </w:rPr>
        <w:t>3)</w:t>
      </w:r>
      <w:r w:rsidRPr="002600B6">
        <w:rPr>
          <w:rFonts w:ascii="Times New Roman" w:hAnsi="Times New Roman" w:cs="Times New Roman"/>
        </w:rPr>
        <w:t xml:space="preserve">. </w:t>
      </w:r>
      <w:r w:rsidR="00E65D79">
        <w:rPr>
          <w:rFonts w:ascii="Times New Roman" w:hAnsi="Times New Roman" w:cs="Times New Roman"/>
        </w:rPr>
        <w:t>“</w:t>
      </w:r>
      <w:r w:rsidRPr="002600B6">
        <w:rPr>
          <w:rFonts w:ascii="Times New Roman" w:hAnsi="Times New Roman" w:cs="Times New Roman"/>
        </w:rPr>
        <w:t>Communicative functions of silence</w:t>
      </w:r>
      <w:r w:rsidR="00E65D79">
        <w:rPr>
          <w:rFonts w:ascii="Times New Roman" w:hAnsi="Times New Roman" w:cs="Times New Roman"/>
        </w:rPr>
        <w:t>.”</w:t>
      </w:r>
      <w:r w:rsidRPr="002600B6">
        <w:rPr>
          <w:rFonts w:ascii="Times New Roman" w:hAnsi="Times New Roman" w:cs="Times New Roman"/>
        </w:rPr>
        <w:t xml:space="preserve"> ETC 30: 249-57.</w:t>
      </w:r>
    </w:p>
    <w:p w14:paraId="7B2A91FF" w14:textId="77777777" w:rsidR="004C06E3" w:rsidRDefault="004C06E3" w:rsidP="00EE2558">
      <w:pPr>
        <w:spacing w:line="360" w:lineRule="auto"/>
        <w:rPr>
          <w:rFonts w:ascii="Times New Roman" w:hAnsi="Times New Roman" w:cs="Times New Roman"/>
        </w:rPr>
      </w:pPr>
      <w:hyperlink r:id="rId34" w:history="1">
        <w:r w:rsidRPr="00724920">
          <w:rPr>
            <w:rStyle w:val="Hyperlink"/>
            <w:rFonts w:ascii="Times New Roman" w:hAnsi="Times New Roman" w:cs="Times New Roman"/>
          </w:rPr>
          <w:t>https://eric.ed.gov/?id=EJ082597</w:t>
        </w:r>
      </w:hyperlink>
    </w:p>
    <w:p w14:paraId="2B2FDEBF" w14:textId="77777777" w:rsidR="002225AE" w:rsidRDefault="002225AE" w:rsidP="00EE2558">
      <w:pPr>
        <w:spacing w:line="360" w:lineRule="auto"/>
        <w:rPr>
          <w:rFonts w:ascii="Times New Roman" w:hAnsi="Times New Roman" w:cs="Times New Roman"/>
        </w:rPr>
      </w:pPr>
      <w:r w:rsidRPr="002600B6">
        <w:rPr>
          <w:rFonts w:ascii="Times New Roman" w:hAnsi="Times New Roman" w:cs="Times New Roman"/>
        </w:rPr>
        <w:t>Kierkegaard, S.</w:t>
      </w:r>
      <w:r w:rsidR="00487AF5">
        <w:rPr>
          <w:rFonts w:ascii="Times New Roman" w:hAnsi="Times New Roman" w:cs="Times New Roman"/>
        </w:rPr>
        <w:t xml:space="preserve"> (1940).</w:t>
      </w:r>
      <w:r w:rsidRPr="002600B6">
        <w:rPr>
          <w:rFonts w:ascii="Times New Roman" w:hAnsi="Times New Roman" w:cs="Times New Roman"/>
        </w:rPr>
        <w:t> </w:t>
      </w:r>
      <w:r w:rsidRPr="00487AF5">
        <w:rPr>
          <w:rFonts w:ascii="Times New Roman" w:hAnsi="Times New Roman" w:cs="Times New Roman"/>
          <w:i/>
          <w:iCs/>
        </w:rPr>
        <w:t>The Present Age and of the Difference Between a Genius and an Apostle</w:t>
      </w:r>
      <w:r w:rsidR="00487AF5">
        <w:rPr>
          <w:rFonts w:ascii="Times New Roman" w:hAnsi="Times New Roman" w:cs="Times New Roman"/>
        </w:rPr>
        <w:t>.</w:t>
      </w:r>
      <w:r w:rsidRPr="002600B6">
        <w:rPr>
          <w:rFonts w:ascii="Times New Roman" w:hAnsi="Times New Roman" w:cs="Times New Roman"/>
        </w:rPr>
        <w:t xml:space="preserve"> New York: Harper Torchbooks.</w:t>
      </w:r>
    </w:p>
    <w:p w14:paraId="668109A5" w14:textId="77777777" w:rsidR="00DC4EE7" w:rsidRDefault="00DC4EE7" w:rsidP="00EE2558">
      <w:pPr>
        <w:spacing w:line="360" w:lineRule="auto"/>
        <w:rPr>
          <w:rFonts w:ascii="Times New Roman" w:hAnsi="Times New Roman" w:cs="Times New Roman"/>
        </w:rPr>
      </w:pPr>
      <w:hyperlink r:id="rId35" w:anchor=":~:text=Book%20overview,challenges%20the%20reader's%20whole%20existence" w:history="1">
        <w:r w:rsidRPr="00724920">
          <w:rPr>
            <w:rStyle w:val="Hyperlink"/>
            <w:rFonts w:ascii="Times New Roman" w:hAnsi="Times New Roman" w:cs="Times New Roman"/>
          </w:rPr>
          <w:t>https://www.amazon.co.uk/Present-Difference-Between-Genius-Apostle/dp/0061300942#:~:text=Book%20overview,challenges%20the%20reader's%20whole%20existence</w:t>
        </w:r>
      </w:hyperlink>
      <w:r w:rsidRPr="00DC4EE7">
        <w:rPr>
          <w:rFonts w:ascii="Times New Roman" w:hAnsi="Times New Roman" w:cs="Times New Roman"/>
        </w:rPr>
        <w:t>.</w:t>
      </w:r>
    </w:p>
    <w:p w14:paraId="7F5BEAFC" w14:textId="77777777" w:rsidR="00C95551" w:rsidRDefault="00C95551" w:rsidP="00EE2558">
      <w:pPr>
        <w:spacing w:line="360" w:lineRule="auto"/>
        <w:rPr>
          <w:rFonts w:ascii="Times New Roman" w:hAnsi="Times New Roman" w:cs="Times New Roman"/>
        </w:rPr>
      </w:pPr>
      <w:r w:rsidRPr="00C95551">
        <w:rPr>
          <w:rFonts w:ascii="Times New Roman" w:hAnsi="Times New Roman" w:cs="Times New Roman"/>
        </w:rPr>
        <w:t>Krishnamurti, J. (1970). </w:t>
      </w:r>
      <w:r w:rsidRPr="00437D18">
        <w:rPr>
          <w:rFonts w:ascii="Times New Roman" w:hAnsi="Times New Roman" w:cs="Times New Roman"/>
          <w:i/>
          <w:iCs/>
        </w:rPr>
        <w:t>The only revolution</w:t>
      </w:r>
      <w:r w:rsidRPr="00C95551">
        <w:rPr>
          <w:rFonts w:ascii="Times New Roman" w:hAnsi="Times New Roman" w:cs="Times New Roman"/>
        </w:rPr>
        <w:t>. </w:t>
      </w:r>
      <w:r>
        <w:rPr>
          <w:rFonts w:ascii="Times New Roman" w:hAnsi="Times New Roman" w:cs="Times New Roman"/>
        </w:rPr>
        <w:t xml:space="preserve">New York: </w:t>
      </w:r>
      <w:r w:rsidRPr="00C95551">
        <w:rPr>
          <w:rFonts w:ascii="Times New Roman" w:hAnsi="Times New Roman" w:cs="Times New Roman"/>
        </w:rPr>
        <w:t>Harper &amp; Row</w:t>
      </w:r>
      <w:r>
        <w:rPr>
          <w:rFonts w:ascii="Times New Roman" w:hAnsi="Times New Roman" w:cs="Times New Roman"/>
        </w:rPr>
        <w:t>.</w:t>
      </w:r>
    </w:p>
    <w:p w14:paraId="0452C2E8" w14:textId="77777777" w:rsidR="004163C9" w:rsidRDefault="004163C9" w:rsidP="00EE2558">
      <w:pPr>
        <w:spacing w:line="360" w:lineRule="auto"/>
        <w:rPr>
          <w:rFonts w:ascii="Times New Roman" w:hAnsi="Times New Roman" w:cs="Times New Roman"/>
        </w:rPr>
      </w:pPr>
      <w:hyperlink r:id="rId36" w:history="1">
        <w:r w:rsidRPr="00724920">
          <w:rPr>
            <w:rStyle w:val="Hyperlink"/>
            <w:rFonts w:ascii="Times New Roman" w:hAnsi="Times New Roman" w:cs="Times New Roman"/>
          </w:rPr>
          <w:t>https://www.amazon.com/Only-Revolution-J-Krishnamurti/dp/0060648694</w:t>
        </w:r>
      </w:hyperlink>
    </w:p>
    <w:p w14:paraId="760BED68" w14:textId="77777777" w:rsidR="008444D5" w:rsidRDefault="008444D5" w:rsidP="00EE2558">
      <w:pPr>
        <w:spacing w:line="360" w:lineRule="auto"/>
        <w:rPr>
          <w:rFonts w:ascii="Times New Roman" w:hAnsi="Times New Roman" w:cs="Times New Roman"/>
        </w:rPr>
      </w:pPr>
      <w:r w:rsidRPr="008444D5">
        <w:rPr>
          <w:rFonts w:ascii="Times New Roman" w:hAnsi="Times New Roman" w:cs="Times New Roman"/>
        </w:rPr>
        <w:t>Krishnamurti, J. (1973). </w:t>
      </w:r>
      <w:r w:rsidRPr="00437D18">
        <w:rPr>
          <w:rFonts w:ascii="Times New Roman" w:hAnsi="Times New Roman" w:cs="Times New Roman"/>
          <w:i/>
          <w:iCs/>
        </w:rPr>
        <w:t>Beyond violence</w:t>
      </w:r>
      <w:r w:rsidRPr="008444D5">
        <w:rPr>
          <w:rFonts w:ascii="Times New Roman" w:hAnsi="Times New Roman" w:cs="Times New Roman"/>
        </w:rPr>
        <w:t>. </w:t>
      </w:r>
      <w:r>
        <w:rPr>
          <w:rFonts w:ascii="Times New Roman" w:hAnsi="Times New Roman" w:cs="Times New Roman"/>
        </w:rPr>
        <w:t xml:space="preserve">New York: </w:t>
      </w:r>
      <w:r w:rsidRPr="008444D5">
        <w:rPr>
          <w:rFonts w:ascii="Times New Roman" w:hAnsi="Times New Roman" w:cs="Times New Roman"/>
        </w:rPr>
        <w:t xml:space="preserve">Harper &amp; Row.  </w:t>
      </w:r>
    </w:p>
    <w:p w14:paraId="429FB8A6" w14:textId="77777777" w:rsidR="00442337" w:rsidRDefault="00442337" w:rsidP="00EE2558">
      <w:pPr>
        <w:spacing w:line="360" w:lineRule="auto"/>
        <w:rPr>
          <w:rFonts w:ascii="Times New Roman" w:hAnsi="Times New Roman" w:cs="Times New Roman"/>
        </w:rPr>
      </w:pPr>
      <w:hyperlink r:id="rId37" w:history="1">
        <w:r w:rsidRPr="00724920">
          <w:rPr>
            <w:rStyle w:val="Hyperlink"/>
            <w:rFonts w:ascii="Times New Roman" w:hAnsi="Times New Roman" w:cs="Times New Roman"/>
          </w:rPr>
          <w:t>https://www.amazon.com/Beyond-Violence-J-Krishnamurti/dp/0060648392</w:t>
        </w:r>
      </w:hyperlink>
    </w:p>
    <w:p w14:paraId="047B9A8A" w14:textId="77777777" w:rsidR="0005366C" w:rsidRDefault="0005366C" w:rsidP="00EE2558">
      <w:pPr>
        <w:spacing w:line="360" w:lineRule="auto"/>
        <w:rPr>
          <w:rFonts w:ascii="Times New Roman" w:hAnsi="Times New Roman" w:cs="Times New Roman"/>
        </w:rPr>
      </w:pPr>
      <w:r w:rsidRPr="000F7563">
        <w:rPr>
          <w:rFonts w:ascii="Times New Roman" w:hAnsi="Times New Roman" w:cs="Times New Roman"/>
        </w:rPr>
        <w:t>Lao Tzu. (2008). </w:t>
      </w:r>
      <w:r w:rsidRPr="00437D18">
        <w:rPr>
          <w:rFonts w:ascii="Times New Roman" w:hAnsi="Times New Roman" w:cs="Times New Roman"/>
          <w:i/>
          <w:iCs/>
        </w:rPr>
        <w:t xml:space="preserve">Tao </w:t>
      </w:r>
      <w:proofErr w:type="spellStart"/>
      <w:r w:rsidRPr="00437D18">
        <w:rPr>
          <w:rFonts w:ascii="Times New Roman" w:hAnsi="Times New Roman" w:cs="Times New Roman"/>
          <w:i/>
          <w:iCs/>
        </w:rPr>
        <w:t>te</w:t>
      </w:r>
      <w:proofErr w:type="spellEnd"/>
      <w:r w:rsidRPr="00437D18">
        <w:rPr>
          <w:rFonts w:ascii="Times New Roman" w:hAnsi="Times New Roman" w:cs="Times New Roman"/>
          <w:i/>
          <w:iCs/>
        </w:rPr>
        <w:t xml:space="preserve"> ching: The new translation from Tao </w:t>
      </w:r>
      <w:proofErr w:type="spellStart"/>
      <w:r w:rsidRPr="00437D18">
        <w:rPr>
          <w:rFonts w:ascii="Times New Roman" w:hAnsi="Times New Roman" w:cs="Times New Roman"/>
          <w:i/>
          <w:iCs/>
        </w:rPr>
        <w:t>te</w:t>
      </w:r>
      <w:proofErr w:type="spellEnd"/>
      <w:r w:rsidRPr="00437D18">
        <w:rPr>
          <w:rFonts w:ascii="Times New Roman" w:hAnsi="Times New Roman" w:cs="Times New Roman"/>
          <w:i/>
          <w:iCs/>
        </w:rPr>
        <w:t xml:space="preserve"> Ching: The definitive edition</w:t>
      </w:r>
      <w:r w:rsidRPr="000F7563">
        <w:rPr>
          <w:rFonts w:ascii="Times New Roman" w:hAnsi="Times New Roman" w:cs="Times New Roman"/>
        </w:rPr>
        <w:t xml:space="preserve"> (J. Star, Trans.). </w:t>
      </w:r>
      <w:proofErr w:type="spellStart"/>
      <w:r w:rsidRPr="000F7563">
        <w:rPr>
          <w:rFonts w:ascii="Times New Roman" w:hAnsi="Times New Roman" w:cs="Times New Roman"/>
        </w:rPr>
        <w:t>Tarcher</w:t>
      </w:r>
      <w:proofErr w:type="spellEnd"/>
      <w:r w:rsidRPr="000F7563">
        <w:rPr>
          <w:rFonts w:ascii="Times New Roman" w:hAnsi="Times New Roman" w:cs="Times New Roman"/>
        </w:rPr>
        <w:t xml:space="preserve"> [or Penguin Books]. (Original work published 2001)</w:t>
      </w:r>
      <w:r w:rsidR="00B50616">
        <w:rPr>
          <w:rFonts w:ascii="Times New Roman" w:hAnsi="Times New Roman" w:cs="Times New Roman"/>
        </w:rPr>
        <w:t>.</w:t>
      </w:r>
    </w:p>
    <w:p w14:paraId="14E458A2" w14:textId="77777777" w:rsidR="00211EC8" w:rsidRPr="000F7563" w:rsidRDefault="00211EC8" w:rsidP="00EE2558">
      <w:pPr>
        <w:spacing w:line="360" w:lineRule="auto"/>
        <w:rPr>
          <w:rFonts w:ascii="Times New Roman" w:hAnsi="Times New Roman" w:cs="Times New Roman"/>
        </w:rPr>
      </w:pPr>
      <w:hyperlink r:id="rId38" w:history="1">
        <w:r w:rsidRPr="00211EC8">
          <w:rPr>
            <w:rStyle w:val="Hyperlink"/>
            <w:rFonts w:ascii="Times New Roman" w:hAnsi="Times New Roman" w:cs="Times New Roman"/>
          </w:rPr>
          <w:t xml:space="preserve">Tao </w:t>
        </w:r>
        <w:proofErr w:type="spellStart"/>
        <w:r w:rsidRPr="00211EC8">
          <w:rPr>
            <w:rStyle w:val="Hyperlink"/>
            <w:rFonts w:ascii="Times New Roman" w:hAnsi="Times New Roman" w:cs="Times New Roman"/>
          </w:rPr>
          <w:t>Te</w:t>
        </w:r>
        <w:proofErr w:type="spellEnd"/>
        <w:r w:rsidRPr="00211EC8">
          <w:rPr>
            <w:rStyle w:val="Hyperlink"/>
            <w:rFonts w:ascii="Times New Roman" w:hAnsi="Times New Roman" w:cs="Times New Roman"/>
          </w:rPr>
          <w:t xml:space="preserve"> Ching: The New Translation from Tao </w:t>
        </w:r>
        <w:proofErr w:type="spellStart"/>
        <w:r w:rsidRPr="00211EC8">
          <w:rPr>
            <w:rStyle w:val="Hyperlink"/>
            <w:rFonts w:ascii="Times New Roman" w:hAnsi="Times New Roman" w:cs="Times New Roman"/>
          </w:rPr>
          <w:t>Te</w:t>
        </w:r>
        <w:proofErr w:type="spellEnd"/>
        <w:r w:rsidRPr="00211EC8">
          <w:rPr>
            <w:rStyle w:val="Hyperlink"/>
            <w:rFonts w:ascii="Times New Roman" w:hAnsi="Times New Roman" w:cs="Times New Roman"/>
          </w:rPr>
          <w:t xml:space="preserve"> Ching, The Definitive Edition (</w:t>
        </w:r>
        <w:proofErr w:type="spellStart"/>
        <w:r w:rsidRPr="00211EC8">
          <w:rPr>
            <w:rStyle w:val="Hyperlink"/>
            <w:rFonts w:ascii="Times New Roman" w:hAnsi="Times New Roman" w:cs="Times New Roman"/>
          </w:rPr>
          <w:t>Tarcher</w:t>
        </w:r>
        <w:proofErr w:type="spellEnd"/>
        <w:r w:rsidRPr="00211EC8">
          <w:rPr>
            <w:rStyle w:val="Hyperlink"/>
            <w:rFonts w:ascii="Times New Roman" w:hAnsi="Times New Roman" w:cs="Times New Roman"/>
          </w:rPr>
          <w:t xml:space="preserve"> Cornerstone Editions): Tzu, Lao, Star, Jonathan: 9781585426188: Amazon.com: Books</w:t>
        </w:r>
      </w:hyperlink>
    </w:p>
    <w:p w14:paraId="1728F0AF" w14:textId="77777777" w:rsidR="00D12FE9" w:rsidRDefault="00D12FE9" w:rsidP="00EE2558">
      <w:pPr>
        <w:spacing w:line="360" w:lineRule="auto"/>
        <w:rPr>
          <w:rFonts w:ascii="Times New Roman" w:hAnsi="Times New Roman" w:cs="Times New Roman"/>
        </w:rPr>
      </w:pPr>
      <w:r w:rsidRPr="000F7563">
        <w:rPr>
          <w:rFonts w:ascii="Times New Roman" w:hAnsi="Times New Roman" w:cs="Times New Roman"/>
        </w:rPr>
        <w:t>Lees, H. (2012). </w:t>
      </w:r>
      <w:r w:rsidRPr="000F7563">
        <w:rPr>
          <w:rFonts w:ascii="Times New Roman" w:hAnsi="Times New Roman" w:cs="Times New Roman"/>
          <w:i/>
          <w:iCs/>
        </w:rPr>
        <w:t>Silence in schools</w:t>
      </w:r>
      <w:r w:rsidRPr="000F7563">
        <w:rPr>
          <w:rFonts w:ascii="Times New Roman" w:hAnsi="Times New Roman" w:cs="Times New Roman"/>
        </w:rPr>
        <w:t>. Stoke on Trent: Trentham Books.</w:t>
      </w:r>
    </w:p>
    <w:p w14:paraId="18A61509" w14:textId="77777777" w:rsidR="009E100B" w:rsidRDefault="009E100B" w:rsidP="00EE2558">
      <w:pPr>
        <w:spacing w:line="360" w:lineRule="auto"/>
        <w:rPr>
          <w:rFonts w:ascii="Times New Roman" w:hAnsi="Times New Roman" w:cs="Times New Roman"/>
        </w:rPr>
      </w:pPr>
      <w:hyperlink r:id="rId39" w:history="1">
        <w:r w:rsidRPr="00724920">
          <w:rPr>
            <w:rStyle w:val="Hyperlink"/>
            <w:rFonts w:ascii="Times New Roman" w:hAnsi="Times New Roman" w:cs="Times New Roman"/>
          </w:rPr>
          <w:t>https://books.google.com/books/about/Silence_in_Schools.html?id=UY6RpwAACAAJ</w:t>
        </w:r>
      </w:hyperlink>
    </w:p>
    <w:p w14:paraId="3681BB3C" w14:textId="77777777" w:rsidR="00242B1A" w:rsidRDefault="005729D0" w:rsidP="00EE2558">
      <w:pPr>
        <w:spacing w:line="360" w:lineRule="auto"/>
        <w:rPr>
          <w:rFonts w:ascii="Times New Roman" w:hAnsi="Times New Roman" w:cs="Times New Roman"/>
        </w:rPr>
      </w:pPr>
      <w:r w:rsidRPr="000F7563">
        <w:rPr>
          <w:rFonts w:ascii="Times New Roman" w:hAnsi="Times New Roman" w:cs="Times New Roman"/>
        </w:rPr>
        <w:t>Lewis, M. G. (</w:t>
      </w:r>
      <w:r w:rsidR="008C4EA4" w:rsidRPr="000F7563">
        <w:rPr>
          <w:rFonts w:ascii="Times New Roman" w:hAnsi="Times New Roman" w:cs="Times New Roman"/>
        </w:rPr>
        <w:t>1993</w:t>
      </w:r>
      <w:r w:rsidRPr="000F7563">
        <w:rPr>
          <w:rFonts w:ascii="Times New Roman" w:hAnsi="Times New Roman" w:cs="Times New Roman"/>
        </w:rPr>
        <w:t>). </w:t>
      </w:r>
      <w:r w:rsidRPr="000F7563">
        <w:rPr>
          <w:rFonts w:ascii="Times New Roman" w:hAnsi="Times New Roman" w:cs="Times New Roman"/>
          <w:i/>
          <w:iCs/>
        </w:rPr>
        <w:t>Without a word: Teaching beyond women's silence</w:t>
      </w:r>
      <w:r w:rsidRPr="000F7563">
        <w:rPr>
          <w:rFonts w:ascii="Times New Roman" w:hAnsi="Times New Roman" w:cs="Times New Roman"/>
        </w:rPr>
        <w:t xml:space="preserve">. </w:t>
      </w:r>
      <w:r w:rsidR="008A4F3A" w:rsidRPr="000F7563">
        <w:rPr>
          <w:rFonts w:ascii="Times New Roman" w:hAnsi="Times New Roman" w:cs="Times New Roman"/>
        </w:rPr>
        <w:t xml:space="preserve">New York: </w:t>
      </w:r>
      <w:r w:rsidRPr="000F7563">
        <w:rPr>
          <w:rFonts w:ascii="Times New Roman" w:hAnsi="Times New Roman" w:cs="Times New Roman"/>
        </w:rPr>
        <w:t>Routledge.</w:t>
      </w:r>
    </w:p>
    <w:p w14:paraId="29F8B2C8" w14:textId="77777777" w:rsidR="00963ADE" w:rsidRDefault="00963ADE" w:rsidP="00EE2558">
      <w:pPr>
        <w:spacing w:line="360" w:lineRule="auto"/>
        <w:rPr>
          <w:rFonts w:ascii="Times New Roman" w:hAnsi="Times New Roman" w:cs="Times New Roman"/>
        </w:rPr>
      </w:pPr>
      <w:hyperlink r:id="rId40" w:history="1">
        <w:r w:rsidRPr="00724920">
          <w:rPr>
            <w:rStyle w:val="Hyperlink"/>
            <w:rFonts w:ascii="Times New Roman" w:hAnsi="Times New Roman" w:cs="Times New Roman"/>
          </w:rPr>
          <w:t>https://www.routledge.com/Without-a-Word-Teaching-Beyond-Womens-Silence/Lewis/p/book/9781032854526</w:t>
        </w:r>
      </w:hyperlink>
    </w:p>
    <w:p w14:paraId="44EF6F28" w14:textId="77777777" w:rsidR="003804A9" w:rsidRDefault="00A56628" w:rsidP="00EE2558">
      <w:pPr>
        <w:spacing w:line="360" w:lineRule="auto"/>
        <w:rPr>
          <w:rFonts w:ascii="Times New Roman" w:hAnsi="Times New Roman" w:cs="Times New Roman"/>
        </w:rPr>
      </w:pPr>
      <w:r w:rsidRPr="001B3BC5">
        <w:rPr>
          <w:rFonts w:ascii="Times New Roman" w:hAnsi="Times New Roman" w:cs="Times New Roman"/>
        </w:rPr>
        <w:t>MacCulloch, D. (2014). </w:t>
      </w:r>
      <w:r w:rsidRPr="001B3BC5">
        <w:rPr>
          <w:rFonts w:ascii="Times New Roman" w:hAnsi="Times New Roman" w:cs="Times New Roman"/>
          <w:i/>
          <w:iCs/>
        </w:rPr>
        <w:t xml:space="preserve">Silence: </w:t>
      </w:r>
      <w:proofErr w:type="gramStart"/>
      <w:r w:rsidRPr="001B3BC5">
        <w:rPr>
          <w:rFonts w:ascii="Times New Roman" w:hAnsi="Times New Roman" w:cs="Times New Roman"/>
          <w:i/>
          <w:iCs/>
        </w:rPr>
        <w:t>a</w:t>
      </w:r>
      <w:proofErr w:type="gramEnd"/>
      <w:r w:rsidRPr="001B3BC5">
        <w:rPr>
          <w:rFonts w:ascii="Times New Roman" w:hAnsi="Times New Roman" w:cs="Times New Roman"/>
          <w:i/>
          <w:iCs/>
        </w:rPr>
        <w:t xml:space="preserve"> Christian history</w:t>
      </w:r>
      <w:r w:rsidRPr="001B3BC5">
        <w:rPr>
          <w:rFonts w:ascii="Times New Roman" w:hAnsi="Times New Roman" w:cs="Times New Roman"/>
        </w:rPr>
        <w:t xml:space="preserve">. </w:t>
      </w:r>
      <w:r w:rsidR="008A5CD5">
        <w:rPr>
          <w:rFonts w:ascii="Times New Roman" w:hAnsi="Times New Roman" w:cs="Times New Roman"/>
        </w:rPr>
        <w:t xml:space="preserve">London: </w:t>
      </w:r>
      <w:r w:rsidRPr="001B3BC5">
        <w:rPr>
          <w:rFonts w:ascii="Times New Roman" w:hAnsi="Times New Roman" w:cs="Times New Roman"/>
        </w:rPr>
        <w:t>Penguin.</w:t>
      </w:r>
    </w:p>
    <w:p w14:paraId="30883CD4" w14:textId="77777777" w:rsidR="000F0BE2" w:rsidRDefault="000F0BE2" w:rsidP="00EE2558">
      <w:pPr>
        <w:spacing w:line="360" w:lineRule="auto"/>
        <w:rPr>
          <w:rFonts w:ascii="Times New Roman" w:hAnsi="Times New Roman" w:cs="Times New Roman"/>
        </w:rPr>
      </w:pPr>
      <w:hyperlink r:id="rId41" w:history="1">
        <w:r w:rsidRPr="00724920">
          <w:rPr>
            <w:rStyle w:val="Hyperlink"/>
            <w:rFonts w:ascii="Times New Roman" w:hAnsi="Times New Roman" w:cs="Times New Roman"/>
          </w:rPr>
          <w:t>https://www.amazon.com/Silence-Christian-History-Diarmaid-MacCulloch/dp/0143125818</w:t>
        </w:r>
      </w:hyperlink>
    </w:p>
    <w:p w14:paraId="75926F0C" w14:textId="77777777" w:rsidR="0091647B" w:rsidRPr="00D751A9" w:rsidRDefault="0091647B" w:rsidP="00EE2558">
      <w:pPr>
        <w:spacing w:line="360" w:lineRule="auto"/>
        <w:rPr>
          <w:rFonts w:ascii="Times New Roman" w:hAnsi="Times New Roman" w:cs="Times New Roman"/>
        </w:rPr>
      </w:pPr>
      <w:r>
        <w:rPr>
          <w:rFonts w:ascii="Times New Roman" w:hAnsi="Times New Roman" w:cs="Times New Roman"/>
        </w:rPr>
        <w:t>Maharshi, R. (1955</w:t>
      </w:r>
      <w:r w:rsidR="008438F5">
        <w:rPr>
          <w:rFonts w:ascii="Times New Roman" w:hAnsi="Times New Roman" w:cs="Times New Roman"/>
        </w:rPr>
        <w:t xml:space="preserve">). </w:t>
      </w:r>
      <w:r w:rsidR="008438F5">
        <w:rPr>
          <w:rFonts w:ascii="Times New Roman" w:hAnsi="Times New Roman" w:cs="Times New Roman"/>
          <w:i/>
          <w:iCs/>
        </w:rPr>
        <w:t xml:space="preserve">Talks with Sir Ramana Maharshi. </w:t>
      </w:r>
      <w:r w:rsidR="008438F5" w:rsidRPr="00D751A9">
        <w:rPr>
          <w:rFonts w:ascii="Times New Roman" w:hAnsi="Times New Roman" w:cs="Times New Roman"/>
        </w:rPr>
        <w:t xml:space="preserve">Tiruvannamalai: Sri </w:t>
      </w:r>
      <w:proofErr w:type="spellStart"/>
      <w:r w:rsidR="008438F5" w:rsidRPr="00D751A9">
        <w:rPr>
          <w:rFonts w:ascii="Times New Roman" w:hAnsi="Times New Roman" w:cs="Times New Roman"/>
        </w:rPr>
        <w:t>Ramanasramam</w:t>
      </w:r>
      <w:proofErr w:type="spellEnd"/>
      <w:r w:rsidR="008438F5" w:rsidRPr="00D751A9">
        <w:rPr>
          <w:rFonts w:ascii="Times New Roman" w:hAnsi="Times New Roman" w:cs="Times New Roman"/>
        </w:rPr>
        <w:t>.</w:t>
      </w:r>
    </w:p>
    <w:p w14:paraId="0DBB1DFE" w14:textId="77777777" w:rsidR="0094563B" w:rsidRPr="00D751A9" w:rsidRDefault="0094563B" w:rsidP="00EE2558">
      <w:pPr>
        <w:spacing w:line="360" w:lineRule="auto"/>
        <w:rPr>
          <w:rFonts w:ascii="Times New Roman" w:hAnsi="Times New Roman" w:cs="Times New Roman"/>
          <w:i/>
          <w:iCs/>
        </w:rPr>
      </w:pPr>
      <w:hyperlink r:id="rId42" w:anchor=":~:text=However%2Cdoctrinal%20questions%20from%20the,has%20been%20reprinted%20sixteen%20times." w:history="1">
        <w:r w:rsidRPr="0094563B">
          <w:rPr>
            <w:rStyle w:val="Hyperlink"/>
            <w:rFonts w:ascii="Times New Roman" w:hAnsi="Times New Roman" w:cs="Times New Roman"/>
            <w:i/>
            <w:iCs/>
          </w:rPr>
          <w:t xml:space="preserve">Talks with Sri Ramana Maharshi: Sri Munagala </w:t>
        </w:r>
        <w:proofErr w:type="spellStart"/>
        <w:r w:rsidRPr="0094563B">
          <w:rPr>
            <w:rStyle w:val="Hyperlink"/>
            <w:rFonts w:ascii="Times New Roman" w:hAnsi="Times New Roman" w:cs="Times New Roman"/>
            <w:i/>
            <w:iCs/>
          </w:rPr>
          <w:t>Venkataramiah</w:t>
        </w:r>
        <w:proofErr w:type="spellEnd"/>
        <w:r w:rsidRPr="0094563B">
          <w:rPr>
            <w:rStyle w:val="Hyperlink"/>
            <w:rFonts w:ascii="Times New Roman" w:hAnsi="Times New Roman" w:cs="Times New Roman"/>
            <w:i/>
            <w:iCs/>
          </w:rPr>
          <w:t>: 9788188018079: Amazon.com: Books</w:t>
        </w:r>
      </w:hyperlink>
    </w:p>
    <w:p w14:paraId="5E7A4BD9" w14:textId="77777777" w:rsidR="00911C9A" w:rsidRDefault="00911C9A" w:rsidP="00EE2558">
      <w:pPr>
        <w:spacing w:line="360" w:lineRule="auto"/>
        <w:rPr>
          <w:rFonts w:ascii="Times New Roman" w:hAnsi="Times New Roman" w:cs="Times New Roman"/>
        </w:rPr>
      </w:pPr>
      <w:r w:rsidRPr="00D751A9">
        <w:rPr>
          <w:rFonts w:ascii="Times New Roman" w:hAnsi="Times New Roman" w:cs="Times New Roman"/>
        </w:rPr>
        <w:t>Maimonides, M. (1963). </w:t>
      </w:r>
      <w:r w:rsidRPr="00A63BE0">
        <w:rPr>
          <w:rFonts w:ascii="Times New Roman" w:hAnsi="Times New Roman" w:cs="Times New Roman"/>
          <w:i/>
          <w:iCs/>
        </w:rPr>
        <w:t>The guide of the perplexed</w:t>
      </w:r>
      <w:r w:rsidRPr="00911C9A">
        <w:rPr>
          <w:rFonts w:ascii="Times New Roman" w:hAnsi="Times New Roman" w:cs="Times New Roman"/>
        </w:rPr>
        <w:t xml:space="preserve"> (S. Pines, Trans.). </w:t>
      </w:r>
      <w:r w:rsidR="00956C0A">
        <w:rPr>
          <w:rFonts w:ascii="Times New Roman" w:hAnsi="Times New Roman" w:cs="Times New Roman"/>
        </w:rPr>
        <w:t xml:space="preserve">Chicago: </w:t>
      </w:r>
      <w:r w:rsidRPr="00911C9A">
        <w:rPr>
          <w:rFonts w:ascii="Times New Roman" w:hAnsi="Times New Roman" w:cs="Times New Roman"/>
        </w:rPr>
        <w:t>University of Chicago Press.</w:t>
      </w:r>
    </w:p>
    <w:p w14:paraId="14BCB4FA" w14:textId="77777777" w:rsidR="0026240B" w:rsidRPr="001B3BC5" w:rsidRDefault="0026240B" w:rsidP="00EE2558">
      <w:pPr>
        <w:spacing w:line="360" w:lineRule="auto"/>
        <w:rPr>
          <w:rFonts w:ascii="Times New Roman" w:hAnsi="Times New Roman" w:cs="Times New Roman"/>
        </w:rPr>
      </w:pPr>
      <w:hyperlink r:id="rId43" w:history="1">
        <w:r w:rsidRPr="0026240B">
          <w:rPr>
            <w:rStyle w:val="Hyperlink"/>
            <w:rFonts w:ascii="Times New Roman" w:hAnsi="Times New Roman" w:cs="Times New Roman"/>
          </w:rPr>
          <w:t>The Guide of the Perplexed: Complete in One Volume, Maimonides, Pines, Strauss</w:t>
        </w:r>
      </w:hyperlink>
    </w:p>
    <w:p w14:paraId="267798F0" w14:textId="77777777" w:rsidR="00A35871" w:rsidRDefault="00A35871" w:rsidP="00EE2558">
      <w:pPr>
        <w:spacing w:line="360" w:lineRule="auto"/>
        <w:rPr>
          <w:rFonts w:ascii="Times New Roman" w:hAnsi="Times New Roman" w:cs="Times New Roman"/>
        </w:rPr>
      </w:pPr>
      <w:r w:rsidRPr="001B3BC5">
        <w:rPr>
          <w:rFonts w:ascii="Times New Roman" w:hAnsi="Times New Roman" w:cs="Times New Roman"/>
        </w:rPr>
        <w:t xml:space="preserve">Merleau-Ponty, </w:t>
      </w:r>
      <w:r w:rsidR="00E65D79">
        <w:rPr>
          <w:rFonts w:ascii="Times New Roman" w:hAnsi="Times New Roman" w:cs="Times New Roman"/>
        </w:rPr>
        <w:t>M. (1973)</w:t>
      </w:r>
      <w:r w:rsidRPr="001B3BC5">
        <w:rPr>
          <w:rFonts w:ascii="Times New Roman" w:hAnsi="Times New Roman" w:cs="Times New Roman"/>
        </w:rPr>
        <w:t>. </w:t>
      </w:r>
      <w:r w:rsidRPr="001B3BC5">
        <w:rPr>
          <w:rFonts w:ascii="Times New Roman" w:hAnsi="Times New Roman" w:cs="Times New Roman"/>
          <w:i/>
          <w:iCs/>
        </w:rPr>
        <w:t>The prose of the world</w:t>
      </w:r>
      <w:r w:rsidRPr="001B3BC5">
        <w:rPr>
          <w:rFonts w:ascii="Times New Roman" w:hAnsi="Times New Roman" w:cs="Times New Roman"/>
        </w:rPr>
        <w:t xml:space="preserve">. </w:t>
      </w:r>
      <w:r w:rsidR="00770561">
        <w:rPr>
          <w:rFonts w:ascii="Times New Roman" w:hAnsi="Times New Roman" w:cs="Times New Roman"/>
        </w:rPr>
        <w:t xml:space="preserve">Evanston: </w:t>
      </w:r>
      <w:r w:rsidRPr="001B3BC5">
        <w:rPr>
          <w:rFonts w:ascii="Times New Roman" w:hAnsi="Times New Roman" w:cs="Times New Roman"/>
        </w:rPr>
        <w:t>Northwestern University Press</w:t>
      </w:r>
      <w:r w:rsidR="00770561">
        <w:rPr>
          <w:rFonts w:ascii="Times New Roman" w:hAnsi="Times New Roman" w:cs="Times New Roman"/>
        </w:rPr>
        <w:t>.</w:t>
      </w:r>
    </w:p>
    <w:p w14:paraId="5532F8EA" w14:textId="77777777" w:rsidR="00B3728C" w:rsidRDefault="0026240B" w:rsidP="00EE2558">
      <w:pPr>
        <w:spacing w:line="360" w:lineRule="auto"/>
        <w:rPr>
          <w:rFonts w:ascii="Times New Roman" w:hAnsi="Times New Roman" w:cs="Times New Roman"/>
        </w:rPr>
      </w:pPr>
      <w:hyperlink r:id="rId44" w:history="1">
        <w:r w:rsidRPr="00724920">
          <w:rPr>
            <w:rStyle w:val="Hyperlink"/>
            <w:rFonts w:ascii="Times New Roman" w:hAnsi="Times New Roman" w:cs="Times New Roman"/>
          </w:rPr>
          <w:t>https://books.google.com/books/about/The_Prose_of_the_World.html?id=6wNZg1xq5SoC</w:t>
        </w:r>
      </w:hyperlink>
    </w:p>
    <w:p w14:paraId="1F841F06" w14:textId="77777777" w:rsidR="00A2680F" w:rsidRDefault="003804A9" w:rsidP="00EE2558">
      <w:pPr>
        <w:spacing w:line="360" w:lineRule="auto"/>
        <w:rPr>
          <w:rFonts w:ascii="Times New Roman" w:hAnsi="Times New Roman" w:cs="Times New Roman"/>
          <w:lang w:val="it-IT"/>
        </w:rPr>
      </w:pPr>
      <w:r w:rsidRPr="00D751A9">
        <w:rPr>
          <w:rFonts w:ascii="Times New Roman" w:hAnsi="Times New Roman" w:cs="Times New Roman"/>
          <w:lang w:val="it-IT"/>
        </w:rPr>
        <w:t xml:space="preserve">Montessori, M. (1936). </w:t>
      </w:r>
      <w:r w:rsidR="00BF3D4C" w:rsidRPr="00437D18">
        <w:rPr>
          <w:rFonts w:ascii="Times New Roman" w:hAnsi="Times New Roman" w:cs="Times New Roman"/>
          <w:i/>
          <w:iCs/>
          <w:lang w:val="it-IT"/>
        </w:rPr>
        <w:t>Il segreto dell’infanzia</w:t>
      </w:r>
      <w:r w:rsidR="004765B3" w:rsidRPr="001B3BC5">
        <w:rPr>
          <w:rFonts w:ascii="Times New Roman" w:hAnsi="Times New Roman" w:cs="Times New Roman"/>
          <w:lang w:val="it-IT"/>
        </w:rPr>
        <w:t>.</w:t>
      </w:r>
      <w:r w:rsidRPr="001B3BC5">
        <w:rPr>
          <w:rFonts w:ascii="Times New Roman" w:hAnsi="Times New Roman" w:cs="Times New Roman"/>
          <w:lang w:val="it-IT"/>
        </w:rPr>
        <w:t xml:space="preserve"> </w:t>
      </w:r>
      <w:r w:rsidR="00871FD2" w:rsidRPr="001B3BC5">
        <w:rPr>
          <w:rFonts w:ascii="Times New Roman" w:hAnsi="Times New Roman" w:cs="Times New Roman"/>
          <w:lang w:val="it-IT"/>
        </w:rPr>
        <w:t>Milano</w:t>
      </w:r>
      <w:r w:rsidRPr="001B3BC5">
        <w:rPr>
          <w:rFonts w:ascii="Times New Roman" w:hAnsi="Times New Roman" w:cs="Times New Roman"/>
          <w:lang w:val="it-IT"/>
        </w:rPr>
        <w:t xml:space="preserve">: </w:t>
      </w:r>
      <w:r w:rsidR="00EC3095" w:rsidRPr="001B3BC5">
        <w:rPr>
          <w:rFonts w:ascii="Times New Roman" w:hAnsi="Times New Roman" w:cs="Times New Roman"/>
          <w:lang w:val="it-IT"/>
        </w:rPr>
        <w:t>Garzanti</w:t>
      </w:r>
      <w:r w:rsidRPr="001B3BC5">
        <w:rPr>
          <w:rFonts w:ascii="Times New Roman" w:hAnsi="Times New Roman" w:cs="Times New Roman"/>
          <w:lang w:val="it-IT"/>
        </w:rPr>
        <w:t>.</w:t>
      </w:r>
      <w:r w:rsidR="00F36DB2" w:rsidRPr="001B3BC5">
        <w:rPr>
          <w:rFonts w:ascii="Times New Roman" w:hAnsi="Times New Roman" w:cs="Times New Roman"/>
          <w:lang w:val="it-IT"/>
        </w:rPr>
        <w:t xml:space="preserve"> </w:t>
      </w:r>
    </w:p>
    <w:p w14:paraId="2AA6DFE1" w14:textId="77777777" w:rsidR="00817E02" w:rsidRDefault="00817E02" w:rsidP="00EE2558">
      <w:pPr>
        <w:spacing w:line="360" w:lineRule="auto"/>
        <w:rPr>
          <w:rFonts w:ascii="Times New Roman" w:hAnsi="Times New Roman" w:cs="Times New Roman"/>
          <w:lang w:val="it-IT"/>
        </w:rPr>
      </w:pPr>
      <w:hyperlink r:id="rId45" w:history="1">
        <w:r w:rsidRPr="00724920">
          <w:rPr>
            <w:rStyle w:val="Hyperlink"/>
            <w:rFonts w:ascii="Times New Roman" w:hAnsi="Times New Roman" w:cs="Times New Roman"/>
            <w:lang w:val="it-IT"/>
          </w:rPr>
          <w:t>https://www.amazon.it/segreto-dellinfanzia-Maria-Montessori/dp/8811675030</w:t>
        </w:r>
      </w:hyperlink>
    </w:p>
    <w:p w14:paraId="5EE78524" w14:textId="77777777" w:rsidR="00820399" w:rsidRPr="00D751A9" w:rsidRDefault="00820399" w:rsidP="00EE2558">
      <w:pPr>
        <w:spacing w:line="360" w:lineRule="auto"/>
        <w:rPr>
          <w:rFonts w:ascii="Times New Roman" w:hAnsi="Times New Roman" w:cs="Times New Roman"/>
          <w:lang w:val="fr-FR"/>
        </w:rPr>
      </w:pPr>
      <w:r>
        <w:rPr>
          <w:rFonts w:ascii="Times New Roman" w:hAnsi="Times New Roman" w:cs="Times New Roman"/>
          <w:lang w:val="it-IT"/>
        </w:rPr>
        <w:t>Nietzsche, F.</w:t>
      </w:r>
      <w:r w:rsidR="00A557F7">
        <w:rPr>
          <w:rFonts w:ascii="Times New Roman" w:hAnsi="Times New Roman" w:cs="Times New Roman"/>
          <w:lang w:val="it-IT"/>
        </w:rPr>
        <w:t xml:space="preserve"> </w:t>
      </w:r>
      <w:r w:rsidR="007A3C9E">
        <w:rPr>
          <w:rFonts w:ascii="Times New Roman" w:hAnsi="Times New Roman" w:cs="Times New Roman"/>
          <w:lang w:val="it-IT"/>
        </w:rPr>
        <w:t xml:space="preserve">(1872). </w:t>
      </w:r>
      <w:r w:rsidR="00A557F7" w:rsidRPr="00385DFB">
        <w:rPr>
          <w:rFonts w:ascii="Times New Roman" w:hAnsi="Times New Roman" w:cs="Times New Roman"/>
          <w:i/>
          <w:iCs/>
          <w:lang w:val="it-IT"/>
        </w:rPr>
        <w:t>Über die Zukunft unserer Bildungsanstalten</w:t>
      </w:r>
      <w:r w:rsidR="009D0137" w:rsidRPr="00385DFB">
        <w:rPr>
          <w:rFonts w:ascii="Times New Roman" w:hAnsi="Times New Roman" w:cs="Times New Roman"/>
          <w:lang w:val="it-IT"/>
        </w:rPr>
        <w:t xml:space="preserve">. </w:t>
      </w:r>
      <w:r w:rsidR="009D0137" w:rsidRPr="00D751A9">
        <w:rPr>
          <w:rFonts w:ascii="Times New Roman" w:hAnsi="Times New Roman" w:cs="Times New Roman"/>
          <w:lang w:val="fr-FR"/>
        </w:rPr>
        <w:t>Basel</w:t>
      </w:r>
      <w:r w:rsidR="0068225A" w:rsidRPr="00D751A9">
        <w:rPr>
          <w:rFonts w:ascii="Times New Roman" w:hAnsi="Times New Roman" w:cs="Times New Roman"/>
          <w:lang w:val="fr-FR"/>
        </w:rPr>
        <w:t>:</w:t>
      </w:r>
      <w:r w:rsidR="009D0137" w:rsidRPr="00D751A9">
        <w:rPr>
          <w:rFonts w:ascii="Times New Roman" w:hAnsi="Times New Roman" w:cs="Times New Roman"/>
          <w:lang w:val="fr-FR"/>
        </w:rPr>
        <w:t xml:space="preserve"> Universität Basel.</w:t>
      </w:r>
    </w:p>
    <w:p w14:paraId="72EB9E13" w14:textId="77777777" w:rsidR="00817E02" w:rsidRPr="00D751A9" w:rsidRDefault="00817E02" w:rsidP="00D06EA8">
      <w:pPr>
        <w:spacing w:line="360" w:lineRule="auto"/>
        <w:rPr>
          <w:rFonts w:ascii="Times New Roman" w:hAnsi="Times New Roman" w:cs="Times New Roman"/>
          <w:lang w:val="fr-FR"/>
        </w:rPr>
      </w:pPr>
      <w:hyperlink r:id="rId46" w:history="1">
        <w:r w:rsidRPr="00D751A9">
          <w:rPr>
            <w:rStyle w:val="Hyperlink"/>
            <w:rFonts w:ascii="Times New Roman" w:hAnsi="Times New Roman" w:cs="Times New Roman"/>
            <w:lang w:val="fr-FR"/>
          </w:rPr>
          <w:t>https://www.amazon.de/%C3%9Cber-die-Zukunft-unserer-Bildungs-Anstalten/dp/384304905X</w:t>
        </w:r>
      </w:hyperlink>
    </w:p>
    <w:p w14:paraId="541C4399" w14:textId="77777777" w:rsidR="00820399" w:rsidRPr="00D751A9" w:rsidRDefault="00820399" w:rsidP="00D06EA8">
      <w:pPr>
        <w:spacing w:line="360" w:lineRule="auto"/>
        <w:rPr>
          <w:rFonts w:ascii="Times New Roman" w:hAnsi="Times New Roman" w:cs="Times New Roman"/>
        </w:rPr>
      </w:pPr>
      <w:r w:rsidRPr="00D751A9">
        <w:rPr>
          <w:rFonts w:ascii="Times New Roman" w:hAnsi="Times New Roman" w:cs="Times New Roman"/>
        </w:rPr>
        <w:t>Nietzsche, F.</w:t>
      </w:r>
      <w:r w:rsidR="005B431B" w:rsidRPr="00D751A9">
        <w:rPr>
          <w:rFonts w:ascii="Times New Roman" w:hAnsi="Times New Roman" w:cs="Times New Roman"/>
        </w:rPr>
        <w:t xml:space="preserve"> (1881). </w:t>
      </w:r>
      <w:proofErr w:type="spellStart"/>
      <w:r w:rsidR="005B431B" w:rsidRPr="00D751A9">
        <w:rPr>
          <w:rFonts w:ascii="Times New Roman" w:hAnsi="Times New Roman" w:cs="Times New Roman"/>
          <w:i/>
          <w:iCs/>
        </w:rPr>
        <w:t>Morgenröthe</w:t>
      </w:r>
      <w:proofErr w:type="spellEnd"/>
      <w:r w:rsidR="005B431B" w:rsidRPr="00D751A9">
        <w:rPr>
          <w:rFonts w:ascii="Times New Roman" w:hAnsi="Times New Roman" w:cs="Times New Roman"/>
          <w:i/>
          <w:iCs/>
        </w:rPr>
        <w:t xml:space="preserve"> – Gedanken </w:t>
      </w:r>
      <w:proofErr w:type="spellStart"/>
      <w:r w:rsidR="005B431B" w:rsidRPr="00D751A9">
        <w:rPr>
          <w:rFonts w:ascii="Times New Roman" w:hAnsi="Times New Roman" w:cs="Times New Roman"/>
          <w:i/>
          <w:iCs/>
        </w:rPr>
        <w:t>über</w:t>
      </w:r>
      <w:proofErr w:type="spellEnd"/>
      <w:r w:rsidR="005B431B" w:rsidRPr="00D751A9">
        <w:rPr>
          <w:rFonts w:ascii="Times New Roman" w:hAnsi="Times New Roman" w:cs="Times New Roman"/>
          <w:i/>
          <w:iCs/>
        </w:rPr>
        <w:t xml:space="preserve"> die </w:t>
      </w:r>
      <w:proofErr w:type="spellStart"/>
      <w:r w:rsidR="005B431B" w:rsidRPr="00D751A9">
        <w:rPr>
          <w:rFonts w:ascii="Times New Roman" w:hAnsi="Times New Roman" w:cs="Times New Roman"/>
          <w:i/>
          <w:iCs/>
        </w:rPr>
        <w:t>moralischen</w:t>
      </w:r>
      <w:proofErr w:type="spellEnd"/>
      <w:r w:rsidR="005B431B" w:rsidRPr="00D751A9">
        <w:rPr>
          <w:rFonts w:ascii="Times New Roman" w:hAnsi="Times New Roman" w:cs="Times New Roman"/>
          <w:i/>
          <w:iCs/>
        </w:rPr>
        <w:t xml:space="preserve"> </w:t>
      </w:r>
      <w:proofErr w:type="spellStart"/>
      <w:r w:rsidR="005B431B" w:rsidRPr="00D751A9">
        <w:rPr>
          <w:rFonts w:ascii="Times New Roman" w:hAnsi="Times New Roman" w:cs="Times New Roman"/>
          <w:i/>
          <w:iCs/>
        </w:rPr>
        <w:t>Vorurtheile</w:t>
      </w:r>
      <w:proofErr w:type="spellEnd"/>
      <w:r w:rsidR="0068225A" w:rsidRPr="00D751A9">
        <w:rPr>
          <w:rFonts w:ascii="Times New Roman" w:hAnsi="Times New Roman" w:cs="Times New Roman"/>
        </w:rPr>
        <w:t>. Leipzig: E. W. Fricke.</w:t>
      </w:r>
    </w:p>
    <w:p w14:paraId="5B5A38CB" w14:textId="77777777" w:rsidR="00CE2502" w:rsidRPr="00D751A9" w:rsidRDefault="00CE2502" w:rsidP="00D06EA8">
      <w:pPr>
        <w:spacing w:line="360" w:lineRule="auto"/>
        <w:rPr>
          <w:rFonts w:ascii="Times New Roman" w:hAnsi="Times New Roman" w:cs="Times New Roman"/>
        </w:rPr>
      </w:pPr>
      <w:hyperlink r:id="rId47" w:anchor=":~:text=Buchdetails&amp;text=Zeitlich%20an%20Menschliches%2C%20Allzumenschliches%20anschlie%C3%9Fend,%C2%AB" w:history="1">
        <w:proofErr w:type="spellStart"/>
        <w:r w:rsidRPr="00D751A9">
          <w:rPr>
            <w:rStyle w:val="Hyperlink"/>
            <w:rFonts w:ascii="Times New Roman" w:hAnsi="Times New Roman" w:cs="Times New Roman"/>
          </w:rPr>
          <w:t>Morgenröte</w:t>
        </w:r>
        <w:proofErr w:type="spellEnd"/>
        <w:r w:rsidRPr="00D751A9">
          <w:rPr>
            <w:rStyle w:val="Hyperlink"/>
            <w:rFonts w:ascii="Times New Roman" w:hAnsi="Times New Roman" w:cs="Times New Roman"/>
          </w:rPr>
          <w:t xml:space="preserve">: Gedanken </w:t>
        </w:r>
        <w:proofErr w:type="spellStart"/>
        <w:r w:rsidRPr="00D751A9">
          <w:rPr>
            <w:rStyle w:val="Hyperlink"/>
            <w:rFonts w:ascii="Times New Roman" w:hAnsi="Times New Roman" w:cs="Times New Roman"/>
          </w:rPr>
          <w:t>über</w:t>
        </w:r>
        <w:proofErr w:type="spellEnd"/>
        <w:r w:rsidRPr="00D751A9">
          <w:rPr>
            <w:rStyle w:val="Hyperlink"/>
            <w:rFonts w:ascii="Times New Roman" w:hAnsi="Times New Roman" w:cs="Times New Roman"/>
          </w:rPr>
          <w:t xml:space="preserve"> die </w:t>
        </w:r>
        <w:proofErr w:type="spellStart"/>
        <w:r w:rsidRPr="00D751A9">
          <w:rPr>
            <w:rStyle w:val="Hyperlink"/>
            <w:rFonts w:ascii="Times New Roman" w:hAnsi="Times New Roman" w:cs="Times New Roman"/>
          </w:rPr>
          <w:t>moralischen</w:t>
        </w:r>
        <w:proofErr w:type="spellEnd"/>
        <w:r w:rsidRPr="00D751A9">
          <w:rPr>
            <w:rStyle w:val="Hyperlink"/>
            <w:rFonts w:ascii="Times New Roman" w:hAnsi="Times New Roman" w:cs="Times New Roman"/>
          </w:rPr>
          <w:t xml:space="preserve"> </w:t>
        </w:r>
        <w:proofErr w:type="spellStart"/>
        <w:r w:rsidRPr="00D751A9">
          <w:rPr>
            <w:rStyle w:val="Hyperlink"/>
            <w:rFonts w:ascii="Times New Roman" w:hAnsi="Times New Roman" w:cs="Times New Roman"/>
          </w:rPr>
          <w:t>Vorurteile</w:t>
        </w:r>
        <w:proofErr w:type="spellEnd"/>
        <w:r w:rsidRPr="00D751A9">
          <w:rPr>
            <w:rStyle w:val="Hyperlink"/>
            <w:rFonts w:ascii="Times New Roman" w:hAnsi="Times New Roman" w:cs="Times New Roman"/>
          </w:rPr>
          <w:t xml:space="preserve"> (</w:t>
        </w:r>
        <w:proofErr w:type="spellStart"/>
        <w:r w:rsidRPr="00D751A9">
          <w:rPr>
            <w:rStyle w:val="Hyperlink"/>
            <w:rFonts w:ascii="Times New Roman" w:hAnsi="Times New Roman" w:cs="Times New Roman"/>
          </w:rPr>
          <w:t>insel</w:t>
        </w:r>
        <w:proofErr w:type="spellEnd"/>
        <w:r w:rsidRPr="00D751A9">
          <w:rPr>
            <w:rStyle w:val="Hyperlink"/>
            <w:rFonts w:ascii="Times New Roman" w:hAnsi="Times New Roman" w:cs="Times New Roman"/>
          </w:rPr>
          <w:t xml:space="preserve"> </w:t>
        </w:r>
        <w:proofErr w:type="spellStart"/>
        <w:r w:rsidRPr="00D751A9">
          <w:rPr>
            <w:rStyle w:val="Hyperlink"/>
            <w:rFonts w:ascii="Times New Roman" w:hAnsi="Times New Roman" w:cs="Times New Roman"/>
          </w:rPr>
          <w:t>taschenbuch</w:t>
        </w:r>
        <w:proofErr w:type="spellEnd"/>
        <w:r w:rsidRPr="00D751A9">
          <w:rPr>
            <w:rStyle w:val="Hyperlink"/>
            <w:rFonts w:ascii="Times New Roman" w:hAnsi="Times New Roman" w:cs="Times New Roman"/>
          </w:rPr>
          <w:t xml:space="preserve">) : Nietzsche, Friedrich, </w:t>
        </w:r>
        <w:proofErr w:type="spellStart"/>
        <w:r w:rsidRPr="00D751A9">
          <w:rPr>
            <w:rStyle w:val="Hyperlink"/>
            <w:rFonts w:ascii="Times New Roman" w:hAnsi="Times New Roman" w:cs="Times New Roman"/>
          </w:rPr>
          <w:t>Wuthenow</w:t>
        </w:r>
        <w:proofErr w:type="spellEnd"/>
        <w:r w:rsidRPr="00D751A9">
          <w:rPr>
            <w:rStyle w:val="Hyperlink"/>
            <w:rFonts w:ascii="Times New Roman" w:hAnsi="Times New Roman" w:cs="Times New Roman"/>
          </w:rPr>
          <w:t>, Ralph-Rainer: Amazon.de: Books</w:t>
        </w:r>
      </w:hyperlink>
    </w:p>
    <w:p w14:paraId="2F41B963" w14:textId="77777777" w:rsidR="001B786D" w:rsidRPr="00D751A9" w:rsidRDefault="001B03E5" w:rsidP="00D06EA8">
      <w:pPr>
        <w:spacing w:line="360" w:lineRule="auto"/>
        <w:rPr>
          <w:rFonts w:ascii="Times New Roman" w:hAnsi="Times New Roman" w:cs="Times New Roman"/>
        </w:rPr>
      </w:pPr>
      <w:r w:rsidRPr="007A3586">
        <w:rPr>
          <w:rFonts w:ascii="Times New Roman" w:hAnsi="Times New Roman" w:cs="Times New Roman"/>
        </w:rPr>
        <w:t>Simpson, W. K. (</w:t>
      </w:r>
      <w:r w:rsidR="001B786D">
        <w:rPr>
          <w:rFonts w:ascii="Times New Roman" w:hAnsi="Times New Roman" w:cs="Times New Roman"/>
        </w:rPr>
        <w:t>2003</w:t>
      </w:r>
      <w:r w:rsidRPr="007A3586">
        <w:rPr>
          <w:rFonts w:ascii="Times New Roman" w:hAnsi="Times New Roman" w:cs="Times New Roman"/>
        </w:rPr>
        <w:t>)</w:t>
      </w:r>
      <w:r w:rsidR="00DB3527" w:rsidRPr="007A3586">
        <w:rPr>
          <w:rFonts w:ascii="Times New Roman" w:hAnsi="Times New Roman" w:cs="Times New Roman"/>
        </w:rPr>
        <w:t xml:space="preserve">. </w:t>
      </w:r>
      <w:r w:rsidR="001B786D" w:rsidRPr="001B786D">
        <w:rPr>
          <w:rFonts w:ascii="Times New Roman" w:hAnsi="Times New Roman" w:cs="Times New Roman"/>
          <w:i/>
          <w:iCs/>
        </w:rPr>
        <w:t>The Literature of Ancient Egypt: An Anthology of Stories, Instructions, Stelae, Autobiographies, and Poetry</w:t>
      </w:r>
      <w:r w:rsidRPr="00DB3527">
        <w:rPr>
          <w:rFonts w:ascii="Times New Roman" w:hAnsi="Times New Roman" w:cs="Times New Roman"/>
          <w:i/>
          <w:iCs/>
        </w:rPr>
        <w:t>.</w:t>
      </w:r>
      <w:r w:rsidRPr="001B03E5">
        <w:rPr>
          <w:rFonts w:ascii="Times New Roman" w:hAnsi="Times New Roman" w:cs="Times New Roman"/>
        </w:rPr>
        <w:t xml:space="preserve"> </w:t>
      </w:r>
      <w:r w:rsidR="001B786D" w:rsidRPr="00D751A9">
        <w:rPr>
          <w:rFonts w:ascii="Times New Roman" w:hAnsi="Times New Roman" w:cs="Times New Roman"/>
        </w:rPr>
        <w:t>New Haven</w:t>
      </w:r>
      <w:r w:rsidRPr="00D751A9">
        <w:rPr>
          <w:rFonts w:ascii="Times New Roman" w:hAnsi="Times New Roman" w:cs="Times New Roman"/>
        </w:rPr>
        <w:t xml:space="preserve">: </w:t>
      </w:r>
      <w:r w:rsidR="001B786D" w:rsidRPr="00D751A9">
        <w:rPr>
          <w:rFonts w:ascii="Times New Roman" w:hAnsi="Times New Roman" w:cs="Times New Roman"/>
        </w:rPr>
        <w:t>Yale University Press</w:t>
      </w:r>
      <w:r w:rsidRPr="00D751A9">
        <w:rPr>
          <w:rFonts w:ascii="Times New Roman" w:hAnsi="Times New Roman" w:cs="Times New Roman"/>
        </w:rPr>
        <w:t>.</w:t>
      </w:r>
    </w:p>
    <w:p w14:paraId="0771C530" w14:textId="77777777" w:rsidR="00DA4072" w:rsidRPr="00102DBA" w:rsidRDefault="00DA4072" w:rsidP="00D06EA8">
      <w:pPr>
        <w:spacing w:line="360" w:lineRule="auto"/>
        <w:rPr>
          <w:rFonts w:ascii="Times New Roman" w:hAnsi="Times New Roman" w:cs="Times New Roman"/>
          <w:i/>
          <w:iCs/>
        </w:rPr>
      </w:pPr>
      <w:hyperlink r:id="rId48" w:history="1">
        <w:r w:rsidRPr="00DA4072">
          <w:rPr>
            <w:rStyle w:val="Hyperlink"/>
            <w:rFonts w:ascii="Times New Roman" w:hAnsi="Times New Roman" w:cs="Times New Roman"/>
            <w:i/>
            <w:iCs/>
          </w:rPr>
          <w:t>Amazon.com: The Literature of Ancient Egypt: An Anthology of Stories, Instructions, Stelae, Autobiographies, and Poetry: 9780300099201: William Kelley Simpson, Robert K. Ritner, Vincent A. Tobin, Edward Wente, Jr.: Books</w:t>
        </w:r>
      </w:hyperlink>
    </w:p>
    <w:p w14:paraId="32A67B16" w14:textId="77777777" w:rsidR="00BD6F71" w:rsidRPr="00D751A9" w:rsidRDefault="00974A40" w:rsidP="00D06EA8">
      <w:pPr>
        <w:spacing w:line="360" w:lineRule="auto"/>
        <w:rPr>
          <w:rFonts w:ascii="Times New Roman" w:hAnsi="Times New Roman" w:cs="Times New Roman"/>
        </w:rPr>
      </w:pPr>
      <w:r w:rsidRPr="00D751A9">
        <w:rPr>
          <w:rFonts w:ascii="Times New Roman" w:hAnsi="Times New Roman" w:cs="Times New Roman"/>
        </w:rPr>
        <w:t xml:space="preserve">Picard, Max. </w:t>
      </w:r>
      <w:r w:rsidR="00BD6F71" w:rsidRPr="00D751A9">
        <w:rPr>
          <w:rFonts w:ascii="Times New Roman" w:hAnsi="Times New Roman" w:cs="Times New Roman"/>
        </w:rPr>
        <w:t>(19</w:t>
      </w:r>
      <w:r w:rsidR="00AA0A10" w:rsidRPr="00D751A9">
        <w:rPr>
          <w:rFonts w:ascii="Times New Roman" w:hAnsi="Times New Roman" w:cs="Times New Roman"/>
        </w:rPr>
        <w:t>48</w:t>
      </w:r>
      <w:r w:rsidR="00BD6F71" w:rsidRPr="00D751A9">
        <w:rPr>
          <w:rFonts w:ascii="Times New Roman" w:hAnsi="Times New Roman" w:cs="Times New Roman"/>
        </w:rPr>
        <w:t xml:space="preserve">). </w:t>
      </w:r>
      <w:r w:rsidRPr="00D751A9">
        <w:rPr>
          <w:rFonts w:ascii="Times New Roman" w:hAnsi="Times New Roman" w:cs="Times New Roman"/>
          <w:i/>
          <w:iCs/>
        </w:rPr>
        <w:t xml:space="preserve">Die Welt des </w:t>
      </w:r>
      <w:proofErr w:type="spellStart"/>
      <w:r w:rsidRPr="00D751A9">
        <w:rPr>
          <w:rFonts w:ascii="Times New Roman" w:hAnsi="Times New Roman" w:cs="Times New Roman"/>
          <w:i/>
          <w:iCs/>
        </w:rPr>
        <w:t>Schweigens</w:t>
      </w:r>
      <w:proofErr w:type="spellEnd"/>
      <w:r w:rsidRPr="00D751A9">
        <w:rPr>
          <w:rFonts w:ascii="Times New Roman" w:hAnsi="Times New Roman" w:cs="Times New Roman"/>
        </w:rPr>
        <w:t>.</w:t>
      </w:r>
      <w:r w:rsidR="00BD6F71" w:rsidRPr="00D751A9">
        <w:rPr>
          <w:rFonts w:ascii="Times New Roman" w:hAnsi="Times New Roman" w:cs="Times New Roman"/>
        </w:rPr>
        <w:t xml:space="preserve"> Erlenbach-Zürich: Eugen Rentsch Verlag.</w:t>
      </w:r>
    </w:p>
    <w:p w14:paraId="37CCBAC2" w14:textId="77777777" w:rsidR="00A16D86" w:rsidRDefault="00A16D86" w:rsidP="00D06EA8">
      <w:pPr>
        <w:spacing w:line="360" w:lineRule="auto"/>
        <w:rPr>
          <w:rFonts w:ascii="Times New Roman" w:hAnsi="Times New Roman" w:cs="Times New Roman"/>
        </w:rPr>
      </w:pPr>
      <w:hyperlink r:id="rId49" w:history="1">
        <w:r w:rsidRPr="00A16D86">
          <w:rPr>
            <w:rStyle w:val="Hyperlink"/>
            <w:rFonts w:ascii="Times New Roman" w:hAnsi="Times New Roman" w:cs="Times New Roman"/>
          </w:rPr>
          <w:t xml:space="preserve">„Die Welt des </w:t>
        </w:r>
        <w:proofErr w:type="spellStart"/>
        <w:r w:rsidRPr="00A16D86">
          <w:rPr>
            <w:rStyle w:val="Hyperlink"/>
            <w:rFonts w:ascii="Times New Roman" w:hAnsi="Times New Roman" w:cs="Times New Roman"/>
          </w:rPr>
          <w:t>Schweigens</w:t>
        </w:r>
        <w:proofErr w:type="spellEnd"/>
        <w:r w:rsidRPr="00A16D86">
          <w:rPr>
            <w:rStyle w:val="Hyperlink"/>
            <w:rFonts w:ascii="Times New Roman" w:hAnsi="Times New Roman" w:cs="Times New Roman"/>
          </w:rPr>
          <w:t xml:space="preserve">“ (Max Picard) – Buch </w:t>
        </w:r>
        <w:proofErr w:type="spellStart"/>
        <w:r w:rsidRPr="00A16D86">
          <w:rPr>
            <w:rStyle w:val="Hyperlink"/>
            <w:rFonts w:ascii="Times New Roman" w:hAnsi="Times New Roman" w:cs="Times New Roman"/>
          </w:rPr>
          <w:t>gebraucht</w:t>
        </w:r>
        <w:proofErr w:type="spellEnd"/>
        <w:r w:rsidRPr="00A16D86">
          <w:rPr>
            <w:rStyle w:val="Hyperlink"/>
            <w:rFonts w:ascii="Times New Roman" w:hAnsi="Times New Roman" w:cs="Times New Roman"/>
          </w:rPr>
          <w:t xml:space="preserve"> </w:t>
        </w:r>
        <w:proofErr w:type="spellStart"/>
        <w:r w:rsidRPr="00A16D86">
          <w:rPr>
            <w:rStyle w:val="Hyperlink"/>
            <w:rFonts w:ascii="Times New Roman" w:hAnsi="Times New Roman" w:cs="Times New Roman"/>
          </w:rPr>
          <w:t>kaufen</w:t>
        </w:r>
        <w:proofErr w:type="spellEnd"/>
        <w:r w:rsidRPr="00A16D86">
          <w:rPr>
            <w:rStyle w:val="Hyperlink"/>
            <w:rFonts w:ascii="Times New Roman" w:hAnsi="Times New Roman" w:cs="Times New Roman"/>
          </w:rPr>
          <w:t xml:space="preserve"> – A02MYAiI01ZZ3</w:t>
        </w:r>
      </w:hyperlink>
    </w:p>
    <w:p w14:paraId="44256E0E" w14:textId="77777777" w:rsidR="00F14BDD" w:rsidRDefault="00F14BDD" w:rsidP="00D06EA8">
      <w:pPr>
        <w:spacing w:line="360" w:lineRule="auto"/>
        <w:rPr>
          <w:rFonts w:ascii="Times New Roman" w:hAnsi="Times New Roman" w:cs="Times New Roman"/>
        </w:rPr>
      </w:pPr>
      <w:r w:rsidRPr="00F14BDD">
        <w:rPr>
          <w:rFonts w:ascii="Times New Roman" w:hAnsi="Times New Roman" w:cs="Times New Roman"/>
        </w:rPr>
        <w:t xml:space="preserve">Plato. (1901). </w:t>
      </w:r>
      <w:r w:rsidRPr="00F14BDD">
        <w:rPr>
          <w:rFonts w:ascii="Times New Roman" w:hAnsi="Times New Roman" w:cs="Times New Roman"/>
          <w:i/>
          <w:iCs/>
        </w:rPr>
        <w:t>Apology</w:t>
      </w:r>
      <w:r w:rsidRPr="00F14BDD">
        <w:rPr>
          <w:rFonts w:ascii="Times New Roman" w:hAnsi="Times New Roman" w:cs="Times New Roman"/>
        </w:rPr>
        <w:t xml:space="preserve"> (B. Jowett, Trans.). In </w:t>
      </w:r>
      <w:r w:rsidRPr="00F14BDD">
        <w:rPr>
          <w:rFonts w:ascii="Times New Roman" w:hAnsi="Times New Roman" w:cs="Times New Roman"/>
          <w:i/>
          <w:iCs/>
        </w:rPr>
        <w:t>Plato &amp; B. Jowett (Trans.),</w:t>
      </w:r>
      <w:r w:rsidRPr="00F14BDD">
        <w:rPr>
          <w:rFonts w:ascii="Times New Roman" w:hAnsi="Times New Roman" w:cs="Times New Roman"/>
        </w:rPr>
        <w:t> </w:t>
      </w:r>
      <w:r w:rsidRPr="00F14BDD">
        <w:rPr>
          <w:rFonts w:ascii="Times New Roman" w:hAnsi="Times New Roman" w:cs="Times New Roman"/>
          <w:i/>
          <w:iCs/>
        </w:rPr>
        <w:t>Dialogues of Plato: With analyses and introductions</w:t>
      </w:r>
      <w:r w:rsidRPr="00F14BDD">
        <w:rPr>
          <w:rFonts w:ascii="Times New Roman" w:hAnsi="Times New Roman" w:cs="Times New Roman"/>
        </w:rPr>
        <w:t>, Vol. 1, pp. 305–339)</w:t>
      </w:r>
      <w:r w:rsidR="000F07CD">
        <w:rPr>
          <w:rFonts w:ascii="Times New Roman" w:hAnsi="Times New Roman" w:cs="Times New Roman"/>
        </w:rPr>
        <w:t>.</w:t>
      </w:r>
      <w:r w:rsidR="000F07CD" w:rsidRPr="00BD6F71">
        <w:rPr>
          <w:rFonts w:ascii="Times New Roman" w:hAnsi="Times New Roman" w:cs="Times New Roman"/>
        </w:rPr>
        <w:t xml:space="preserve"> </w:t>
      </w:r>
    </w:p>
    <w:p w14:paraId="6AFBF729" w14:textId="77777777" w:rsidR="004C7B9F" w:rsidRDefault="004C7B9F" w:rsidP="00D06EA8">
      <w:pPr>
        <w:spacing w:line="360" w:lineRule="auto"/>
        <w:rPr>
          <w:rFonts w:ascii="Times New Roman" w:hAnsi="Times New Roman" w:cs="Times New Roman"/>
        </w:rPr>
      </w:pPr>
      <w:hyperlink r:id="rId50" w:history="1">
        <w:r w:rsidRPr="00724920">
          <w:rPr>
            <w:rStyle w:val="Hyperlink"/>
            <w:rFonts w:ascii="Times New Roman" w:hAnsi="Times New Roman" w:cs="Times New Roman"/>
          </w:rPr>
          <w:t>https://books.google.com/books/about/The_Dialogues_of_Plato_with_Analyses_and.html?id=cJcL0AEACAAJ</w:t>
        </w:r>
      </w:hyperlink>
    </w:p>
    <w:p w14:paraId="5F45C532" w14:textId="77777777" w:rsidR="002600B6" w:rsidRDefault="002600B6" w:rsidP="00D06EA8">
      <w:pPr>
        <w:spacing w:line="360" w:lineRule="auto"/>
        <w:rPr>
          <w:rFonts w:ascii="Times New Roman" w:hAnsi="Times New Roman" w:cs="Times New Roman"/>
        </w:rPr>
      </w:pPr>
      <w:proofErr w:type="spellStart"/>
      <w:r w:rsidRPr="00D65D57">
        <w:rPr>
          <w:rFonts w:ascii="Times New Roman" w:hAnsi="Times New Roman" w:cs="Times New Roman"/>
        </w:rPr>
        <w:lastRenderedPageBreak/>
        <w:t>Pirkei</w:t>
      </w:r>
      <w:proofErr w:type="spellEnd"/>
      <w:r w:rsidRPr="00D65D57">
        <w:rPr>
          <w:rFonts w:ascii="Times New Roman" w:hAnsi="Times New Roman" w:cs="Times New Roman"/>
        </w:rPr>
        <w:t xml:space="preserve"> Avot</w:t>
      </w:r>
      <w:r w:rsidR="00D65D57" w:rsidRPr="00D65D57">
        <w:rPr>
          <w:rFonts w:ascii="Times New Roman" w:hAnsi="Times New Roman" w:cs="Times New Roman"/>
        </w:rPr>
        <w:t>. (2014). The Floating P</w:t>
      </w:r>
      <w:r w:rsidR="00D65D57">
        <w:rPr>
          <w:rFonts w:ascii="Times New Roman" w:hAnsi="Times New Roman" w:cs="Times New Roman"/>
        </w:rPr>
        <w:t>ress.</w:t>
      </w:r>
    </w:p>
    <w:p w14:paraId="12AAFF2F" w14:textId="77777777" w:rsidR="000925CC" w:rsidRPr="00D65D57" w:rsidRDefault="000925CC" w:rsidP="00D06EA8">
      <w:pPr>
        <w:spacing w:line="360" w:lineRule="auto"/>
        <w:rPr>
          <w:rFonts w:ascii="Times New Roman" w:hAnsi="Times New Roman" w:cs="Times New Roman"/>
        </w:rPr>
      </w:pPr>
      <w:hyperlink r:id="rId51" w:history="1">
        <w:r w:rsidRPr="000925CC">
          <w:rPr>
            <w:rStyle w:val="Hyperlink"/>
            <w:rFonts w:ascii="Times New Roman" w:hAnsi="Times New Roman" w:cs="Times New Roman"/>
          </w:rPr>
          <w:t xml:space="preserve">[PDF] </w:t>
        </w:r>
        <w:proofErr w:type="spellStart"/>
        <w:r w:rsidRPr="000925CC">
          <w:rPr>
            <w:rStyle w:val="Hyperlink"/>
            <w:rFonts w:ascii="Times New Roman" w:hAnsi="Times New Roman" w:cs="Times New Roman"/>
          </w:rPr>
          <w:t>Pirkei</w:t>
        </w:r>
        <w:proofErr w:type="spellEnd"/>
        <w:r w:rsidRPr="000925CC">
          <w:rPr>
            <w:rStyle w:val="Hyperlink"/>
            <w:rFonts w:ascii="Times New Roman" w:hAnsi="Times New Roman" w:cs="Times New Roman"/>
          </w:rPr>
          <w:t xml:space="preserve"> Avot | 9781776538591</w:t>
        </w:r>
      </w:hyperlink>
    </w:p>
    <w:p w14:paraId="450C76C1" w14:textId="77777777" w:rsidR="00D65D57" w:rsidRDefault="00FF188A" w:rsidP="00D06EA8">
      <w:pPr>
        <w:spacing w:line="360" w:lineRule="auto"/>
        <w:rPr>
          <w:rFonts w:ascii="Times New Roman" w:hAnsi="Times New Roman" w:cs="Times New Roman"/>
        </w:rPr>
      </w:pPr>
      <w:r w:rsidRPr="00FF188A">
        <w:rPr>
          <w:rFonts w:ascii="Times New Roman" w:hAnsi="Times New Roman" w:cs="Times New Roman"/>
        </w:rPr>
        <w:t>Plutarch. (1927). </w:t>
      </w:r>
      <w:r w:rsidRPr="00D361D0">
        <w:rPr>
          <w:rFonts w:ascii="Times New Roman" w:hAnsi="Times New Roman" w:cs="Times New Roman"/>
          <w:i/>
          <w:iCs/>
        </w:rPr>
        <w:t>Plutarch's Moralia (Vol. 1)</w:t>
      </w:r>
      <w:r w:rsidRPr="00FF188A">
        <w:rPr>
          <w:rFonts w:ascii="Times New Roman" w:hAnsi="Times New Roman" w:cs="Times New Roman"/>
        </w:rPr>
        <w:t xml:space="preserve"> (F. C. Babbitt, Trans.)</w:t>
      </w:r>
      <w:r w:rsidR="00C76E0B">
        <w:rPr>
          <w:rFonts w:ascii="Times New Roman" w:hAnsi="Times New Roman" w:cs="Times New Roman"/>
        </w:rPr>
        <w:t>.</w:t>
      </w:r>
      <w:r w:rsidR="00E0260B">
        <w:rPr>
          <w:rFonts w:ascii="Times New Roman" w:hAnsi="Times New Roman" w:cs="Times New Roman"/>
        </w:rPr>
        <w:t xml:space="preserve"> Cambridge: </w:t>
      </w:r>
    </w:p>
    <w:p w14:paraId="0A34AB4D" w14:textId="77777777" w:rsidR="00FF188A" w:rsidRDefault="00FF188A" w:rsidP="00D06EA8">
      <w:pPr>
        <w:spacing w:line="360" w:lineRule="auto"/>
        <w:rPr>
          <w:rFonts w:ascii="Times New Roman" w:hAnsi="Times New Roman" w:cs="Times New Roman"/>
        </w:rPr>
      </w:pPr>
      <w:r w:rsidRPr="00FF188A">
        <w:rPr>
          <w:rFonts w:ascii="Times New Roman" w:hAnsi="Times New Roman" w:cs="Times New Roman"/>
        </w:rPr>
        <w:t>Harvard University Press. </w:t>
      </w:r>
    </w:p>
    <w:p w14:paraId="219C4CA4" w14:textId="77777777" w:rsidR="00D81DCA" w:rsidRDefault="00D81DCA" w:rsidP="00D06EA8">
      <w:pPr>
        <w:spacing w:line="360" w:lineRule="auto"/>
        <w:rPr>
          <w:rFonts w:ascii="Times New Roman" w:hAnsi="Times New Roman" w:cs="Times New Roman"/>
        </w:rPr>
      </w:pPr>
      <w:hyperlink r:id="rId52" w:history="1">
        <w:r w:rsidRPr="00D81DCA">
          <w:rPr>
            <w:rStyle w:val="Hyperlink"/>
            <w:rFonts w:ascii="Times New Roman" w:hAnsi="Times New Roman" w:cs="Times New Roman"/>
          </w:rPr>
          <w:t>Moralia, Volume I — Harvard University Press</w:t>
        </w:r>
      </w:hyperlink>
    </w:p>
    <w:p w14:paraId="0434F4BE" w14:textId="77777777" w:rsidR="00371924" w:rsidRDefault="00800C50" w:rsidP="00D06EA8">
      <w:pPr>
        <w:spacing w:line="360" w:lineRule="auto"/>
        <w:rPr>
          <w:rFonts w:ascii="Times New Roman" w:hAnsi="Times New Roman" w:cs="Times New Roman"/>
          <w:color w:val="222222"/>
          <w:shd w:val="clear" w:color="auto" w:fill="FFFFFF"/>
        </w:rPr>
      </w:pPr>
      <w:r>
        <w:rPr>
          <w:rFonts w:ascii="Times New Roman" w:hAnsi="Times New Roman" w:cs="Times New Roman"/>
        </w:rPr>
        <w:t xml:space="preserve">Saint </w:t>
      </w:r>
      <w:r w:rsidR="00371924" w:rsidRPr="00371924">
        <w:rPr>
          <w:rFonts w:ascii="Times New Roman" w:hAnsi="Times New Roman" w:cs="Times New Roman"/>
        </w:rPr>
        <w:t>Augustine</w:t>
      </w:r>
      <w:r w:rsidR="006574EC">
        <w:rPr>
          <w:rFonts w:ascii="Times New Roman" w:hAnsi="Times New Roman" w:cs="Times New Roman"/>
        </w:rPr>
        <w:t xml:space="preserve"> (2017)</w:t>
      </w:r>
      <w:r w:rsidR="00371924" w:rsidRPr="00371924">
        <w:rPr>
          <w:rFonts w:ascii="Times New Roman" w:hAnsi="Times New Roman" w:cs="Times New Roman"/>
        </w:rPr>
        <w:t>. </w:t>
      </w:r>
      <w:r w:rsidR="00371924" w:rsidRPr="00371924">
        <w:rPr>
          <w:rFonts w:ascii="Times New Roman" w:hAnsi="Times New Roman" w:cs="Times New Roman"/>
          <w:i/>
          <w:iCs/>
        </w:rPr>
        <w:t>Confessions: A New Translation by Sarah Ruden</w:t>
      </w:r>
      <w:r w:rsidR="00371924" w:rsidRPr="00371924">
        <w:rPr>
          <w:rFonts w:ascii="Times New Roman" w:hAnsi="Times New Roman" w:cs="Times New Roman"/>
        </w:rPr>
        <w:t xml:space="preserve">. </w:t>
      </w:r>
      <w:r w:rsidR="006574EC">
        <w:rPr>
          <w:rFonts w:ascii="Times New Roman" w:hAnsi="Times New Roman" w:cs="Times New Roman"/>
        </w:rPr>
        <w:t xml:space="preserve">(S. Ruden, Trans.) </w:t>
      </w:r>
      <w:r w:rsidR="00371924" w:rsidRPr="00371924">
        <w:rPr>
          <w:rFonts w:ascii="Times New Roman" w:hAnsi="Times New Roman" w:cs="Times New Roman"/>
        </w:rPr>
        <w:t>New York: Modern Library</w:t>
      </w:r>
      <w:r w:rsidR="006574EC">
        <w:rPr>
          <w:rFonts w:ascii="Times New Roman" w:hAnsi="Times New Roman" w:cs="Times New Roman"/>
        </w:rPr>
        <w:t xml:space="preserve"> </w:t>
      </w:r>
      <w:r w:rsidR="00801022" w:rsidRPr="00D9206B">
        <w:rPr>
          <w:rFonts w:ascii="Times New Roman" w:hAnsi="Times New Roman" w:cs="Times New Roman"/>
          <w:color w:val="222222"/>
          <w:shd w:val="clear" w:color="auto" w:fill="FFFFFF"/>
        </w:rPr>
        <w:t xml:space="preserve">(Original work published </w:t>
      </w:r>
      <w:r w:rsidR="00801022">
        <w:rPr>
          <w:rFonts w:ascii="Times New Roman" w:hAnsi="Times New Roman" w:cs="Times New Roman"/>
          <w:color w:val="222222"/>
          <w:shd w:val="clear" w:color="auto" w:fill="FFFFFF"/>
        </w:rPr>
        <w:t>397-400</w:t>
      </w:r>
      <w:r w:rsidR="00801022" w:rsidRPr="00D9206B">
        <w:rPr>
          <w:rFonts w:ascii="Times New Roman" w:hAnsi="Times New Roman" w:cs="Times New Roman"/>
          <w:color w:val="222222"/>
          <w:shd w:val="clear" w:color="auto" w:fill="FFFFFF"/>
        </w:rPr>
        <w:t>).</w:t>
      </w:r>
    </w:p>
    <w:p w14:paraId="7E9DC33C" w14:textId="77777777" w:rsidR="008A34DD" w:rsidRDefault="008A34DD" w:rsidP="00D06EA8">
      <w:pPr>
        <w:spacing w:line="360" w:lineRule="auto"/>
        <w:rPr>
          <w:rFonts w:ascii="Times New Roman" w:hAnsi="Times New Roman" w:cs="Times New Roman"/>
        </w:rPr>
      </w:pPr>
      <w:hyperlink r:id="rId53" w:history="1">
        <w:r w:rsidRPr="00724920">
          <w:rPr>
            <w:rStyle w:val="Hyperlink"/>
            <w:rFonts w:ascii="Times New Roman" w:hAnsi="Times New Roman" w:cs="Times New Roman"/>
          </w:rPr>
          <w:t>https://www.amazon.com/Confessions-Modern-Library-Augustine/dp/0812996569</w:t>
        </w:r>
      </w:hyperlink>
    </w:p>
    <w:p w14:paraId="0557C711" w14:textId="77777777" w:rsidR="00A87B43" w:rsidRDefault="00A87B43" w:rsidP="008A34DD">
      <w:pPr>
        <w:spacing w:line="360" w:lineRule="auto"/>
        <w:rPr>
          <w:rFonts w:ascii="Times New Roman" w:hAnsi="Times New Roman" w:cs="Times New Roman"/>
        </w:rPr>
      </w:pPr>
      <w:r>
        <w:rPr>
          <w:rFonts w:ascii="Times New Roman" w:hAnsi="Times New Roman" w:cs="Times New Roman"/>
        </w:rPr>
        <w:t>Saint Ignatius of Antioch</w:t>
      </w:r>
      <w:r w:rsidR="000523E5">
        <w:rPr>
          <w:rFonts w:ascii="Times New Roman" w:hAnsi="Times New Roman" w:cs="Times New Roman"/>
        </w:rPr>
        <w:t>. (c. 107/ 2015)</w:t>
      </w:r>
      <w:r w:rsidR="00C76E0B">
        <w:rPr>
          <w:rFonts w:ascii="Times New Roman" w:hAnsi="Times New Roman" w:cs="Times New Roman"/>
        </w:rPr>
        <w:t xml:space="preserve">. </w:t>
      </w:r>
      <w:r w:rsidR="00C76E0B">
        <w:rPr>
          <w:rFonts w:ascii="Times New Roman" w:hAnsi="Times New Roman" w:cs="Times New Roman"/>
          <w:i/>
          <w:iCs/>
        </w:rPr>
        <w:t xml:space="preserve">The Letters of Ignatius </w:t>
      </w:r>
      <w:r w:rsidR="00C76E0B">
        <w:rPr>
          <w:rFonts w:ascii="Times New Roman" w:hAnsi="Times New Roman" w:cs="Times New Roman"/>
        </w:rPr>
        <w:t>(Roberts-Donaldson, Trans.) Idaho: Roman Roads Media.</w:t>
      </w:r>
    </w:p>
    <w:p w14:paraId="137C8ACE" w14:textId="77777777" w:rsidR="00C13812" w:rsidRPr="00C76E0B" w:rsidRDefault="00C13812" w:rsidP="00C76E0B">
      <w:pPr>
        <w:spacing w:line="360" w:lineRule="auto"/>
        <w:ind w:left="720" w:hanging="720"/>
        <w:rPr>
          <w:rFonts w:ascii="Times New Roman" w:hAnsi="Times New Roman" w:cs="Times New Roman"/>
        </w:rPr>
      </w:pPr>
      <w:hyperlink r:id="rId54" w:history="1">
        <w:r w:rsidRPr="00C13812">
          <w:rPr>
            <w:rStyle w:val="Hyperlink"/>
            <w:rFonts w:ascii="Times New Roman" w:hAnsi="Times New Roman" w:cs="Times New Roman"/>
          </w:rPr>
          <w:t>St. Ignatius of Antioch: The Epistles - Kindle edition by St. Ignatius of Antioch, Alexander Roberts, James Donaldson. Religion &amp; Spirituality Kindle eBooks @ Amazon.com.</w:t>
        </w:r>
      </w:hyperlink>
    </w:p>
    <w:p w14:paraId="2BE5BA15" w14:textId="77777777" w:rsidR="00D06EA8" w:rsidRDefault="00875BC3" w:rsidP="00D53790">
      <w:pPr>
        <w:spacing w:line="360" w:lineRule="auto"/>
        <w:rPr>
          <w:rFonts w:ascii="Times New Roman" w:hAnsi="Times New Roman" w:cs="Times New Roman"/>
        </w:rPr>
      </w:pPr>
      <w:r w:rsidRPr="00CA1B0A">
        <w:rPr>
          <w:rFonts w:ascii="Times New Roman" w:hAnsi="Times New Roman" w:cs="Times New Roman"/>
        </w:rPr>
        <w:t>Seneca, L. A. (</w:t>
      </w:r>
      <w:r w:rsidR="00B3655E" w:rsidRPr="00CA1B0A">
        <w:rPr>
          <w:rFonts w:ascii="Times New Roman" w:hAnsi="Times New Roman" w:cs="Times New Roman"/>
        </w:rPr>
        <w:t>1786</w:t>
      </w:r>
      <w:r w:rsidRPr="00CA1B0A">
        <w:rPr>
          <w:rFonts w:ascii="Times New Roman" w:hAnsi="Times New Roman" w:cs="Times New Roman"/>
        </w:rPr>
        <w:t>). </w:t>
      </w:r>
      <w:r w:rsidRPr="000F7563">
        <w:rPr>
          <w:rFonts w:ascii="Times New Roman" w:hAnsi="Times New Roman" w:cs="Times New Roman"/>
        </w:rPr>
        <w:t>(</w:t>
      </w:r>
      <w:r w:rsidR="00B3655E" w:rsidRPr="000F7563">
        <w:rPr>
          <w:rFonts w:ascii="Times New Roman" w:hAnsi="Times New Roman" w:cs="Times New Roman"/>
        </w:rPr>
        <w:t>Morell, T.</w:t>
      </w:r>
      <w:r w:rsidRPr="000F7563">
        <w:rPr>
          <w:rFonts w:ascii="Times New Roman" w:hAnsi="Times New Roman" w:cs="Times New Roman"/>
        </w:rPr>
        <w:t>).</w:t>
      </w:r>
      <w:r w:rsidR="00B3655E" w:rsidRPr="000F7563">
        <w:rPr>
          <w:rFonts w:ascii="Times New Roman" w:hAnsi="Times New Roman" w:cs="Times New Roman"/>
        </w:rPr>
        <w:t xml:space="preserve"> London</w:t>
      </w:r>
      <w:r w:rsidR="000F7EC8" w:rsidRPr="000F7563">
        <w:rPr>
          <w:rFonts w:ascii="Times New Roman" w:hAnsi="Times New Roman" w:cs="Times New Roman"/>
        </w:rPr>
        <w:t>: W. Woodfall</w:t>
      </w:r>
      <w:r w:rsidRPr="000F7563">
        <w:rPr>
          <w:rFonts w:ascii="Times New Roman" w:hAnsi="Times New Roman" w:cs="Times New Roman"/>
        </w:rPr>
        <w:t>.</w:t>
      </w:r>
    </w:p>
    <w:p w14:paraId="272088C7" w14:textId="77777777" w:rsidR="00026665" w:rsidRPr="000F7563" w:rsidRDefault="00026665" w:rsidP="00D53790">
      <w:pPr>
        <w:spacing w:line="360" w:lineRule="auto"/>
        <w:rPr>
          <w:rFonts w:ascii="Times New Roman" w:hAnsi="Times New Roman" w:cs="Times New Roman"/>
        </w:rPr>
      </w:pPr>
      <w:hyperlink r:id="rId55" w:history="1">
        <w:r w:rsidRPr="00026665">
          <w:rPr>
            <w:rStyle w:val="Hyperlink"/>
            <w:rFonts w:ascii="Times New Roman" w:hAnsi="Times New Roman" w:cs="Times New Roman"/>
          </w:rPr>
          <w:t xml:space="preserve">The epistles of Lucius Annæus Seneca; with large annotations, wherein, particularly, the tenets of the antient philosophers are contrasted with the divine precepts of the Gospel, </w:t>
        </w:r>
        <w:proofErr w:type="gramStart"/>
        <w:r w:rsidRPr="00026665">
          <w:rPr>
            <w:rStyle w:val="Hyperlink"/>
            <w:rFonts w:ascii="Times New Roman" w:hAnsi="Times New Roman" w:cs="Times New Roman"/>
          </w:rPr>
          <w:t>with regard to</w:t>
        </w:r>
        <w:proofErr w:type="gramEnd"/>
        <w:r w:rsidRPr="00026665">
          <w:rPr>
            <w:rStyle w:val="Hyperlink"/>
            <w:rFonts w:ascii="Times New Roman" w:hAnsi="Times New Roman" w:cs="Times New Roman"/>
          </w:rPr>
          <w:t xml:space="preserve"> the moral duties of mankind. In two volumes. By Thomas Morell, D.D. ...</w:t>
        </w:r>
      </w:hyperlink>
    </w:p>
    <w:p w14:paraId="262C0945" w14:textId="77777777" w:rsidR="00D06EA8" w:rsidRDefault="00D06EA8" w:rsidP="00D06EA8">
      <w:pPr>
        <w:pStyle w:val="FootnoteText"/>
        <w:rPr>
          <w:rFonts w:ascii="Times New Roman" w:hAnsi="Times New Roman" w:cs="Times New Roman"/>
          <w:sz w:val="24"/>
          <w:szCs w:val="24"/>
        </w:rPr>
      </w:pPr>
      <w:r w:rsidRPr="000F7563">
        <w:rPr>
          <w:rFonts w:ascii="Times New Roman" w:hAnsi="Times New Roman" w:cs="Times New Roman"/>
          <w:sz w:val="24"/>
          <w:szCs w:val="24"/>
        </w:rPr>
        <w:t>Sobkowiak, W. (1997). Silence and markedness theory. </w:t>
      </w:r>
      <w:r w:rsidRPr="000F7563">
        <w:rPr>
          <w:rFonts w:ascii="Times New Roman" w:hAnsi="Times New Roman" w:cs="Times New Roman"/>
          <w:i/>
          <w:iCs/>
          <w:sz w:val="24"/>
          <w:szCs w:val="24"/>
        </w:rPr>
        <w:t>Silence: Interdisciplinary perspectives</w:t>
      </w:r>
      <w:r w:rsidRPr="000F7563">
        <w:rPr>
          <w:rFonts w:ascii="Times New Roman" w:hAnsi="Times New Roman" w:cs="Times New Roman"/>
          <w:sz w:val="24"/>
          <w:szCs w:val="24"/>
        </w:rPr>
        <w:t> </w:t>
      </w:r>
      <w:r w:rsidRPr="00F21E28">
        <w:rPr>
          <w:rFonts w:ascii="Times New Roman" w:hAnsi="Times New Roman" w:cs="Times New Roman"/>
          <w:sz w:val="24"/>
          <w:szCs w:val="24"/>
        </w:rPr>
        <w:t>10</w:t>
      </w:r>
      <w:r w:rsidR="00F21E28" w:rsidRPr="00F21E28">
        <w:rPr>
          <w:rFonts w:ascii="Times New Roman" w:hAnsi="Times New Roman" w:cs="Times New Roman"/>
          <w:sz w:val="24"/>
          <w:szCs w:val="24"/>
        </w:rPr>
        <w:t>:</w:t>
      </w:r>
      <w:r w:rsidRPr="000F7563">
        <w:rPr>
          <w:rFonts w:ascii="Times New Roman" w:hAnsi="Times New Roman" w:cs="Times New Roman"/>
          <w:sz w:val="24"/>
          <w:szCs w:val="24"/>
        </w:rPr>
        <w:t xml:space="preserve"> 39.</w:t>
      </w:r>
    </w:p>
    <w:p w14:paraId="026C60C8" w14:textId="77777777" w:rsidR="008272BA" w:rsidRDefault="008272BA" w:rsidP="00D06EA8">
      <w:pPr>
        <w:pStyle w:val="FootnoteText"/>
        <w:rPr>
          <w:rFonts w:ascii="Times New Roman" w:hAnsi="Times New Roman" w:cs="Times New Roman"/>
          <w:sz w:val="24"/>
          <w:szCs w:val="24"/>
        </w:rPr>
      </w:pPr>
    </w:p>
    <w:p w14:paraId="12C97B6D" w14:textId="77777777" w:rsidR="008272BA" w:rsidRDefault="008C4810" w:rsidP="00D06EA8">
      <w:pPr>
        <w:pStyle w:val="FootnoteText"/>
        <w:rPr>
          <w:rFonts w:ascii="Times New Roman" w:hAnsi="Times New Roman" w:cs="Times New Roman"/>
          <w:sz w:val="24"/>
          <w:szCs w:val="24"/>
        </w:rPr>
      </w:pPr>
      <w:hyperlink r:id="rId56" w:history="1">
        <w:r w:rsidRPr="00724920">
          <w:rPr>
            <w:rStyle w:val="Hyperlink"/>
            <w:rFonts w:ascii="Times New Roman" w:hAnsi="Times New Roman" w:cs="Times New Roman"/>
            <w:sz w:val="24"/>
            <w:szCs w:val="24"/>
          </w:rPr>
          <w:t>https://books.google.com/books/about/Silence.html?id=OM4ueFfoRfcC</w:t>
        </w:r>
      </w:hyperlink>
    </w:p>
    <w:p w14:paraId="5690C2DD" w14:textId="77777777" w:rsidR="00F54D63" w:rsidRPr="000F7563" w:rsidRDefault="00F54D63" w:rsidP="00D06EA8">
      <w:pPr>
        <w:pStyle w:val="FootnoteText"/>
        <w:rPr>
          <w:rFonts w:ascii="Times New Roman" w:hAnsi="Times New Roman" w:cs="Times New Roman"/>
          <w:sz w:val="24"/>
          <w:szCs w:val="24"/>
        </w:rPr>
      </w:pPr>
    </w:p>
    <w:p w14:paraId="0A9086F5" w14:textId="77777777" w:rsidR="00D06EA8" w:rsidRDefault="002574A3" w:rsidP="00D06EA8">
      <w:pPr>
        <w:spacing w:line="360" w:lineRule="auto"/>
        <w:rPr>
          <w:rFonts w:ascii="Times New Roman" w:hAnsi="Times New Roman" w:cs="Times New Roman"/>
        </w:rPr>
      </w:pPr>
      <w:r w:rsidRPr="000F7563">
        <w:rPr>
          <w:rFonts w:ascii="Times New Roman" w:hAnsi="Times New Roman" w:cs="Times New Roman"/>
        </w:rPr>
        <w:t>Sperber, D., &amp; Wilson, D. (1986). </w:t>
      </w:r>
      <w:r w:rsidRPr="000F7563">
        <w:rPr>
          <w:rFonts w:ascii="Times New Roman" w:hAnsi="Times New Roman" w:cs="Times New Roman"/>
          <w:i/>
          <w:iCs/>
        </w:rPr>
        <w:t>Relevance: Communication and cognition</w:t>
      </w:r>
      <w:r w:rsidRPr="000F7563">
        <w:rPr>
          <w:rFonts w:ascii="Times New Roman" w:hAnsi="Times New Roman" w:cs="Times New Roman"/>
        </w:rPr>
        <w:t> (Vol. 142). Cambridge, MA: Harvard University Press.</w:t>
      </w:r>
    </w:p>
    <w:p w14:paraId="65962358" w14:textId="77777777" w:rsidR="00694E4D" w:rsidRDefault="00694E4D" w:rsidP="00D06EA8">
      <w:pPr>
        <w:spacing w:line="360" w:lineRule="auto"/>
        <w:rPr>
          <w:rFonts w:ascii="Times New Roman" w:hAnsi="Times New Roman" w:cs="Times New Roman"/>
        </w:rPr>
      </w:pPr>
      <w:hyperlink r:id="rId57" w:history="1">
        <w:r w:rsidRPr="00724920">
          <w:rPr>
            <w:rStyle w:val="Hyperlink"/>
            <w:rFonts w:ascii="Times New Roman" w:hAnsi="Times New Roman" w:cs="Times New Roman"/>
          </w:rPr>
          <w:t>https://books.google.com/books/about/Relevance.html?id=2sOKgpYuX4wC</w:t>
        </w:r>
      </w:hyperlink>
    </w:p>
    <w:p w14:paraId="4BD6C59A" w14:textId="77777777" w:rsidR="009E4EEE" w:rsidRPr="00CA1B0A" w:rsidRDefault="009E4EEE" w:rsidP="00D06EA8">
      <w:pPr>
        <w:spacing w:line="360" w:lineRule="auto"/>
        <w:rPr>
          <w:rFonts w:ascii="Times New Roman" w:hAnsi="Times New Roman" w:cs="Times New Roman"/>
        </w:rPr>
      </w:pPr>
      <w:r>
        <w:rPr>
          <w:rFonts w:ascii="Times New Roman" w:hAnsi="Times New Roman" w:cs="Times New Roman"/>
        </w:rPr>
        <w:t xml:space="preserve">The </w:t>
      </w:r>
      <w:r w:rsidRPr="00A2680F">
        <w:rPr>
          <w:rFonts w:ascii="Times New Roman" w:hAnsi="Times New Roman" w:cs="Times New Roman"/>
        </w:rPr>
        <w:t>Global Montessori Network</w:t>
      </w:r>
      <w:r w:rsidRPr="008A5CD5">
        <w:rPr>
          <w:rFonts w:ascii="Times New Roman" w:hAnsi="Times New Roman" w:cs="Times New Roman"/>
        </w:rPr>
        <w:t xml:space="preserve"> (2023, March 30)</w:t>
      </w:r>
      <w:r w:rsidRPr="00A2680F">
        <w:rPr>
          <w:rFonts w:ascii="Times New Roman" w:hAnsi="Times New Roman" w:cs="Times New Roman"/>
        </w:rPr>
        <w:t>.</w:t>
      </w:r>
      <w:r w:rsidRPr="008A5CD5">
        <w:rPr>
          <w:rFonts w:ascii="Times New Roman" w:hAnsi="Times New Roman" w:cs="Times New Roman"/>
        </w:rPr>
        <w:t xml:space="preserve"> Silence activity</w:t>
      </w:r>
      <w:r>
        <w:rPr>
          <w:rFonts w:ascii="Times New Roman" w:hAnsi="Times New Roman" w:cs="Times New Roman"/>
        </w:rPr>
        <w:t xml:space="preserve">. </w:t>
      </w:r>
      <w:r w:rsidRPr="009E4EEE">
        <w:rPr>
          <w:rFonts w:ascii="Times New Roman" w:hAnsi="Times New Roman" w:cs="Times New Roman"/>
        </w:rPr>
        <w:t xml:space="preserve">The Global Montessori Network. </w:t>
      </w:r>
      <w:hyperlink r:id="rId58" w:history="1">
        <w:r w:rsidRPr="00CA1B0A">
          <w:rPr>
            <w:rStyle w:val="Hyperlink"/>
            <w:rFonts w:ascii="Times New Roman" w:hAnsi="Times New Roman" w:cs="Times New Roman"/>
          </w:rPr>
          <w:t>https://theglobalmontessorinetwork.org/resource/parents/silence-activity-english/</w:t>
        </w:r>
      </w:hyperlink>
      <w:r w:rsidRPr="00CA1B0A">
        <w:rPr>
          <w:rFonts w:ascii="Times New Roman" w:hAnsi="Times New Roman" w:cs="Times New Roman"/>
        </w:rPr>
        <w:t xml:space="preserve"> </w:t>
      </w:r>
    </w:p>
    <w:p w14:paraId="09678E99" w14:textId="77777777" w:rsidR="00973AC1" w:rsidRDefault="00BE1AC2" w:rsidP="00EE2558">
      <w:pPr>
        <w:spacing w:line="360" w:lineRule="auto"/>
        <w:rPr>
          <w:rFonts w:ascii="Times New Roman" w:hAnsi="Times New Roman" w:cs="Times New Roman"/>
        </w:rPr>
      </w:pPr>
      <w:r w:rsidRPr="000F7563">
        <w:rPr>
          <w:rFonts w:ascii="Times New Roman" w:hAnsi="Times New Roman" w:cs="Times New Roman"/>
        </w:rPr>
        <w:t xml:space="preserve">Tindall, R. H., &amp; Robinson, F. P. (1947). The use of silence as a technique in </w:t>
      </w:r>
      <w:proofErr w:type="spellStart"/>
      <w:r w:rsidRPr="000F7563">
        <w:rPr>
          <w:rFonts w:ascii="Times New Roman" w:hAnsi="Times New Roman" w:cs="Times New Roman"/>
        </w:rPr>
        <w:t>counseling</w:t>
      </w:r>
      <w:proofErr w:type="spellEnd"/>
      <w:r w:rsidRPr="000F7563">
        <w:rPr>
          <w:rFonts w:ascii="Times New Roman" w:hAnsi="Times New Roman" w:cs="Times New Roman"/>
        </w:rPr>
        <w:t>. </w:t>
      </w:r>
      <w:r w:rsidRPr="000F7563">
        <w:rPr>
          <w:rFonts w:ascii="Times New Roman" w:hAnsi="Times New Roman" w:cs="Times New Roman"/>
          <w:i/>
          <w:iCs/>
        </w:rPr>
        <w:t>Journal of Clinical Psychology</w:t>
      </w:r>
      <w:r w:rsidRPr="000F7563">
        <w:rPr>
          <w:rFonts w:ascii="Times New Roman" w:hAnsi="Times New Roman" w:cs="Times New Roman"/>
        </w:rPr>
        <w:t> </w:t>
      </w:r>
      <w:r w:rsidRPr="00125C21">
        <w:rPr>
          <w:rFonts w:ascii="Times New Roman" w:hAnsi="Times New Roman" w:cs="Times New Roman"/>
        </w:rPr>
        <w:t>3(2)</w:t>
      </w:r>
      <w:r w:rsidR="001930B3" w:rsidRPr="001930B3">
        <w:rPr>
          <w:rFonts w:ascii="Times New Roman" w:hAnsi="Times New Roman" w:cs="Times New Roman"/>
        </w:rPr>
        <w:t>:136-41</w:t>
      </w:r>
      <w:r w:rsidR="001930B3">
        <w:rPr>
          <w:rFonts w:ascii="Times New Roman" w:hAnsi="Times New Roman" w:cs="Times New Roman"/>
        </w:rPr>
        <w:t>.</w:t>
      </w:r>
    </w:p>
    <w:p w14:paraId="64D63B67" w14:textId="77777777" w:rsidR="00533EE9" w:rsidRDefault="00533EE9" w:rsidP="00EE2558">
      <w:pPr>
        <w:spacing w:line="360" w:lineRule="auto"/>
        <w:rPr>
          <w:rFonts w:ascii="Times New Roman" w:hAnsi="Times New Roman" w:cs="Times New Roman"/>
        </w:rPr>
      </w:pPr>
      <w:hyperlink r:id="rId59" w:history="1">
        <w:r w:rsidRPr="00724920">
          <w:rPr>
            <w:rStyle w:val="Hyperlink"/>
            <w:rFonts w:ascii="Times New Roman" w:hAnsi="Times New Roman" w:cs="Times New Roman"/>
          </w:rPr>
          <w:t>https://pubmed.ncbi.nlm.nih.gov/20239984/</w:t>
        </w:r>
      </w:hyperlink>
    </w:p>
    <w:p w14:paraId="09B1C4A0" w14:textId="77777777" w:rsidR="005D3178" w:rsidRPr="005D3178" w:rsidRDefault="00AA3F70" w:rsidP="00EE2558">
      <w:pPr>
        <w:spacing w:line="360" w:lineRule="auto"/>
        <w:rPr>
          <w:rFonts w:ascii="Times New Roman" w:hAnsi="Times New Roman" w:cs="Times New Roman"/>
        </w:rPr>
      </w:pPr>
      <w:r w:rsidRPr="00D751A9">
        <w:rPr>
          <w:rFonts w:ascii="Times New Roman" w:hAnsi="Times New Roman" w:cs="Times New Roman"/>
          <w:i/>
          <w:iCs/>
          <w:lang w:val="pt-PT"/>
        </w:rPr>
        <w:lastRenderedPageBreak/>
        <w:br/>
      </w:r>
      <w:r w:rsidR="000B0F49" w:rsidRPr="00D751A9">
        <w:rPr>
          <w:rFonts w:ascii="Times New Roman" w:hAnsi="Times New Roman" w:cs="Times New Roman"/>
          <w:lang w:val="pt-PT"/>
        </w:rPr>
        <w:t>Torrell, (</w:t>
      </w:r>
      <w:r w:rsidR="00E923F1" w:rsidRPr="00D751A9">
        <w:rPr>
          <w:rFonts w:ascii="Times New Roman" w:hAnsi="Times New Roman" w:cs="Times New Roman"/>
          <w:lang w:val="pt-PT"/>
        </w:rPr>
        <w:t>2023</w:t>
      </w:r>
      <w:r w:rsidR="000B0F49" w:rsidRPr="00D751A9">
        <w:rPr>
          <w:rFonts w:ascii="Times New Roman" w:hAnsi="Times New Roman" w:cs="Times New Roman"/>
          <w:lang w:val="pt-PT"/>
        </w:rPr>
        <w:t>).</w:t>
      </w:r>
      <w:r w:rsidR="000A725C" w:rsidRPr="00D751A9">
        <w:rPr>
          <w:rFonts w:ascii="Times New Roman" w:hAnsi="Times New Roman" w:cs="Times New Roman"/>
          <w:lang w:val="pt-PT"/>
        </w:rPr>
        <w:t xml:space="preserve"> </w:t>
      </w:r>
      <w:r w:rsidR="000A725C" w:rsidRPr="00D751A9">
        <w:rPr>
          <w:rFonts w:ascii="Times New Roman" w:hAnsi="Times New Roman" w:cs="Times New Roman"/>
          <w:i/>
          <w:iCs/>
          <w:lang w:val="pt-PT"/>
        </w:rPr>
        <w:t xml:space="preserve">Saint Thomas Aquinas, Vol. 1. </w:t>
      </w:r>
      <w:r w:rsidR="000A725C" w:rsidRPr="000A725C">
        <w:rPr>
          <w:rFonts w:ascii="Times New Roman" w:hAnsi="Times New Roman" w:cs="Times New Roman"/>
          <w:i/>
          <w:iCs/>
        </w:rPr>
        <w:t>The Person and His Work</w:t>
      </w:r>
      <w:r w:rsidR="000A725C">
        <w:rPr>
          <w:rFonts w:ascii="Times New Roman" w:hAnsi="Times New Roman" w:cs="Times New Roman"/>
          <w:i/>
          <w:iCs/>
        </w:rPr>
        <w:t xml:space="preserve">. </w:t>
      </w:r>
      <w:r w:rsidR="00E923F1" w:rsidRPr="00E923F1">
        <w:rPr>
          <w:rFonts w:ascii="Times New Roman" w:hAnsi="Times New Roman" w:cs="Times New Roman"/>
        </w:rPr>
        <w:t>The Catholic University of America Press</w:t>
      </w:r>
      <w:r w:rsidR="00E923F1">
        <w:rPr>
          <w:rFonts w:ascii="Times New Roman" w:hAnsi="Times New Roman" w:cs="Times New Roman"/>
        </w:rPr>
        <w:t xml:space="preserve"> </w:t>
      </w:r>
      <w:r w:rsidR="00E923F1" w:rsidRPr="00D9206B">
        <w:rPr>
          <w:rFonts w:ascii="Times New Roman" w:hAnsi="Times New Roman" w:cs="Times New Roman"/>
          <w:color w:val="222222"/>
          <w:shd w:val="clear" w:color="auto" w:fill="FFFFFF"/>
        </w:rPr>
        <w:t>(Original work published</w:t>
      </w:r>
      <w:r w:rsidR="00E923F1">
        <w:rPr>
          <w:rFonts w:ascii="Times New Roman" w:hAnsi="Times New Roman" w:cs="Times New Roman"/>
          <w:color w:val="222222"/>
          <w:shd w:val="clear" w:color="auto" w:fill="FFFFFF"/>
        </w:rPr>
        <w:t xml:space="preserve"> 1996</w:t>
      </w:r>
      <w:r w:rsidR="00E923F1" w:rsidRPr="00D9206B">
        <w:rPr>
          <w:rFonts w:ascii="Times New Roman" w:hAnsi="Times New Roman" w:cs="Times New Roman"/>
          <w:color w:val="222222"/>
          <w:shd w:val="clear" w:color="auto" w:fill="FFFFFF"/>
        </w:rPr>
        <w:t>).</w:t>
      </w:r>
    </w:p>
    <w:p w14:paraId="03D0D850" w14:textId="77777777" w:rsidR="00533EE9" w:rsidRDefault="00533EE9" w:rsidP="00EE2558">
      <w:pPr>
        <w:spacing w:line="360" w:lineRule="auto"/>
        <w:rPr>
          <w:rFonts w:ascii="Times New Roman" w:hAnsi="Times New Roman" w:cs="Times New Roman"/>
        </w:rPr>
      </w:pPr>
      <w:hyperlink r:id="rId60" w:history="1">
        <w:r w:rsidRPr="00873E35">
          <w:rPr>
            <w:rStyle w:val="Hyperlink"/>
            <w:rFonts w:ascii="Times New Roman" w:hAnsi="Times New Roman" w:cs="Times New Roman"/>
          </w:rPr>
          <w:t>https://books.google.com/books/about/Saint_Thomas_Aquinas_The_person_and_his.html?id=BK8gAAAAIAAJ</w:t>
        </w:r>
      </w:hyperlink>
    </w:p>
    <w:p w14:paraId="7E0732A6" w14:textId="77777777" w:rsidR="005D3178" w:rsidRDefault="00D53790" w:rsidP="00EE2558">
      <w:pPr>
        <w:spacing w:line="360" w:lineRule="auto"/>
        <w:rPr>
          <w:rFonts w:ascii="Times New Roman" w:hAnsi="Times New Roman" w:cs="Times New Roman"/>
        </w:rPr>
      </w:pPr>
      <w:proofErr w:type="spellStart"/>
      <w:r w:rsidRPr="007A3586">
        <w:rPr>
          <w:rFonts w:ascii="Times New Roman" w:hAnsi="Times New Roman" w:cs="Times New Roman"/>
        </w:rPr>
        <w:t>Trouillot</w:t>
      </w:r>
      <w:proofErr w:type="spellEnd"/>
      <w:r w:rsidRPr="007A3586">
        <w:rPr>
          <w:rFonts w:ascii="Times New Roman" w:hAnsi="Times New Roman" w:cs="Times New Roman"/>
        </w:rPr>
        <w:t>, M. R. (2015). </w:t>
      </w:r>
      <w:r w:rsidRPr="000F7563">
        <w:rPr>
          <w:rFonts w:ascii="Times New Roman" w:hAnsi="Times New Roman" w:cs="Times New Roman"/>
          <w:i/>
          <w:iCs/>
        </w:rPr>
        <w:t>Silencing the past: Power and the production of history</w:t>
      </w:r>
      <w:r w:rsidRPr="000F7563">
        <w:rPr>
          <w:rFonts w:ascii="Times New Roman" w:hAnsi="Times New Roman" w:cs="Times New Roman"/>
        </w:rPr>
        <w:t xml:space="preserve">. </w:t>
      </w:r>
      <w:r w:rsidR="00952513">
        <w:rPr>
          <w:rFonts w:ascii="Times New Roman" w:hAnsi="Times New Roman" w:cs="Times New Roman"/>
        </w:rPr>
        <w:t xml:space="preserve">Boston: </w:t>
      </w:r>
      <w:r w:rsidRPr="000F7563">
        <w:rPr>
          <w:rFonts w:ascii="Times New Roman" w:hAnsi="Times New Roman" w:cs="Times New Roman"/>
        </w:rPr>
        <w:t>Beacon press.</w:t>
      </w:r>
    </w:p>
    <w:p w14:paraId="752F1658" w14:textId="77777777" w:rsidR="00DC6D68" w:rsidRDefault="00DC6D68" w:rsidP="00EE2558">
      <w:pPr>
        <w:spacing w:line="360" w:lineRule="auto"/>
        <w:rPr>
          <w:rFonts w:ascii="Times New Roman" w:hAnsi="Times New Roman" w:cs="Times New Roman"/>
        </w:rPr>
      </w:pPr>
      <w:hyperlink r:id="rId61" w:history="1">
        <w:r w:rsidRPr="00724920">
          <w:rPr>
            <w:rStyle w:val="Hyperlink"/>
            <w:rFonts w:ascii="Times New Roman" w:hAnsi="Times New Roman" w:cs="Times New Roman"/>
          </w:rPr>
          <w:t>https://books.google.com/books/about/Silencing_the_Past.html?id=qNkBDlueIxUC</w:t>
        </w:r>
      </w:hyperlink>
    </w:p>
    <w:p w14:paraId="2A791A8B" w14:textId="77777777" w:rsidR="007B4B8E" w:rsidRDefault="007B4B8E" w:rsidP="00EE2558">
      <w:pPr>
        <w:spacing w:line="360" w:lineRule="auto"/>
        <w:rPr>
          <w:rFonts w:ascii="Times New Roman" w:hAnsi="Times New Roman" w:cs="Times New Roman"/>
        </w:rPr>
      </w:pPr>
      <w:r w:rsidRPr="000F7563">
        <w:rPr>
          <w:rFonts w:ascii="Times New Roman" w:hAnsi="Times New Roman" w:cs="Times New Roman"/>
        </w:rPr>
        <w:t xml:space="preserve">Wittgenstein, </w:t>
      </w:r>
      <w:r w:rsidR="0000593B">
        <w:rPr>
          <w:rFonts w:ascii="Times New Roman" w:hAnsi="Times New Roman" w:cs="Times New Roman"/>
        </w:rPr>
        <w:t>L. (1921)</w:t>
      </w:r>
      <w:r w:rsidRPr="000F7563">
        <w:rPr>
          <w:rFonts w:ascii="Times New Roman" w:hAnsi="Times New Roman" w:cs="Times New Roman"/>
        </w:rPr>
        <w:t xml:space="preserve">. </w:t>
      </w:r>
      <w:r w:rsidR="0000593B">
        <w:rPr>
          <w:rFonts w:ascii="Times New Roman" w:hAnsi="Times New Roman" w:cs="Times New Roman"/>
        </w:rPr>
        <w:t>“</w:t>
      </w:r>
      <w:proofErr w:type="spellStart"/>
      <w:r w:rsidRPr="000F7563">
        <w:rPr>
          <w:rFonts w:ascii="Times New Roman" w:hAnsi="Times New Roman" w:cs="Times New Roman"/>
        </w:rPr>
        <w:t>Logisch-philosophische</w:t>
      </w:r>
      <w:proofErr w:type="spellEnd"/>
      <w:r w:rsidRPr="000F7563">
        <w:rPr>
          <w:rFonts w:ascii="Times New Roman" w:hAnsi="Times New Roman" w:cs="Times New Roman"/>
        </w:rPr>
        <w:t xml:space="preserve"> </w:t>
      </w:r>
      <w:proofErr w:type="spellStart"/>
      <w:r w:rsidRPr="000F7563">
        <w:rPr>
          <w:rFonts w:ascii="Times New Roman" w:hAnsi="Times New Roman" w:cs="Times New Roman"/>
        </w:rPr>
        <w:t>abhandlung</w:t>
      </w:r>
      <w:proofErr w:type="spellEnd"/>
      <w:r w:rsidRPr="000F7563">
        <w:rPr>
          <w:rFonts w:ascii="Times New Roman" w:hAnsi="Times New Roman" w:cs="Times New Roman"/>
        </w:rPr>
        <w:t>.</w:t>
      </w:r>
      <w:r w:rsidR="0000593B">
        <w:rPr>
          <w:rFonts w:ascii="Times New Roman" w:hAnsi="Times New Roman" w:cs="Times New Roman"/>
        </w:rPr>
        <w:t>”</w:t>
      </w:r>
      <w:r w:rsidRPr="000F7563">
        <w:rPr>
          <w:rFonts w:ascii="Times New Roman" w:hAnsi="Times New Roman" w:cs="Times New Roman"/>
        </w:rPr>
        <w:t> </w:t>
      </w:r>
      <w:r w:rsidRPr="000F7563">
        <w:rPr>
          <w:rFonts w:ascii="Times New Roman" w:hAnsi="Times New Roman" w:cs="Times New Roman"/>
          <w:i/>
          <w:iCs/>
        </w:rPr>
        <w:t xml:space="preserve">Annalen der </w:t>
      </w:r>
      <w:proofErr w:type="spellStart"/>
      <w:r w:rsidRPr="000F7563">
        <w:rPr>
          <w:rFonts w:ascii="Times New Roman" w:hAnsi="Times New Roman" w:cs="Times New Roman"/>
          <w:i/>
          <w:iCs/>
        </w:rPr>
        <w:t>Naturphilosophie</w:t>
      </w:r>
      <w:proofErr w:type="spellEnd"/>
      <w:r w:rsidRPr="000F7563">
        <w:rPr>
          <w:rFonts w:ascii="Times New Roman" w:hAnsi="Times New Roman" w:cs="Times New Roman"/>
        </w:rPr>
        <w:t> 14 (1921): 185-262.</w:t>
      </w:r>
    </w:p>
    <w:p w14:paraId="02FC019E" w14:textId="77777777" w:rsidR="00FC39B9" w:rsidRDefault="00FC39B9" w:rsidP="00EE2558">
      <w:pPr>
        <w:spacing w:line="360" w:lineRule="auto"/>
        <w:rPr>
          <w:rFonts w:ascii="Times New Roman" w:hAnsi="Times New Roman" w:cs="Times New Roman"/>
        </w:rPr>
      </w:pPr>
      <w:hyperlink r:id="rId62" w:history="1">
        <w:proofErr w:type="spellStart"/>
        <w:r w:rsidRPr="00FC39B9">
          <w:rPr>
            <w:rStyle w:val="Hyperlink"/>
            <w:rFonts w:ascii="Times New Roman" w:hAnsi="Times New Roman" w:cs="Times New Roman"/>
          </w:rPr>
          <w:t>Logisch-Philosophische</w:t>
        </w:r>
        <w:proofErr w:type="spellEnd"/>
        <w:r w:rsidRPr="00FC39B9">
          <w:rPr>
            <w:rStyle w:val="Hyperlink"/>
            <w:rFonts w:ascii="Times New Roman" w:hAnsi="Times New Roman" w:cs="Times New Roman"/>
          </w:rPr>
          <w:t xml:space="preserve"> </w:t>
        </w:r>
        <w:proofErr w:type="spellStart"/>
        <w:r w:rsidRPr="00FC39B9">
          <w:rPr>
            <w:rStyle w:val="Hyperlink"/>
            <w:rFonts w:ascii="Times New Roman" w:hAnsi="Times New Roman" w:cs="Times New Roman"/>
          </w:rPr>
          <w:t>Abhandlung</w:t>
        </w:r>
        <w:proofErr w:type="spellEnd"/>
        <w:r w:rsidRPr="00FC39B9">
          <w:rPr>
            <w:rStyle w:val="Hyperlink"/>
            <w:rFonts w:ascii="Times New Roman" w:hAnsi="Times New Roman" w:cs="Times New Roman"/>
          </w:rPr>
          <w:t xml:space="preserve"> | Max Planck Institute</w:t>
        </w:r>
      </w:hyperlink>
    </w:p>
    <w:p w14:paraId="18D6C9F1" w14:textId="77777777" w:rsidR="00FC39B9" w:rsidRPr="000F7563" w:rsidRDefault="00FC39B9" w:rsidP="00EE2558">
      <w:pPr>
        <w:spacing w:line="360" w:lineRule="auto"/>
        <w:rPr>
          <w:rFonts w:ascii="Times New Roman" w:hAnsi="Times New Roman" w:cs="Times New Roman"/>
        </w:rPr>
      </w:pPr>
    </w:p>
    <w:p w14:paraId="030DD73B" w14:textId="77777777" w:rsidR="00D53790" w:rsidRPr="000F7563" w:rsidRDefault="00D53790" w:rsidP="00EE2558">
      <w:pPr>
        <w:spacing w:line="360" w:lineRule="auto"/>
        <w:rPr>
          <w:rFonts w:ascii="Times New Roman" w:hAnsi="Times New Roman" w:cs="Times New Roman"/>
        </w:rPr>
      </w:pPr>
    </w:p>
    <w:p w14:paraId="4506B126" w14:textId="77777777" w:rsidR="007B09E8" w:rsidRPr="00AB7851" w:rsidRDefault="007B09E8" w:rsidP="00EE2558">
      <w:pPr>
        <w:spacing w:line="360" w:lineRule="auto"/>
        <w:rPr>
          <w:rFonts w:ascii="Times New Roman" w:hAnsi="Times New Roman" w:cs="Times New Roman"/>
        </w:rPr>
      </w:pPr>
      <w:r w:rsidRPr="000F7563">
        <w:rPr>
          <w:rFonts w:ascii="Times New Roman" w:hAnsi="Times New Roman" w:cs="Times New Roman"/>
          <w:b/>
          <w:bCs/>
        </w:rPr>
        <w:t>Further reading:</w:t>
      </w:r>
    </w:p>
    <w:p w14:paraId="2CC6D9EC" w14:textId="77777777" w:rsidR="00AB7851" w:rsidRDefault="00AB7851" w:rsidP="00EE2558">
      <w:pPr>
        <w:spacing w:line="360" w:lineRule="auto"/>
        <w:rPr>
          <w:rFonts w:ascii="Times New Roman" w:hAnsi="Times New Roman" w:cs="Times New Roman"/>
        </w:rPr>
      </w:pPr>
      <w:proofErr w:type="spellStart"/>
      <w:r w:rsidRPr="00AB7851">
        <w:rPr>
          <w:rFonts w:ascii="Times New Roman" w:hAnsi="Times New Roman" w:cs="Times New Roman"/>
        </w:rPr>
        <w:t>Alerby</w:t>
      </w:r>
      <w:proofErr w:type="spellEnd"/>
      <w:r w:rsidRPr="00AB7851">
        <w:rPr>
          <w:rFonts w:ascii="Times New Roman" w:hAnsi="Times New Roman" w:cs="Times New Roman"/>
        </w:rPr>
        <w:t>, E. (2020). </w:t>
      </w:r>
      <w:r w:rsidRPr="00AB7851">
        <w:rPr>
          <w:rFonts w:ascii="Times New Roman" w:hAnsi="Times New Roman" w:cs="Times New Roman"/>
          <w:i/>
          <w:iCs/>
        </w:rPr>
        <w:t>Silence within and beyond pedagogical settings</w:t>
      </w:r>
      <w:r w:rsidRPr="00AB7851">
        <w:rPr>
          <w:rFonts w:ascii="Times New Roman" w:hAnsi="Times New Roman" w:cs="Times New Roman"/>
        </w:rPr>
        <w:t>. Cham, Switzerland: Springer International Publishing.</w:t>
      </w:r>
    </w:p>
    <w:p w14:paraId="63A2F86A" w14:textId="77777777" w:rsidR="006F2FF2" w:rsidRPr="00AB7851" w:rsidRDefault="006F2FF2" w:rsidP="00EE2558">
      <w:pPr>
        <w:spacing w:line="360" w:lineRule="auto"/>
        <w:rPr>
          <w:rFonts w:ascii="Times New Roman" w:hAnsi="Times New Roman" w:cs="Times New Roman"/>
        </w:rPr>
      </w:pPr>
      <w:r w:rsidRPr="006F2FF2">
        <w:rPr>
          <w:rFonts w:ascii="Times New Roman" w:hAnsi="Times New Roman" w:cs="Times New Roman"/>
        </w:rPr>
        <w:t>Hanna, A. (2023). </w:t>
      </w:r>
      <w:r w:rsidRPr="006F2FF2">
        <w:rPr>
          <w:rFonts w:ascii="Times New Roman" w:hAnsi="Times New Roman" w:cs="Times New Roman"/>
          <w:i/>
          <w:iCs/>
        </w:rPr>
        <w:t>Children’s Right to Silence and Non-Participation in Education: Redefining Student Voice</w:t>
      </w:r>
      <w:r w:rsidRPr="006F2FF2">
        <w:rPr>
          <w:rFonts w:ascii="Times New Roman" w:hAnsi="Times New Roman" w:cs="Times New Roman"/>
        </w:rPr>
        <w:t>. Routledge.</w:t>
      </w:r>
    </w:p>
    <w:p w14:paraId="7E20F7DC" w14:textId="77777777" w:rsidR="007B09E8" w:rsidRDefault="00181B40" w:rsidP="00EE2558">
      <w:pPr>
        <w:spacing w:line="360" w:lineRule="auto"/>
        <w:rPr>
          <w:rFonts w:ascii="Times New Roman" w:hAnsi="Times New Roman" w:cs="Times New Roman"/>
        </w:rPr>
      </w:pPr>
      <w:r w:rsidRPr="000F7563">
        <w:rPr>
          <w:rFonts w:ascii="Times New Roman" w:hAnsi="Times New Roman" w:cs="Times New Roman"/>
        </w:rPr>
        <w:t>Ephratt, M</w:t>
      </w:r>
      <w:r w:rsidR="000C32A9">
        <w:rPr>
          <w:rFonts w:ascii="Times New Roman" w:hAnsi="Times New Roman" w:cs="Times New Roman"/>
        </w:rPr>
        <w:t xml:space="preserve"> (2008)</w:t>
      </w:r>
      <w:r w:rsidRPr="000F7563">
        <w:rPr>
          <w:rFonts w:ascii="Times New Roman" w:hAnsi="Times New Roman" w:cs="Times New Roman"/>
        </w:rPr>
        <w:t xml:space="preserve">. </w:t>
      </w:r>
      <w:r w:rsidR="000C32A9">
        <w:rPr>
          <w:rFonts w:ascii="Times New Roman" w:hAnsi="Times New Roman" w:cs="Times New Roman"/>
        </w:rPr>
        <w:t>“</w:t>
      </w:r>
      <w:r w:rsidRPr="000F7563">
        <w:rPr>
          <w:rFonts w:ascii="Times New Roman" w:hAnsi="Times New Roman" w:cs="Times New Roman"/>
        </w:rPr>
        <w:t>The functions of silence.</w:t>
      </w:r>
      <w:r w:rsidR="000C32A9">
        <w:rPr>
          <w:rFonts w:ascii="Times New Roman" w:hAnsi="Times New Roman" w:cs="Times New Roman"/>
        </w:rPr>
        <w:t>”</w:t>
      </w:r>
      <w:r w:rsidRPr="000F7563">
        <w:rPr>
          <w:rFonts w:ascii="Times New Roman" w:hAnsi="Times New Roman" w:cs="Times New Roman"/>
        </w:rPr>
        <w:t> </w:t>
      </w:r>
      <w:r w:rsidRPr="000F7563">
        <w:rPr>
          <w:rFonts w:ascii="Times New Roman" w:hAnsi="Times New Roman" w:cs="Times New Roman"/>
          <w:i/>
          <w:iCs/>
        </w:rPr>
        <w:t>Journal of pragmatics</w:t>
      </w:r>
      <w:r w:rsidRPr="000F7563">
        <w:rPr>
          <w:rFonts w:ascii="Times New Roman" w:hAnsi="Times New Roman" w:cs="Times New Roman"/>
        </w:rPr>
        <w:t> 40</w:t>
      </w:r>
      <w:r w:rsidR="000C32A9">
        <w:rPr>
          <w:rFonts w:ascii="Times New Roman" w:hAnsi="Times New Roman" w:cs="Times New Roman"/>
        </w:rPr>
        <w:t>(</w:t>
      </w:r>
      <w:r w:rsidRPr="000F7563">
        <w:rPr>
          <w:rFonts w:ascii="Times New Roman" w:hAnsi="Times New Roman" w:cs="Times New Roman"/>
        </w:rPr>
        <w:t>11</w:t>
      </w:r>
      <w:r w:rsidR="000C32A9">
        <w:rPr>
          <w:rFonts w:ascii="Times New Roman" w:hAnsi="Times New Roman" w:cs="Times New Roman"/>
        </w:rPr>
        <w:t>)</w:t>
      </w:r>
      <w:r w:rsidRPr="000F7563">
        <w:rPr>
          <w:rFonts w:ascii="Times New Roman" w:hAnsi="Times New Roman" w:cs="Times New Roman"/>
        </w:rPr>
        <w:t>: 1909-1938.</w:t>
      </w:r>
    </w:p>
    <w:p w14:paraId="51D1AEB4" w14:textId="77777777" w:rsidR="006110BC" w:rsidRPr="000F7563" w:rsidRDefault="006110BC" w:rsidP="00EE2558">
      <w:pPr>
        <w:spacing w:line="360" w:lineRule="auto"/>
        <w:rPr>
          <w:rFonts w:ascii="Times New Roman" w:hAnsi="Times New Roman" w:cs="Times New Roman"/>
        </w:rPr>
      </w:pPr>
      <w:r w:rsidRPr="006110BC">
        <w:rPr>
          <w:rFonts w:ascii="Times New Roman" w:hAnsi="Times New Roman" w:cs="Times New Roman"/>
        </w:rPr>
        <w:t>Su, F., Wood, M., &amp; Tribe, R. (2023). ‘Dare to be silent’: Re-conceptualising silence as a positive pedagogical approach in schools. </w:t>
      </w:r>
      <w:r w:rsidRPr="006110BC">
        <w:rPr>
          <w:rFonts w:ascii="Times New Roman" w:hAnsi="Times New Roman" w:cs="Times New Roman"/>
          <w:i/>
          <w:iCs/>
        </w:rPr>
        <w:t>Research in education</w:t>
      </w:r>
      <w:r w:rsidRPr="006110BC">
        <w:rPr>
          <w:rFonts w:ascii="Times New Roman" w:hAnsi="Times New Roman" w:cs="Times New Roman"/>
        </w:rPr>
        <w:t> </w:t>
      </w:r>
      <w:r w:rsidRPr="006110BC">
        <w:rPr>
          <w:rFonts w:ascii="Times New Roman" w:hAnsi="Times New Roman" w:cs="Times New Roman"/>
          <w:i/>
          <w:iCs/>
        </w:rPr>
        <w:t>116</w:t>
      </w:r>
      <w:r w:rsidRPr="006110BC">
        <w:rPr>
          <w:rFonts w:ascii="Times New Roman" w:hAnsi="Times New Roman" w:cs="Times New Roman"/>
        </w:rPr>
        <w:t>(1)</w:t>
      </w:r>
      <w:r w:rsidR="00BA044A">
        <w:rPr>
          <w:rFonts w:ascii="Times New Roman" w:hAnsi="Times New Roman" w:cs="Times New Roman"/>
        </w:rPr>
        <w:t>:</w:t>
      </w:r>
      <w:r w:rsidRPr="006110BC">
        <w:rPr>
          <w:rFonts w:ascii="Times New Roman" w:hAnsi="Times New Roman" w:cs="Times New Roman"/>
        </w:rPr>
        <w:t xml:space="preserve"> 29-42.</w:t>
      </w:r>
    </w:p>
    <w:p w14:paraId="74280BED" w14:textId="77777777" w:rsidR="001E01DE" w:rsidRDefault="001E01DE" w:rsidP="001E01DE">
      <w:pPr>
        <w:spacing w:line="360" w:lineRule="auto"/>
        <w:rPr>
          <w:rFonts w:ascii="Times New Roman" w:hAnsi="Times New Roman" w:cs="Times New Roman"/>
        </w:rPr>
      </w:pPr>
      <w:r w:rsidRPr="000F7563">
        <w:rPr>
          <w:rFonts w:ascii="Times New Roman" w:hAnsi="Times New Roman" w:cs="Times New Roman"/>
        </w:rPr>
        <w:t xml:space="preserve">Verstraete, P. (2016). Lessons in silence: Power, diversity, and the </w:t>
      </w:r>
      <w:proofErr w:type="spellStart"/>
      <w:r w:rsidRPr="000F7563">
        <w:rPr>
          <w:rFonts w:ascii="Times New Roman" w:hAnsi="Times New Roman" w:cs="Times New Roman"/>
        </w:rPr>
        <w:t>educationalisation</w:t>
      </w:r>
      <w:proofErr w:type="spellEnd"/>
      <w:r w:rsidRPr="000F7563">
        <w:rPr>
          <w:rFonts w:ascii="Times New Roman" w:hAnsi="Times New Roman" w:cs="Times New Roman"/>
        </w:rPr>
        <w:t xml:space="preserve"> of silence. </w:t>
      </w:r>
      <w:proofErr w:type="spellStart"/>
      <w:r w:rsidRPr="000F7563">
        <w:rPr>
          <w:rFonts w:ascii="Times New Roman" w:hAnsi="Times New Roman" w:cs="Times New Roman"/>
          <w:i/>
          <w:iCs/>
        </w:rPr>
        <w:t>DiGeSt</w:t>
      </w:r>
      <w:proofErr w:type="spellEnd"/>
      <w:r w:rsidRPr="000F7563">
        <w:rPr>
          <w:rFonts w:ascii="Times New Roman" w:hAnsi="Times New Roman" w:cs="Times New Roman"/>
          <w:i/>
          <w:iCs/>
        </w:rPr>
        <w:t>. Journal of Diversity and Gender Studies</w:t>
      </w:r>
      <w:r w:rsidRPr="000F7563">
        <w:rPr>
          <w:rFonts w:ascii="Times New Roman" w:hAnsi="Times New Roman" w:cs="Times New Roman"/>
        </w:rPr>
        <w:t> </w:t>
      </w:r>
      <w:r w:rsidRPr="002F1BC1">
        <w:rPr>
          <w:rFonts w:ascii="Times New Roman" w:hAnsi="Times New Roman" w:cs="Times New Roman"/>
        </w:rPr>
        <w:t>3(</w:t>
      </w:r>
      <w:r w:rsidRPr="000F7563">
        <w:rPr>
          <w:rFonts w:ascii="Times New Roman" w:hAnsi="Times New Roman" w:cs="Times New Roman"/>
        </w:rPr>
        <w:t>2)</w:t>
      </w:r>
      <w:r w:rsidR="00A43151">
        <w:rPr>
          <w:rFonts w:ascii="Times New Roman" w:hAnsi="Times New Roman" w:cs="Times New Roman"/>
        </w:rPr>
        <w:t>:</w:t>
      </w:r>
      <w:r w:rsidRPr="000F7563">
        <w:rPr>
          <w:rFonts w:ascii="Times New Roman" w:hAnsi="Times New Roman" w:cs="Times New Roman"/>
        </w:rPr>
        <w:t xml:space="preserve"> 59-74.</w:t>
      </w:r>
    </w:p>
    <w:p w14:paraId="2EE533DB" w14:textId="77777777" w:rsidR="001C5001" w:rsidRPr="00540044" w:rsidRDefault="001C5001" w:rsidP="001C5001">
      <w:pPr>
        <w:rPr>
          <w:rFonts w:ascii="Times New Roman" w:hAnsi="Times New Roman" w:cs="Times New Roman"/>
          <w:b/>
          <w:bCs/>
          <w:u w:val="single"/>
        </w:rPr>
      </w:pPr>
      <w:r w:rsidRPr="00540044">
        <w:rPr>
          <w:rFonts w:ascii="Times New Roman" w:hAnsi="Times New Roman" w:cs="Times New Roman"/>
          <w:b/>
          <w:bCs/>
          <w:u w:val="single"/>
        </w:rPr>
        <w:t xml:space="preserve">Coming soon! Please check the </w:t>
      </w:r>
      <w:hyperlink r:id="rId63" w:history="1">
        <w:r w:rsidRPr="00540044">
          <w:rPr>
            <w:rStyle w:val="Hyperlink"/>
            <w:rFonts w:ascii="Times New Roman" w:hAnsi="Times New Roman" w:cs="Times New Roman"/>
            <w:b/>
            <w:bCs/>
          </w:rPr>
          <w:t>Pilgrims in Teacher Training courses in 2027</w:t>
        </w:r>
      </w:hyperlink>
      <w:r w:rsidRPr="00540044">
        <w:rPr>
          <w:rFonts w:ascii="Times New Roman" w:hAnsi="Times New Roman" w:cs="Times New Roman"/>
          <w:b/>
          <w:bCs/>
          <w:color w:val="00B050"/>
          <w:u w:val="single"/>
        </w:rPr>
        <w:t> </w:t>
      </w:r>
      <w:r w:rsidRPr="00540044">
        <w:rPr>
          <w:rFonts w:ascii="Times New Roman" w:hAnsi="Times New Roman" w:cs="Times New Roman"/>
          <w:b/>
          <w:bCs/>
          <w:u w:val="single"/>
        </w:rPr>
        <w:t>at Pilgrims website.</w:t>
      </w:r>
    </w:p>
    <w:p w14:paraId="3F5E6973" w14:textId="77777777" w:rsidR="000F7563" w:rsidRPr="000F7563" w:rsidRDefault="000F7563" w:rsidP="001E01DE">
      <w:pPr>
        <w:spacing w:line="360" w:lineRule="auto"/>
        <w:rPr>
          <w:rFonts w:ascii="Times New Roman" w:hAnsi="Times New Roman" w:cs="Times New Roman"/>
        </w:rPr>
      </w:pPr>
    </w:p>
    <w:p w14:paraId="24003F6A" w14:textId="77777777" w:rsidR="001E01DE" w:rsidRPr="000F7563" w:rsidRDefault="001E01DE" w:rsidP="00EE2558">
      <w:pPr>
        <w:spacing w:line="360" w:lineRule="auto"/>
        <w:rPr>
          <w:rFonts w:ascii="Times New Roman" w:hAnsi="Times New Roman" w:cs="Times New Roman"/>
        </w:rPr>
      </w:pPr>
    </w:p>
    <w:sectPr w:rsidR="001E01DE" w:rsidRPr="000F75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60810" w14:textId="77777777" w:rsidR="006E230A" w:rsidRDefault="006E230A" w:rsidP="00C2087B">
      <w:pPr>
        <w:spacing w:after="0" w:line="240" w:lineRule="auto"/>
      </w:pPr>
      <w:r>
        <w:separator/>
      </w:r>
    </w:p>
  </w:endnote>
  <w:endnote w:type="continuationSeparator" w:id="0">
    <w:p w14:paraId="0B8F279C" w14:textId="77777777" w:rsidR="006E230A" w:rsidRDefault="006E230A" w:rsidP="00C20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EC044" w14:textId="77777777" w:rsidR="006E230A" w:rsidRDefault="006E230A" w:rsidP="00C2087B">
      <w:pPr>
        <w:spacing w:after="0" w:line="240" w:lineRule="auto"/>
      </w:pPr>
      <w:r>
        <w:separator/>
      </w:r>
    </w:p>
  </w:footnote>
  <w:footnote w:type="continuationSeparator" w:id="0">
    <w:p w14:paraId="6F31022A" w14:textId="77777777" w:rsidR="006E230A" w:rsidRDefault="006E230A" w:rsidP="00C208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F2138"/>
    <w:multiLevelType w:val="multilevel"/>
    <w:tmpl w:val="34F6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F4FEB"/>
    <w:multiLevelType w:val="multilevel"/>
    <w:tmpl w:val="49BAC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FC2B8C"/>
    <w:multiLevelType w:val="multilevel"/>
    <w:tmpl w:val="9E76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C06022"/>
    <w:multiLevelType w:val="multilevel"/>
    <w:tmpl w:val="7184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EA6743"/>
    <w:multiLevelType w:val="hybridMultilevel"/>
    <w:tmpl w:val="C7E419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5F0925"/>
    <w:multiLevelType w:val="hybridMultilevel"/>
    <w:tmpl w:val="2A846562"/>
    <w:lvl w:ilvl="0" w:tplc="08090005">
      <w:start w:val="1"/>
      <w:numFmt w:val="bullet"/>
      <w:lvlText w:val=""/>
      <w:lvlJc w:val="left"/>
      <w:pPr>
        <w:ind w:left="720"/>
        <w:contextualSpacing/>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0A2DD5"/>
    <w:multiLevelType w:val="multilevel"/>
    <w:tmpl w:val="DB0AA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AC3CF5"/>
    <w:multiLevelType w:val="multilevel"/>
    <w:tmpl w:val="6CAE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2773106">
    <w:abstractNumId w:val="4"/>
  </w:num>
  <w:num w:numId="2" w16cid:durableId="794443699">
    <w:abstractNumId w:val="5"/>
  </w:num>
  <w:num w:numId="3" w16cid:durableId="1057825761">
    <w:abstractNumId w:val="0"/>
  </w:num>
  <w:num w:numId="4" w16cid:durableId="2000379221">
    <w:abstractNumId w:val="6"/>
  </w:num>
  <w:num w:numId="5" w16cid:durableId="1693923027">
    <w:abstractNumId w:val="1"/>
  </w:num>
  <w:num w:numId="6" w16cid:durableId="830801284">
    <w:abstractNumId w:val="2"/>
  </w:num>
  <w:num w:numId="7" w16cid:durableId="1366638579">
    <w:abstractNumId w:val="3"/>
  </w:num>
  <w:num w:numId="8" w16cid:durableId="5311865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7F1"/>
    <w:rsid w:val="00000545"/>
    <w:rsid w:val="00000E3E"/>
    <w:rsid w:val="0000338B"/>
    <w:rsid w:val="0000389D"/>
    <w:rsid w:val="000041B9"/>
    <w:rsid w:val="0000593B"/>
    <w:rsid w:val="000063DD"/>
    <w:rsid w:val="000065E5"/>
    <w:rsid w:val="0001082D"/>
    <w:rsid w:val="00011F73"/>
    <w:rsid w:val="00013D11"/>
    <w:rsid w:val="00014662"/>
    <w:rsid w:val="0001501A"/>
    <w:rsid w:val="000212B3"/>
    <w:rsid w:val="00022CDD"/>
    <w:rsid w:val="000242D7"/>
    <w:rsid w:val="00024C1C"/>
    <w:rsid w:val="00025E91"/>
    <w:rsid w:val="00026665"/>
    <w:rsid w:val="0002751F"/>
    <w:rsid w:val="00027B6A"/>
    <w:rsid w:val="00027F22"/>
    <w:rsid w:val="000303E2"/>
    <w:rsid w:val="000346F0"/>
    <w:rsid w:val="00034FBD"/>
    <w:rsid w:val="0003726A"/>
    <w:rsid w:val="00037809"/>
    <w:rsid w:val="0003781D"/>
    <w:rsid w:val="00040450"/>
    <w:rsid w:val="00040897"/>
    <w:rsid w:val="000428E8"/>
    <w:rsid w:val="00042CC3"/>
    <w:rsid w:val="00043921"/>
    <w:rsid w:val="00043B94"/>
    <w:rsid w:val="00044FA4"/>
    <w:rsid w:val="000454D2"/>
    <w:rsid w:val="0004559E"/>
    <w:rsid w:val="000456BA"/>
    <w:rsid w:val="0004610C"/>
    <w:rsid w:val="00047B80"/>
    <w:rsid w:val="000507F1"/>
    <w:rsid w:val="000512F9"/>
    <w:rsid w:val="00052195"/>
    <w:rsid w:val="000523E5"/>
    <w:rsid w:val="0005366C"/>
    <w:rsid w:val="000538A5"/>
    <w:rsid w:val="0005570C"/>
    <w:rsid w:val="000558EA"/>
    <w:rsid w:val="00055F6A"/>
    <w:rsid w:val="00056506"/>
    <w:rsid w:val="000569FE"/>
    <w:rsid w:val="000575BA"/>
    <w:rsid w:val="000579E2"/>
    <w:rsid w:val="00057C5E"/>
    <w:rsid w:val="00060D4D"/>
    <w:rsid w:val="000618CC"/>
    <w:rsid w:val="000620E7"/>
    <w:rsid w:val="000630DB"/>
    <w:rsid w:val="00063D39"/>
    <w:rsid w:val="0006422E"/>
    <w:rsid w:val="00065067"/>
    <w:rsid w:val="000650BA"/>
    <w:rsid w:val="00070750"/>
    <w:rsid w:val="000712C0"/>
    <w:rsid w:val="0007265C"/>
    <w:rsid w:val="000747A4"/>
    <w:rsid w:val="000747E9"/>
    <w:rsid w:val="00074F08"/>
    <w:rsid w:val="00075462"/>
    <w:rsid w:val="000766DB"/>
    <w:rsid w:val="000829D9"/>
    <w:rsid w:val="00082B9C"/>
    <w:rsid w:val="00082E7C"/>
    <w:rsid w:val="00084182"/>
    <w:rsid w:val="00084A69"/>
    <w:rsid w:val="000854CB"/>
    <w:rsid w:val="0008748D"/>
    <w:rsid w:val="000906FC"/>
    <w:rsid w:val="000916F1"/>
    <w:rsid w:val="000922D1"/>
    <w:rsid w:val="000925CC"/>
    <w:rsid w:val="00094A07"/>
    <w:rsid w:val="00096A43"/>
    <w:rsid w:val="00097663"/>
    <w:rsid w:val="000976B9"/>
    <w:rsid w:val="000A1314"/>
    <w:rsid w:val="000A1877"/>
    <w:rsid w:val="000A6CF7"/>
    <w:rsid w:val="000A725C"/>
    <w:rsid w:val="000A73D8"/>
    <w:rsid w:val="000B0CDC"/>
    <w:rsid w:val="000B0F49"/>
    <w:rsid w:val="000B14B4"/>
    <w:rsid w:val="000B1B6A"/>
    <w:rsid w:val="000B546B"/>
    <w:rsid w:val="000B584E"/>
    <w:rsid w:val="000B5A8C"/>
    <w:rsid w:val="000B6391"/>
    <w:rsid w:val="000B76C1"/>
    <w:rsid w:val="000B77BB"/>
    <w:rsid w:val="000C08E1"/>
    <w:rsid w:val="000C1026"/>
    <w:rsid w:val="000C149B"/>
    <w:rsid w:val="000C32A9"/>
    <w:rsid w:val="000C3916"/>
    <w:rsid w:val="000C45C2"/>
    <w:rsid w:val="000C4C76"/>
    <w:rsid w:val="000C4ECC"/>
    <w:rsid w:val="000C6C75"/>
    <w:rsid w:val="000C757F"/>
    <w:rsid w:val="000C77EB"/>
    <w:rsid w:val="000D01DB"/>
    <w:rsid w:val="000D220B"/>
    <w:rsid w:val="000D31E5"/>
    <w:rsid w:val="000D3B19"/>
    <w:rsid w:val="000D5409"/>
    <w:rsid w:val="000D5536"/>
    <w:rsid w:val="000D7176"/>
    <w:rsid w:val="000E1517"/>
    <w:rsid w:val="000E1D50"/>
    <w:rsid w:val="000E4FFD"/>
    <w:rsid w:val="000E5903"/>
    <w:rsid w:val="000E6125"/>
    <w:rsid w:val="000E6419"/>
    <w:rsid w:val="000F07CD"/>
    <w:rsid w:val="000F0BE2"/>
    <w:rsid w:val="000F5AC4"/>
    <w:rsid w:val="000F7563"/>
    <w:rsid w:val="000F7EC8"/>
    <w:rsid w:val="001006AD"/>
    <w:rsid w:val="0010229B"/>
    <w:rsid w:val="00102DBA"/>
    <w:rsid w:val="0010355E"/>
    <w:rsid w:val="001035C8"/>
    <w:rsid w:val="00104F4D"/>
    <w:rsid w:val="00106F8B"/>
    <w:rsid w:val="00111E14"/>
    <w:rsid w:val="001131BA"/>
    <w:rsid w:val="001131FD"/>
    <w:rsid w:val="00117B8C"/>
    <w:rsid w:val="00120675"/>
    <w:rsid w:val="001207A1"/>
    <w:rsid w:val="001249AF"/>
    <w:rsid w:val="00124AD7"/>
    <w:rsid w:val="00125A90"/>
    <w:rsid w:val="00125C21"/>
    <w:rsid w:val="001260FE"/>
    <w:rsid w:val="001328DB"/>
    <w:rsid w:val="00133ADD"/>
    <w:rsid w:val="00136DB4"/>
    <w:rsid w:val="001371CC"/>
    <w:rsid w:val="00144263"/>
    <w:rsid w:val="0014499E"/>
    <w:rsid w:val="00144D54"/>
    <w:rsid w:val="001451C4"/>
    <w:rsid w:val="0014548A"/>
    <w:rsid w:val="001467DE"/>
    <w:rsid w:val="00147931"/>
    <w:rsid w:val="00150C00"/>
    <w:rsid w:val="00151067"/>
    <w:rsid w:val="00151680"/>
    <w:rsid w:val="001520CB"/>
    <w:rsid w:val="00152333"/>
    <w:rsid w:val="00153915"/>
    <w:rsid w:val="00153961"/>
    <w:rsid w:val="00155196"/>
    <w:rsid w:val="00155FCF"/>
    <w:rsid w:val="00156C22"/>
    <w:rsid w:val="00157300"/>
    <w:rsid w:val="00157C73"/>
    <w:rsid w:val="00165CB5"/>
    <w:rsid w:val="00166775"/>
    <w:rsid w:val="001672BC"/>
    <w:rsid w:val="001711E0"/>
    <w:rsid w:val="0017142E"/>
    <w:rsid w:val="00171B5A"/>
    <w:rsid w:val="0017267B"/>
    <w:rsid w:val="001736DE"/>
    <w:rsid w:val="00174798"/>
    <w:rsid w:val="00176A92"/>
    <w:rsid w:val="00176B6C"/>
    <w:rsid w:val="00177624"/>
    <w:rsid w:val="00177991"/>
    <w:rsid w:val="00180AB9"/>
    <w:rsid w:val="00181B40"/>
    <w:rsid w:val="00182487"/>
    <w:rsid w:val="00183573"/>
    <w:rsid w:val="00183B1B"/>
    <w:rsid w:val="00186A36"/>
    <w:rsid w:val="00191AA7"/>
    <w:rsid w:val="00191F25"/>
    <w:rsid w:val="001930B3"/>
    <w:rsid w:val="001945BF"/>
    <w:rsid w:val="00194730"/>
    <w:rsid w:val="00197056"/>
    <w:rsid w:val="001A0388"/>
    <w:rsid w:val="001A04A9"/>
    <w:rsid w:val="001A04B2"/>
    <w:rsid w:val="001A2AB6"/>
    <w:rsid w:val="001A2D3D"/>
    <w:rsid w:val="001A46CA"/>
    <w:rsid w:val="001A4A74"/>
    <w:rsid w:val="001A5C45"/>
    <w:rsid w:val="001A6F66"/>
    <w:rsid w:val="001B03E5"/>
    <w:rsid w:val="001B1A5B"/>
    <w:rsid w:val="001B2D66"/>
    <w:rsid w:val="001B3BC5"/>
    <w:rsid w:val="001B3F78"/>
    <w:rsid w:val="001B4161"/>
    <w:rsid w:val="001B502A"/>
    <w:rsid w:val="001B786D"/>
    <w:rsid w:val="001C0901"/>
    <w:rsid w:val="001C26D4"/>
    <w:rsid w:val="001C2F9E"/>
    <w:rsid w:val="001C5001"/>
    <w:rsid w:val="001C5712"/>
    <w:rsid w:val="001C661A"/>
    <w:rsid w:val="001C6D9D"/>
    <w:rsid w:val="001D2B83"/>
    <w:rsid w:val="001D45DC"/>
    <w:rsid w:val="001D5C03"/>
    <w:rsid w:val="001D6D52"/>
    <w:rsid w:val="001E01DE"/>
    <w:rsid w:val="001E1703"/>
    <w:rsid w:val="001E4680"/>
    <w:rsid w:val="001F26FF"/>
    <w:rsid w:val="001F2EAC"/>
    <w:rsid w:val="001F4687"/>
    <w:rsid w:val="001F474C"/>
    <w:rsid w:val="001F4D61"/>
    <w:rsid w:val="001F65D0"/>
    <w:rsid w:val="001F6744"/>
    <w:rsid w:val="00201176"/>
    <w:rsid w:val="0020131B"/>
    <w:rsid w:val="00201C15"/>
    <w:rsid w:val="00201DF9"/>
    <w:rsid w:val="00204129"/>
    <w:rsid w:val="00204A52"/>
    <w:rsid w:val="0020535F"/>
    <w:rsid w:val="00206E95"/>
    <w:rsid w:val="00211EC8"/>
    <w:rsid w:val="002128D8"/>
    <w:rsid w:val="0021424B"/>
    <w:rsid w:val="00215584"/>
    <w:rsid w:val="00216DCF"/>
    <w:rsid w:val="00220306"/>
    <w:rsid w:val="00220A16"/>
    <w:rsid w:val="0022218D"/>
    <w:rsid w:val="002221A1"/>
    <w:rsid w:val="0022245D"/>
    <w:rsid w:val="002225AE"/>
    <w:rsid w:val="002229CA"/>
    <w:rsid w:val="00225D35"/>
    <w:rsid w:val="00226E00"/>
    <w:rsid w:val="00230437"/>
    <w:rsid w:val="002306CA"/>
    <w:rsid w:val="00231545"/>
    <w:rsid w:val="00231D52"/>
    <w:rsid w:val="002329CB"/>
    <w:rsid w:val="00233557"/>
    <w:rsid w:val="00234F67"/>
    <w:rsid w:val="00235B41"/>
    <w:rsid w:val="0024120B"/>
    <w:rsid w:val="0024154B"/>
    <w:rsid w:val="0024292B"/>
    <w:rsid w:val="00242B1A"/>
    <w:rsid w:val="00246520"/>
    <w:rsid w:val="00246861"/>
    <w:rsid w:val="0024757F"/>
    <w:rsid w:val="00250F09"/>
    <w:rsid w:val="0025226F"/>
    <w:rsid w:val="00252B2D"/>
    <w:rsid w:val="00255F2D"/>
    <w:rsid w:val="002574A3"/>
    <w:rsid w:val="00257BBF"/>
    <w:rsid w:val="00257D0A"/>
    <w:rsid w:val="002600B6"/>
    <w:rsid w:val="0026240B"/>
    <w:rsid w:val="00264363"/>
    <w:rsid w:val="00267D80"/>
    <w:rsid w:val="00270CE8"/>
    <w:rsid w:val="00272E8D"/>
    <w:rsid w:val="00274DF3"/>
    <w:rsid w:val="002757EA"/>
    <w:rsid w:val="002774EA"/>
    <w:rsid w:val="002809A9"/>
    <w:rsid w:val="00280E20"/>
    <w:rsid w:val="00280EFB"/>
    <w:rsid w:val="00280F7F"/>
    <w:rsid w:val="00280FE0"/>
    <w:rsid w:val="00282D0F"/>
    <w:rsid w:val="00283031"/>
    <w:rsid w:val="002863CD"/>
    <w:rsid w:val="00286781"/>
    <w:rsid w:val="00287EDE"/>
    <w:rsid w:val="002905E3"/>
    <w:rsid w:val="00291429"/>
    <w:rsid w:val="00291BEC"/>
    <w:rsid w:val="00293F8E"/>
    <w:rsid w:val="00294060"/>
    <w:rsid w:val="00295657"/>
    <w:rsid w:val="00295CED"/>
    <w:rsid w:val="002A0712"/>
    <w:rsid w:val="002A0738"/>
    <w:rsid w:val="002A0DC7"/>
    <w:rsid w:val="002A11D2"/>
    <w:rsid w:val="002A20B0"/>
    <w:rsid w:val="002A2485"/>
    <w:rsid w:val="002A3323"/>
    <w:rsid w:val="002A55B3"/>
    <w:rsid w:val="002A7620"/>
    <w:rsid w:val="002B048B"/>
    <w:rsid w:val="002B078F"/>
    <w:rsid w:val="002B1C77"/>
    <w:rsid w:val="002B4F82"/>
    <w:rsid w:val="002B58FC"/>
    <w:rsid w:val="002B5D0B"/>
    <w:rsid w:val="002C1409"/>
    <w:rsid w:val="002C278B"/>
    <w:rsid w:val="002C6A02"/>
    <w:rsid w:val="002C77F8"/>
    <w:rsid w:val="002D1762"/>
    <w:rsid w:val="002D18FB"/>
    <w:rsid w:val="002D2E66"/>
    <w:rsid w:val="002D691E"/>
    <w:rsid w:val="002D693A"/>
    <w:rsid w:val="002D76E0"/>
    <w:rsid w:val="002D7836"/>
    <w:rsid w:val="002E09E3"/>
    <w:rsid w:val="002E0A66"/>
    <w:rsid w:val="002E1178"/>
    <w:rsid w:val="002E260D"/>
    <w:rsid w:val="002E2CED"/>
    <w:rsid w:val="002F091F"/>
    <w:rsid w:val="002F1BC1"/>
    <w:rsid w:val="002F1CCD"/>
    <w:rsid w:val="002F2F73"/>
    <w:rsid w:val="002F3A1E"/>
    <w:rsid w:val="002F3ABA"/>
    <w:rsid w:val="002F423D"/>
    <w:rsid w:val="002F588E"/>
    <w:rsid w:val="002F58D8"/>
    <w:rsid w:val="002F5954"/>
    <w:rsid w:val="0030022E"/>
    <w:rsid w:val="003003CC"/>
    <w:rsid w:val="0030141F"/>
    <w:rsid w:val="00301D1D"/>
    <w:rsid w:val="00302E52"/>
    <w:rsid w:val="00302F3E"/>
    <w:rsid w:val="00304BE8"/>
    <w:rsid w:val="00305D02"/>
    <w:rsid w:val="00305D1F"/>
    <w:rsid w:val="00307CA7"/>
    <w:rsid w:val="00310502"/>
    <w:rsid w:val="0031051D"/>
    <w:rsid w:val="003109E4"/>
    <w:rsid w:val="00312D63"/>
    <w:rsid w:val="003210B1"/>
    <w:rsid w:val="00321889"/>
    <w:rsid w:val="003240B8"/>
    <w:rsid w:val="003256D8"/>
    <w:rsid w:val="003257AF"/>
    <w:rsid w:val="00325D97"/>
    <w:rsid w:val="003266D2"/>
    <w:rsid w:val="0032714C"/>
    <w:rsid w:val="00327BC3"/>
    <w:rsid w:val="00332675"/>
    <w:rsid w:val="00332BC2"/>
    <w:rsid w:val="003341AE"/>
    <w:rsid w:val="00334ADE"/>
    <w:rsid w:val="00334FE8"/>
    <w:rsid w:val="00335922"/>
    <w:rsid w:val="003369D4"/>
    <w:rsid w:val="003377F1"/>
    <w:rsid w:val="00337C78"/>
    <w:rsid w:val="00340396"/>
    <w:rsid w:val="00341E13"/>
    <w:rsid w:val="00342C1E"/>
    <w:rsid w:val="0034455E"/>
    <w:rsid w:val="00345560"/>
    <w:rsid w:val="00346766"/>
    <w:rsid w:val="00346A0E"/>
    <w:rsid w:val="00350CCA"/>
    <w:rsid w:val="0035141D"/>
    <w:rsid w:val="00351BC0"/>
    <w:rsid w:val="00353ED9"/>
    <w:rsid w:val="003542A0"/>
    <w:rsid w:val="0035447B"/>
    <w:rsid w:val="00355338"/>
    <w:rsid w:val="0035627F"/>
    <w:rsid w:val="00360165"/>
    <w:rsid w:val="00360199"/>
    <w:rsid w:val="00360FF9"/>
    <w:rsid w:val="00361351"/>
    <w:rsid w:val="00361FC0"/>
    <w:rsid w:val="0036306F"/>
    <w:rsid w:val="00363C87"/>
    <w:rsid w:val="003656CA"/>
    <w:rsid w:val="00365E36"/>
    <w:rsid w:val="003709BA"/>
    <w:rsid w:val="00371924"/>
    <w:rsid w:val="003730A7"/>
    <w:rsid w:val="00374153"/>
    <w:rsid w:val="003742E4"/>
    <w:rsid w:val="00374E93"/>
    <w:rsid w:val="003769FB"/>
    <w:rsid w:val="003804A9"/>
    <w:rsid w:val="00380E35"/>
    <w:rsid w:val="00381C88"/>
    <w:rsid w:val="00381D9A"/>
    <w:rsid w:val="003832C1"/>
    <w:rsid w:val="00383D1F"/>
    <w:rsid w:val="00384F1C"/>
    <w:rsid w:val="00385578"/>
    <w:rsid w:val="00385DFB"/>
    <w:rsid w:val="00386473"/>
    <w:rsid w:val="00390201"/>
    <w:rsid w:val="0039061E"/>
    <w:rsid w:val="0039090C"/>
    <w:rsid w:val="00390CF3"/>
    <w:rsid w:val="00396D83"/>
    <w:rsid w:val="003A1B79"/>
    <w:rsid w:val="003A384E"/>
    <w:rsid w:val="003A52BD"/>
    <w:rsid w:val="003A5B5A"/>
    <w:rsid w:val="003B3177"/>
    <w:rsid w:val="003B5D77"/>
    <w:rsid w:val="003B6254"/>
    <w:rsid w:val="003B648F"/>
    <w:rsid w:val="003B6D8A"/>
    <w:rsid w:val="003B7310"/>
    <w:rsid w:val="003B7D9E"/>
    <w:rsid w:val="003C1DC0"/>
    <w:rsid w:val="003C288E"/>
    <w:rsid w:val="003C4B61"/>
    <w:rsid w:val="003C5351"/>
    <w:rsid w:val="003C65C6"/>
    <w:rsid w:val="003C7483"/>
    <w:rsid w:val="003C7782"/>
    <w:rsid w:val="003D09A1"/>
    <w:rsid w:val="003D108D"/>
    <w:rsid w:val="003D2915"/>
    <w:rsid w:val="003D2C75"/>
    <w:rsid w:val="003D6672"/>
    <w:rsid w:val="003D6DB5"/>
    <w:rsid w:val="003E12B9"/>
    <w:rsid w:val="003E1648"/>
    <w:rsid w:val="003E266D"/>
    <w:rsid w:val="003E481E"/>
    <w:rsid w:val="003E4ECE"/>
    <w:rsid w:val="003E5C36"/>
    <w:rsid w:val="003E5E5C"/>
    <w:rsid w:val="003E6190"/>
    <w:rsid w:val="003E66E7"/>
    <w:rsid w:val="003F0B9F"/>
    <w:rsid w:val="003F2B79"/>
    <w:rsid w:val="003F3B23"/>
    <w:rsid w:val="003F488E"/>
    <w:rsid w:val="003F609A"/>
    <w:rsid w:val="003F61CD"/>
    <w:rsid w:val="0040022B"/>
    <w:rsid w:val="004009ED"/>
    <w:rsid w:val="004024E3"/>
    <w:rsid w:val="004045DD"/>
    <w:rsid w:val="00405C92"/>
    <w:rsid w:val="00406787"/>
    <w:rsid w:val="0041259A"/>
    <w:rsid w:val="004131B3"/>
    <w:rsid w:val="004163C9"/>
    <w:rsid w:val="00416497"/>
    <w:rsid w:val="00416529"/>
    <w:rsid w:val="00416BF5"/>
    <w:rsid w:val="00422EE9"/>
    <w:rsid w:val="0042303B"/>
    <w:rsid w:val="004235B2"/>
    <w:rsid w:val="00425960"/>
    <w:rsid w:val="00431867"/>
    <w:rsid w:val="00432596"/>
    <w:rsid w:val="00433167"/>
    <w:rsid w:val="00434802"/>
    <w:rsid w:val="00436B6F"/>
    <w:rsid w:val="00436E68"/>
    <w:rsid w:val="00436FE5"/>
    <w:rsid w:val="00437D18"/>
    <w:rsid w:val="00437E4D"/>
    <w:rsid w:val="00442337"/>
    <w:rsid w:val="004429FB"/>
    <w:rsid w:val="00443662"/>
    <w:rsid w:val="00445AE5"/>
    <w:rsid w:val="00446E1A"/>
    <w:rsid w:val="00447764"/>
    <w:rsid w:val="0045040C"/>
    <w:rsid w:val="00450892"/>
    <w:rsid w:val="0045137E"/>
    <w:rsid w:val="00452D22"/>
    <w:rsid w:val="00454D50"/>
    <w:rsid w:val="00455111"/>
    <w:rsid w:val="004566E5"/>
    <w:rsid w:val="00457666"/>
    <w:rsid w:val="00457C43"/>
    <w:rsid w:val="0046032C"/>
    <w:rsid w:val="00460502"/>
    <w:rsid w:val="0046108E"/>
    <w:rsid w:val="0046287D"/>
    <w:rsid w:val="00462B70"/>
    <w:rsid w:val="00463517"/>
    <w:rsid w:val="00465F6E"/>
    <w:rsid w:val="004660FF"/>
    <w:rsid w:val="00467ED4"/>
    <w:rsid w:val="00472213"/>
    <w:rsid w:val="00472244"/>
    <w:rsid w:val="004729C4"/>
    <w:rsid w:val="00472A37"/>
    <w:rsid w:val="0047338A"/>
    <w:rsid w:val="00473BB5"/>
    <w:rsid w:val="0047403A"/>
    <w:rsid w:val="00476486"/>
    <w:rsid w:val="004765B3"/>
    <w:rsid w:val="00481F40"/>
    <w:rsid w:val="00482EEB"/>
    <w:rsid w:val="004856F3"/>
    <w:rsid w:val="0048774F"/>
    <w:rsid w:val="00487AF5"/>
    <w:rsid w:val="00487D16"/>
    <w:rsid w:val="0049004B"/>
    <w:rsid w:val="0049274C"/>
    <w:rsid w:val="0049355F"/>
    <w:rsid w:val="004A213D"/>
    <w:rsid w:val="004A3783"/>
    <w:rsid w:val="004A3BF9"/>
    <w:rsid w:val="004A3FE6"/>
    <w:rsid w:val="004A407E"/>
    <w:rsid w:val="004A4314"/>
    <w:rsid w:val="004A55E7"/>
    <w:rsid w:val="004B0DB9"/>
    <w:rsid w:val="004B0F7E"/>
    <w:rsid w:val="004B4747"/>
    <w:rsid w:val="004B4B0B"/>
    <w:rsid w:val="004B6BA5"/>
    <w:rsid w:val="004C06E3"/>
    <w:rsid w:val="004C4E61"/>
    <w:rsid w:val="004C504F"/>
    <w:rsid w:val="004C5B71"/>
    <w:rsid w:val="004C650A"/>
    <w:rsid w:val="004C7B9F"/>
    <w:rsid w:val="004D111D"/>
    <w:rsid w:val="004D128E"/>
    <w:rsid w:val="004D1898"/>
    <w:rsid w:val="004D2E03"/>
    <w:rsid w:val="004D4256"/>
    <w:rsid w:val="004D5F0E"/>
    <w:rsid w:val="004D7B6B"/>
    <w:rsid w:val="004E180B"/>
    <w:rsid w:val="004E28EA"/>
    <w:rsid w:val="004E2904"/>
    <w:rsid w:val="004E2BCA"/>
    <w:rsid w:val="004E2D21"/>
    <w:rsid w:val="004E4C8E"/>
    <w:rsid w:val="004E4F60"/>
    <w:rsid w:val="004E544C"/>
    <w:rsid w:val="004E5EB1"/>
    <w:rsid w:val="004E76BD"/>
    <w:rsid w:val="004F0874"/>
    <w:rsid w:val="004F0932"/>
    <w:rsid w:val="004F0B70"/>
    <w:rsid w:val="004F17DE"/>
    <w:rsid w:val="004F284D"/>
    <w:rsid w:val="004F2D96"/>
    <w:rsid w:val="004F3254"/>
    <w:rsid w:val="004F4801"/>
    <w:rsid w:val="004F4C8E"/>
    <w:rsid w:val="004F5E09"/>
    <w:rsid w:val="004F7A43"/>
    <w:rsid w:val="00500C56"/>
    <w:rsid w:val="005011DB"/>
    <w:rsid w:val="00501299"/>
    <w:rsid w:val="00503EFE"/>
    <w:rsid w:val="00504865"/>
    <w:rsid w:val="00505E93"/>
    <w:rsid w:val="0050698D"/>
    <w:rsid w:val="005074A0"/>
    <w:rsid w:val="00507C26"/>
    <w:rsid w:val="0051036B"/>
    <w:rsid w:val="005114A8"/>
    <w:rsid w:val="00513DFA"/>
    <w:rsid w:val="00514240"/>
    <w:rsid w:val="00524BC9"/>
    <w:rsid w:val="00530868"/>
    <w:rsid w:val="005331AC"/>
    <w:rsid w:val="00533EE9"/>
    <w:rsid w:val="00534A85"/>
    <w:rsid w:val="00535D56"/>
    <w:rsid w:val="00536490"/>
    <w:rsid w:val="00536C93"/>
    <w:rsid w:val="005400C1"/>
    <w:rsid w:val="005453A9"/>
    <w:rsid w:val="00546035"/>
    <w:rsid w:val="005512B2"/>
    <w:rsid w:val="005514EB"/>
    <w:rsid w:val="00551A99"/>
    <w:rsid w:val="00551AF4"/>
    <w:rsid w:val="0055350D"/>
    <w:rsid w:val="00553AF8"/>
    <w:rsid w:val="00556578"/>
    <w:rsid w:val="00556CF0"/>
    <w:rsid w:val="00557A48"/>
    <w:rsid w:val="00557D52"/>
    <w:rsid w:val="00557EC0"/>
    <w:rsid w:val="0056144B"/>
    <w:rsid w:val="00563654"/>
    <w:rsid w:val="005642D6"/>
    <w:rsid w:val="00564D9D"/>
    <w:rsid w:val="00566702"/>
    <w:rsid w:val="005670C0"/>
    <w:rsid w:val="005729D0"/>
    <w:rsid w:val="005751A9"/>
    <w:rsid w:val="005752B1"/>
    <w:rsid w:val="00575EB7"/>
    <w:rsid w:val="00580442"/>
    <w:rsid w:val="0058242F"/>
    <w:rsid w:val="00583143"/>
    <w:rsid w:val="005845E4"/>
    <w:rsid w:val="00585FB7"/>
    <w:rsid w:val="00591148"/>
    <w:rsid w:val="005911C4"/>
    <w:rsid w:val="00592937"/>
    <w:rsid w:val="00592C74"/>
    <w:rsid w:val="0059485A"/>
    <w:rsid w:val="0059597F"/>
    <w:rsid w:val="00595ACE"/>
    <w:rsid w:val="0059759A"/>
    <w:rsid w:val="005A0E1C"/>
    <w:rsid w:val="005A1468"/>
    <w:rsid w:val="005A2078"/>
    <w:rsid w:val="005A2D41"/>
    <w:rsid w:val="005A4C2C"/>
    <w:rsid w:val="005A51C5"/>
    <w:rsid w:val="005A66CF"/>
    <w:rsid w:val="005B37F2"/>
    <w:rsid w:val="005B431B"/>
    <w:rsid w:val="005B486B"/>
    <w:rsid w:val="005B6987"/>
    <w:rsid w:val="005C16DC"/>
    <w:rsid w:val="005C1A7A"/>
    <w:rsid w:val="005C3A41"/>
    <w:rsid w:val="005C5002"/>
    <w:rsid w:val="005C677D"/>
    <w:rsid w:val="005C7F51"/>
    <w:rsid w:val="005D058F"/>
    <w:rsid w:val="005D1A05"/>
    <w:rsid w:val="005D2488"/>
    <w:rsid w:val="005D3178"/>
    <w:rsid w:val="005D36A1"/>
    <w:rsid w:val="005D5DAA"/>
    <w:rsid w:val="005D5E4B"/>
    <w:rsid w:val="005D67B0"/>
    <w:rsid w:val="005E00EF"/>
    <w:rsid w:val="005E0E42"/>
    <w:rsid w:val="005E192F"/>
    <w:rsid w:val="005E5800"/>
    <w:rsid w:val="005E5B8A"/>
    <w:rsid w:val="005E6656"/>
    <w:rsid w:val="005F02ED"/>
    <w:rsid w:val="005F0409"/>
    <w:rsid w:val="005F06CE"/>
    <w:rsid w:val="005F0DF2"/>
    <w:rsid w:val="005F15E1"/>
    <w:rsid w:val="005F2594"/>
    <w:rsid w:val="005F2B5A"/>
    <w:rsid w:val="005F31D4"/>
    <w:rsid w:val="005F3243"/>
    <w:rsid w:val="005F3382"/>
    <w:rsid w:val="005F6F3D"/>
    <w:rsid w:val="005F7436"/>
    <w:rsid w:val="00600D61"/>
    <w:rsid w:val="006022EE"/>
    <w:rsid w:val="00602870"/>
    <w:rsid w:val="00603412"/>
    <w:rsid w:val="00605541"/>
    <w:rsid w:val="00605C5E"/>
    <w:rsid w:val="00606312"/>
    <w:rsid w:val="0060659E"/>
    <w:rsid w:val="0060664B"/>
    <w:rsid w:val="00606664"/>
    <w:rsid w:val="00607077"/>
    <w:rsid w:val="0061074F"/>
    <w:rsid w:val="0061090F"/>
    <w:rsid w:val="00610CFB"/>
    <w:rsid w:val="00610D77"/>
    <w:rsid w:val="006110BC"/>
    <w:rsid w:val="00612701"/>
    <w:rsid w:val="00612761"/>
    <w:rsid w:val="00612ECE"/>
    <w:rsid w:val="00614A68"/>
    <w:rsid w:val="006151F1"/>
    <w:rsid w:val="006168C0"/>
    <w:rsid w:val="00620060"/>
    <w:rsid w:val="00620629"/>
    <w:rsid w:val="00620E2D"/>
    <w:rsid w:val="00623604"/>
    <w:rsid w:val="0062442E"/>
    <w:rsid w:val="00624DD5"/>
    <w:rsid w:val="00626500"/>
    <w:rsid w:val="00627D81"/>
    <w:rsid w:val="00627F68"/>
    <w:rsid w:val="00633DC2"/>
    <w:rsid w:val="00635AC4"/>
    <w:rsid w:val="0063626C"/>
    <w:rsid w:val="00637569"/>
    <w:rsid w:val="00640919"/>
    <w:rsid w:val="00642CB4"/>
    <w:rsid w:val="00643E1D"/>
    <w:rsid w:val="00644798"/>
    <w:rsid w:val="00644DE7"/>
    <w:rsid w:val="00646E31"/>
    <w:rsid w:val="006506F3"/>
    <w:rsid w:val="00651510"/>
    <w:rsid w:val="00651924"/>
    <w:rsid w:val="00652E1C"/>
    <w:rsid w:val="00654B8B"/>
    <w:rsid w:val="006574EC"/>
    <w:rsid w:val="0065775C"/>
    <w:rsid w:val="006604A4"/>
    <w:rsid w:val="006607AA"/>
    <w:rsid w:val="00660A02"/>
    <w:rsid w:val="006625C9"/>
    <w:rsid w:val="00664B91"/>
    <w:rsid w:val="006650CE"/>
    <w:rsid w:val="006659DB"/>
    <w:rsid w:val="006660ED"/>
    <w:rsid w:val="00666855"/>
    <w:rsid w:val="006669F1"/>
    <w:rsid w:val="006679AF"/>
    <w:rsid w:val="006705DA"/>
    <w:rsid w:val="0067078F"/>
    <w:rsid w:val="00675C9F"/>
    <w:rsid w:val="00676780"/>
    <w:rsid w:val="0067685E"/>
    <w:rsid w:val="0067699F"/>
    <w:rsid w:val="00681331"/>
    <w:rsid w:val="00682082"/>
    <w:rsid w:val="0068215B"/>
    <w:rsid w:val="0068225A"/>
    <w:rsid w:val="006826DA"/>
    <w:rsid w:val="00682E63"/>
    <w:rsid w:val="0068377F"/>
    <w:rsid w:val="006864C9"/>
    <w:rsid w:val="006871B8"/>
    <w:rsid w:val="0069010E"/>
    <w:rsid w:val="006906C2"/>
    <w:rsid w:val="00691EEC"/>
    <w:rsid w:val="006943BF"/>
    <w:rsid w:val="00694E4D"/>
    <w:rsid w:val="00694F01"/>
    <w:rsid w:val="0069624F"/>
    <w:rsid w:val="00697FF6"/>
    <w:rsid w:val="006A020B"/>
    <w:rsid w:val="006A1E06"/>
    <w:rsid w:val="006A413C"/>
    <w:rsid w:val="006A4C29"/>
    <w:rsid w:val="006A5D00"/>
    <w:rsid w:val="006A71D8"/>
    <w:rsid w:val="006B0DC4"/>
    <w:rsid w:val="006B4ECA"/>
    <w:rsid w:val="006B55B8"/>
    <w:rsid w:val="006B7551"/>
    <w:rsid w:val="006C38B6"/>
    <w:rsid w:val="006C3E8D"/>
    <w:rsid w:val="006C4A95"/>
    <w:rsid w:val="006C5618"/>
    <w:rsid w:val="006C597E"/>
    <w:rsid w:val="006D0BBD"/>
    <w:rsid w:val="006D0EF7"/>
    <w:rsid w:val="006D27DA"/>
    <w:rsid w:val="006D4CF2"/>
    <w:rsid w:val="006E198C"/>
    <w:rsid w:val="006E230A"/>
    <w:rsid w:val="006E2B3E"/>
    <w:rsid w:val="006E5147"/>
    <w:rsid w:val="006E5483"/>
    <w:rsid w:val="006F026D"/>
    <w:rsid w:val="006F0636"/>
    <w:rsid w:val="006F24B8"/>
    <w:rsid w:val="006F2FF2"/>
    <w:rsid w:val="006F45A5"/>
    <w:rsid w:val="006F59F5"/>
    <w:rsid w:val="006F713A"/>
    <w:rsid w:val="006F71B1"/>
    <w:rsid w:val="006F7236"/>
    <w:rsid w:val="0070007C"/>
    <w:rsid w:val="007002C0"/>
    <w:rsid w:val="00701B20"/>
    <w:rsid w:val="007022A2"/>
    <w:rsid w:val="00702502"/>
    <w:rsid w:val="00705B52"/>
    <w:rsid w:val="00712160"/>
    <w:rsid w:val="00717675"/>
    <w:rsid w:val="00717CD5"/>
    <w:rsid w:val="00722433"/>
    <w:rsid w:val="007238B4"/>
    <w:rsid w:val="00725455"/>
    <w:rsid w:val="007266AE"/>
    <w:rsid w:val="00730A1E"/>
    <w:rsid w:val="00732DCF"/>
    <w:rsid w:val="00733250"/>
    <w:rsid w:val="00733415"/>
    <w:rsid w:val="0073371B"/>
    <w:rsid w:val="00733F28"/>
    <w:rsid w:val="00736902"/>
    <w:rsid w:val="007372F5"/>
    <w:rsid w:val="00737644"/>
    <w:rsid w:val="00737A02"/>
    <w:rsid w:val="007401A2"/>
    <w:rsid w:val="007420AD"/>
    <w:rsid w:val="0074265E"/>
    <w:rsid w:val="0074275C"/>
    <w:rsid w:val="0074293C"/>
    <w:rsid w:val="00742EB7"/>
    <w:rsid w:val="0074382F"/>
    <w:rsid w:val="00744971"/>
    <w:rsid w:val="0074550A"/>
    <w:rsid w:val="007460CF"/>
    <w:rsid w:val="00746998"/>
    <w:rsid w:val="00746CF0"/>
    <w:rsid w:val="00747FED"/>
    <w:rsid w:val="00750B77"/>
    <w:rsid w:val="00750CA6"/>
    <w:rsid w:val="00750ECC"/>
    <w:rsid w:val="00751114"/>
    <w:rsid w:val="00752534"/>
    <w:rsid w:val="00752C85"/>
    <w:rsid w:val="007547D9"/>
    <w:rsid w:val="0075609C"/>
    <w:rsid w:val="00756CCF"/>
    <w:rsid w:val="00757192"/>
    <w:rsid w:val="00760B02"/>
    <w:rsid w:val="00761378"/>
    <w:rsid w:val="00762F7E"/>
    <w:rsid w:val="00763685"/>
    <w:rsid w:val="00763B7A"/>
    <w:rsid w:val="00765021"/>
    <w:rsid w:val="00765045"/>
    <w:rsid w:val="00765608"/>
    <w:rsid w:val="00770510"/>
    <w:rsid w:val="00770561"/>
    <w:rsid w:val="00771BE4"/>
    <w:rsid w:val="00775239"/>
    <w:rsid w:val="00775D53"/>
    <w:rsid w:val="007763B2"/>
    <w:rsid w:val="007770DF"/>
    <w:rsid w:val="00780D29"/>
    <w:rsid w:val="00786A9A"/>
    <w:rsid w:val="00790967"/>
    <w:rsid w:val="00790F64"/>
    <w:rsid w:val="007923A1"/>
    <w:rsid w:val="00792B00"/>
    <w:rsid w:val="00792FAA"/>
    <w:rsid w:val="00793234"/>
    <w:rsid w:val="0079393D"/>
    <w:rsid w:val="00794D31"/>
    <w:rsid w:val="00794E34"/>
    <w:rsid w:val="00795141"/>
    <w:rsid w:val="00795E15"/>
    <w:rsid w:val="00796A97"/>
    <w:rsid w:val="007A155B"/>
    <w:rsid w:val="007A18CB"/>
    <w:rsid w:val="007A32C3"/>
    <w:rsid w:val="007A3586"/>
    <w:rsid w:val="007A3C9E"/>
    <w:rsid w:val="007A6908"/>
    <w:rsid w:val="007B09E8"/>
    <w:rsid w:val="007B2D3F"/>
    <w:rsid w:val="007B4B8E"/>
    <w:rsid w:val="007B50EC"/>
    <w:rsid w:val="007B51B4"/>
    <w:rsid w:val="007B5D88"/>
    <w:rsid w:val="007B7B54"/>
    <w:rsid w:val="007B7ED7"/>
    <w:rsid w:val="007C0162"/>
    <w:rsid w:val="007C0A0E"/>
    <w:rsid w:val="007C161B"/>
    <w:rsid w:val="007C1AFC"/>
    <w:rsid w:val="007C37C7"/>
    <w:rsid w:val="007C3CA7"/>
    <w:rsid w:val="007C3F48"/>
    <w:rsid w:val="007C46AC"/>
    <w:rsid w:val="007C4E99"/>
    <w:rsid w:val="007C51AA"/>
    <w:rsid w:val="007C55FC"/>
    <w:rsid w:val="007C5BA5"/>
    <w:rsid w:val="007C6BDD"/>
    <w:rsid w:val="007D153C"/>
    <w:rsid w:val="007D1E0A"/>
    <w:rsid w:val="007D28C9"/>
    <w:rsid w:val="007D5777"/>
    <w:rsid w:val="007D592F"/>
    <w:rsid w:val="007D6BEA"/>
    <w:rsid w:val="007E0713"/>
    <w:rsid w:val="007E08F8"/>
    <w:rsid w:val="007E094D"/>
    <w:rsid w:val="007E1DA3"/>
    <w:rsid w:val="007E694A"/>
    <w:rsid w:val="007E7DE0"/>
    <w:rsid w:val="007F0BDA"/>
    <w:rsid w:val="007F1316"/>
    <w:rsid w:val="007F14DA"/>
    <w:rsid w:val="007F5341"/>
    <w:rsid w:val="007F651E"/>
    <w:rsid w:val="007F6762"/>
    <w:rsid w:val="00800C50"/>
    <w:rsid w:val="00801022"/>
    <w:rsid w:val="0080187C"/>
    <w:rsid w:val="00802CC8"/>
    <w:rsid w:val="00802ED5"/>
    <w:rsid w:val="00804102"/>
    <w:rsid w:val="00804A17"/>
    <w:rsid w:val="0080571F"/>
    <w:rsid w:val="008057D2"/>
    <w:rsid w:val="00805C57"/>
    <w:rsid w:val="00805E9F"/>
    <w:rsid w:val="00806123"/>
    <w:rsid w:val="008065B8"/>
    <w:rsid w:val="008078A3"/>
    <w:rsid w:val="00812278"/>
    <w:rsid w:val="0081344D"/>
    <w:rsid w:val="00813CE7"/>
    <w:rsid w:val="00814040"/>
    <w:rsid w:val="008155DA"/>
    <w:rsid w:val="008159E3"/>
    <w:rsid w:val="00817675"/>
    <w:rsid w:val="00817E02"/>
    <w:rsid w:val="00820399"/>
    <w:rsid w:val="00820D8B"/>
    <w:rsid w:val="00822101"/>
    <w:rsid w:val="008223C7"/>
    <w:rsid w:val="00822B27"/>
    <w:rsid w:val="008272BA"/>
    <w:rsid w:val="00832F94"/>
    <w:rsid w:val="00833AEE"/>
    <w:rsid w:val="00834461"/>
    <w:rsid w:val="008345C7"/>
    <w:rsid w:val="00834FEF"/>
    <w:rsid w:val="008438F5"/>
    <w:rsid w:val="008444D5"/>
    <w:rsid w:val="00844750"/>
    <w:rsid w:val="00844A57"/>
    <w:rsid w:val="0085051C"/>
    <w:rsid w:val="0085090B"/>
    <w:rsid w:val="00852AFA"/>
    <w:rsid w:val="0085428E"/>
    <w:rsid w:val="00854E1C"/>
    <w:rsid w:val="00855B26"/>
    <w:rsid w:val="00855C4A"/>
    <w:rsid w:val="00855D77"/>
    <w:rsid w:val="00861CF2"/>
    <w:rsid w:val="00862352"/>
    <w:rsid w:val="00862779"/>
    <w:rsid w:val="0086278B"/>
    <w:rsid w:val="00862895"/>
    <w:rsid w:val="00866F46"/>
    <w:rsid w:val="00867BE1"/>
    <w:rsid w:val="00870A2B"/>
    <w:rsid w:val="00871FD2"/>
    <w:rsid w:val="00872A25"/>
    <w:rsid w:val="0087378F"/>
    <w:rsid w:val="00873E35"/>
    <w:rsid w:val="008748AB"/>
    <w:rsid w:val="00875BC3"/>
    <w:rsid w:val="00875F8E"/>
    <w:rsid w:val="00882E8D"/>
    <w:rsid w:val="008831C4"/>
    <w:rsid w:val="00883563"/>
    <w:rsid w:val="008841A3"/>
    <w:rsid w:val="00884350"/>
    <w:rsid w:val="00887C32"/>
    <w:rsid w:val="008947A5"/>
    <w:rsid w:val="00894B1F"/>
    <w:rsid w:val="008966B3"/>
    <w:rsid w:val="0089702B"/>
    <w:rsid w:val="008974AC"/>
    <w:rsid w:val="00897569"/>
    <w:rsid w:val="00897BC0"/>
    <w:rsid w:val="008A34DD"/>
    <w:rsid w:val="008A4461"/>
    <w:rsid w:val="008A4C97"/>
    <w:rsid w:val="008A4D6C"/>
    <w:rsid w:val="008A4F3A"/>
    <w:rsid w:val="008A5CD5"/>
    <w:rsid w:val="008A641E"/>
    <w:rsid w:val="008A6AD8"/>
    <w:rsid w:val="008A7C5F"/>
    <w:rsid w:val="008B133A"/>
    <w:rsid w:val="008B1E48"/>
    <w:rsid w:val="008B30DD"/>
    <w:rsid w:val="008B6347"/>
    <w:rsid w:val="008B689F"/>
    <w:rsid w:val="008B6BF2"/>
    <w:rsid w:val="008B716A"/>
    <w:rsid w:val="008B7460"/>
    <w:rsid w:val="008B7C81"/>
    <w:rsid w:val="008C0904"/>
    <w:rsid w:val="008C128E"/>
    <w:rsid w:val="008C1C80"/>
    <w:rsid w:val="008C32C5"/>
    <w:rsid w:val="008C365A"/>
    <w:rsid w:val="008C3BDF"/>
    <w:rsid w:val="008C3E89"/>
    <w:rsid w:val="008C4810"/>
    <w:rsid w:val="008C49AB"/>
    <w:rsid w:val="008C4EA4"/>
    <w:rsid w:val="008C59C5"/>
    <w:rsid w:val="008C5AEB"/>
    <w:rsid w:val="008D03BC"/>
    <w:rsid w:val="008D10A9"/>
    <w:rsid w:val="008D367C"/>
    <w:rsid w:val="008D3700"/>
    <w:rsid w:val="008D409E"/>
    <w:rsid w:val="008D5314"/>
    <w:rsid w:val="008D640B"/>
    <w:rsid w:val="008E1666"/>
    <w:rsid w:val="008E5C70"/>
    <w:rsid w:val="008E5DF7"/>
    <w:rsid w:val="008E5F5E"/>
    <w:rsid w:val="008F38F6"/>
    <w:rsid w:val="008F557D"/>
    <w:rsid w:val="008F76C2"/>
    <w:rsid w:val="008F77D3"/>
    <w:rsid w:val="0090102D"/>
    <w:rsid w:val="009027A8"/>
    <w:rsid w:val="009032F7"/>
    <w:rsid w:val="00903AAB"/>
    <w:rsid w:val="00905568"/>
    <w:rsid w:val="009075EA"/>
    <w:rsid w:val="00907C1A"/>
    <w:rsid w:val="00910ACC"/>
    <w:rsid w:val="00910C20"/>
    <w:rsid w:val="00911C9A"/>
    <w:rsid w:val="00912A87"/>
    <w:rsid w:val="009136D0"/>
    <w:rsid w:val="009142F2"/>
    <w:rsid w:val="009145D5"/>
    <w:rsid w:val="009150B2"/>
    <w:rsid w:val="0091647B"/>
    <w:rsid w:val="009175AD"/>
    <w:rsid w:val="009175D8"/>
    <w:rsid w:val="009177D3"/>
    <w:rsid w:val="009203AE"/>
    <w:rsid w:val="00920D1B"/>
    <w:rsid w:val="00922DE3"/>
    <w:rsid w:val="009243A1"/>
    <w:rsid w:val="0092670E"/>
    <w:rsid w:val="00927864"/>
    <w:rsid w:val="0093082A"/>
    <w:rsid w:val="009308CD"/>
    <w:rsid w:val="009320FE"/>
    <w:rsid w:val="00935369"/>
    <w:rsid w:val="0094117B"/>
    <w:rsid w:val="0094212B"/>
    <w:rsid w:val="009436B5"/>
    <w:rsid w:val="00943D80"/>
    <w:rsid w:val="00944759"/>
    <w:rsid w:val="0094563B"/>
    <w:rsid w:val="00945895"/>
    <w:rsid w:val="0095169F"/>
    <w:rsid w:val="00952513"/>
    <w:rsid w:val="00956C0A"/>
    <w:rsid w:val="00961097"/>
    <w:rsid w:val="009613EA"/>
    <w:rsid w:val="009618EA"/>
    <w:rsid w:val="00963ADE"/>
    <w:rsid w:val="00965A44"/>
    <w:rsid w:val="009663BD"/>
    <w:rsid w:val="0096795F"/>
    <w:rsid w:val="0097220D"/>
    <w:rsid w:val="009730C4"/>
    <w:rsid w:val="0097343A"/>
    <w:rsid w:val="00973AC1"/>
    <w:rsid w:val="00974A40"/>
    <w:rsid w:val="00974D40"/>
    <w:rsid w:val="00974E7E"/>
    <w:rsid w:val="00976412"/>
    <w:rsid w:val="00976B31"/>
    <w:rsid w:val="00976D57"/>
    <w:rsid w:val="009806D6"/>
    <w:rsid w:val="009858EB"/>
    <w:rsid w:val="009868C4"/>
    <w:rsid w:val="009868D8"/>
    <w:rsid w:val="0098798C"/>
    <w:rsid w:val="00990133"/>
    <w:rsid w:val="00993588"/>
    <w:rsid w:val="009936BE"/>
    <w:rsid w:val="00995AB8"/>
    <w:rsid w:val="00996EE7"/>
    <w:rsid w:val="009A2AF6"/>
    <w:rsid w:val="009A5CFE"/>
    <w:rsid w:val="009A6557"/>
    <w:rsid w:val="009A73AD"/>
    <w:rsid w:val="009A7944"/>
    <w:rsid w:val="009B0202"/>
    <w:rsid w:val="009B09FE"/>
    <w:rsid w:val="009B1255"/>
    <w:rsid w:val="009B1DD6"/>
    <w:rsid w:val="009B473B"/>
    <w:rsid w:val="009C1113"/>
    <w:rsid w:val="009C1213"/>
    <w:rsid w:val="009C2373"/>
    <w:rsid w:val="009C4035"/>
    <w:rsid w:val="009C4407"/>
    <w:rsid w:val="009C4FBD"/>
    <w:rsid w:val="009D0137"/>
    <w:rsid w:val="009D124F"/>
    <w:rsid w:val="009D2BFB"/>
    <w:rsid w:val="009D3B41"/>
    <w:rsid w:val="009D47CC"/>
    <w:rsid w:val="009D7A29"/>
    <w:rsid w:val="009E100B"/>
    <w:rsid w:val="009E21C8"/>
    <w:rsid w:val="009E2425"/>
    <w:rsid w:val="009E2632"/>
    <w:rsid w:val="009E2FE3"/>
    <w:rsid w:val="009E4EEE"/>
    <w:rsid w:val="009E571D"/>
    <w:rsid w:val="009E6119"/>
    <w:rsid w:val="009F50D8"/>
    <w:rsid w:val="009F5304"/>
    <w:rsid w:val="009F6278"/>
    <w:rsid w:val="00A00183"/>
    <w:rsid w:val="00A031F1"/>
    <w:rsid w:val="00A06189"/>
    <w:rsid w:val="00A06996"/>
    <w:rsid w:val="00A07D71"/>
    <w:rsid w:val="00A07E6B"/>
    <w:rsid w:val="00A111B0"/>
    <w:rsid w:val="00A12D70"/>
    <w:rsid w:val="00A13CB0"/>
    <w:rsid w:val="00A15CB2"/>
    <w:rsid w:val="00A16D86"/>
    <w:rsid w:val="00A20182"/>
    <w:rsid w:val="00A21FCE"/>
    <w:rsid w:val="00A23331"/>
    <w:rsid w:val="00A2563E"/>
    <w:rsid w:val="00A2680F"/>
    <w:rsid w:val="00A26B94"/>
    <w:rsid w:val="00A30A14"/>
    <w:rsid w:val="00A30D74"/>
    <w:rsid w:val="00A31354"/>
    <w:rsid w:val="00A32283"/>
    <w:rsid w:val="00A33370"/>
    <w:rsid w:val="00A33E7E"/>
    <w:rsid w:val="00A35871"/>
    <w:rsid w:val="00A36173"/>
    <w:rsid w:val="00A36EC4"/>
    <w:rsid w:val="00A378DB"/>
    <w:rsid w:val="00A41BFE"/>
    <w:rsid w:val="00A4247D"/>
    <w:rsid w:val="00A43151"/>
    <w:rsid w:val="00A43AED"/>
    <w:rsid w:val="00A44D01"/>
    <w:rsid w:val="00A45F28"/>
    <w:rsid w:val="00A546B6"/>
    <w:rsid w:val="00A54AB1"/>
    <w:rsid w:val="00A54E8C"/>
    <w:rsid w:val="00A557F7"/>
    <w:rsid w:val="00A55C9A"/>
    <w:rsid w:val="00A56628"/>
    <w:rsid w:val="00A60935"/>
    <w:rsid w:val="00A60B3C"/>
    <w:rsid w:val="00A620EC"/>
    <w:rsid w:val="00A6269E"/>
    <w:rsid w:val="00A632A7"/>
    <w:rsid w:val="00A63594"/>
    <w:rsid w:val="00A638EF"/>
    <w:rsid w:val="00A63BE0"/>
    <w:rsid w:val="00A64B64"/>
    <w:rsid w:val="00A66FAB"/>
    <w:rsid w:val="00A7264D"/>
    <w:rsid w:val="00A72C72"/>
    <w:rsid w:val="00A73ABF"/>
    <w:rsid w:val="00A759F5"/>
    <w:rsid w:val="00A80097"/>
    <w:rsid w:val="00A8392E"/>
    <w:rsid w:val="00A83F0E"/>
    <w:rsid w:val="00A87B43"/>
    <w:rsid w:val="00A90AD6"/>
    <w:rsid w:val="00A91DDE"/>
    <w:rsid w:val="00A91FB9"/>
    <w:rsid w:val="00A9795B"/>
    <w:rsid w:val="00A97F5A"/>
    <w:rsid w:val="00AA0A10"/>
    <w:rsid w:val="00AA0E58"/>
    <w:rsid w:val="00AA1767"/>
    <w:rsid w:val="00AA3F70"/>
    <w:rsid w:val="00AA4854"/>
    <w:rsid w:val="00AA7489"/>
    <w:rsid w:val="00AB0D65"/>
    <w:rsid w:val="00AB1412"/>
    <w:rsid w:val="00AB1847"/>
    <w:rsid w:val="00AB19C1"/>
    <w:rsid w:val="00AB2D80"/>
    <w:rsid w:val="00AB39A4"/>
    <w:rsid w:val="00AB4664"/>
    <w:rsid w:val="00AB6688"/>
    <w:rsid w:val="00AB66D8"/>
    <w:rsid w:val="00AB6740"/>
    <w:rsid w:val="00AB6DC1"/>
    <w:rsid w:val="00AB7851"/>
    <w:rsid w:val="00AC1498"/>
    <w:rsid w:val="00AC2DB8"/>
    <w:rsid w:val="00AC54DE"/>
    <w:rsid w:val="00AC6DF1"/>
    <w:rsid w:val="00AC7413"/>
    <w:rsid w:val="00AD0E9A"/>
    <w:rsid w:val="00AD17C4"/>
    <w:rsid w:val="00AD1FFD"/>
    <w:rsid w:val="00AD26FC"/>
    <w:rsid w:val="00AD2EDE"/>
    <w:rsid w:val="00AD3893"/>
    <w:rsid w:val="00AD3922"/>
    <w:rsid w:val="00AD441C"/>
    <w:rsid w:val="00AD61B2"/>
    <w:rsid w:val="00AD78D9"/>
    <w:rsid w:val="00AE0A25"/>
    <w:rsid w:val="00AE17FA"/>
    <w:rsid w:val="00AE31C1"/>
    <w:rsid w:val="00AE4303"/>
    <w:rsid w:val="00AE43AA"/>
    <w:rsid w:val="00AE492C"/>
    <w:rsid w:val="00AE49F8"/>
    <w:rsid w:val="00AE5439"/>
    <w:rsid w:val="00AE56FA"/>
    <w:rsid w:val="00AE75AA"/>
    <w:rsid w:val="00AF1AB1"/>
    <w:rsid w:val="00AF3659"/>
    <w:rsid w:val="00AF42C9"/>
    <w:rsid w:val="00AF4F7D"/>
    <w:rsid w:val="00AF6E01"/>
    <w:rsid w:val="00B00EF2"/>
    <w:rsid w:val="00B0297A"/>
    <w:rsid w:val="00B02A08"/>
    <w:rsid w:val="00B03A98"/>
    <w:rsid w:val="00B03BDF"/>
    <w:rsid w:val="00B10E0B"/>
    <w:rsid w:val="00B1147C"/>
    <w:rsid w:val="00B11A2E"/>
    <w:rsid w:val="00B138EC"/>
    <w:rsid w:val="00B14A1A"/>
    <w:rsid w:val="00B14DCB"/>
    <w:rsid w:val="00B158E1"/>
    <w:rsid w:val="00B15A6B"/>
    <w:rsid w:val="00B20416"/>
    <w:rsid w:val="00B208F6"/>
    <w:rsid w:val="00B246AA"/>
    <w:rsid w:val="00B25ACF"/>
    <w:rsid w:val="00B2640F"/>
    <w:rsid w:val="00B268B9"/>
    <w:rsid w:val="00B301CC"/>
    <w:rsid w:val="00B305BC"/>
    <w:rsid w:val="00B30A19"/>
    <w:rsid w:val="00B32673"/>
    <w:rsid w:val="00B33D72"/>
    <w:rsid w:val="00B340E7"/>
    <w:rsid w:val="00B361B4"/>
    <w:rsid w:val="00B3655E"/>
    <w:rsid w:val="00B36C9C"/>
    <w:rsid w:val="00B3728C"/>
    <w:rsid w:val="00B407AB"/>
    <w:rsid w:val="00B41681"/>
    <w:rsid w:val="00B416FB"/>
    <w:rsid w:val="00B438AC"/>
    <w:rsid w:val="00B45417"/>
    <w:rsid w:val="00B45D5E"/>
    <w:rsid w:val="00B464E5"/>
    <w:rsid w:val="00B500D7"/>
    <w:rsid w:val="00B50252"/>
    <w:rsid w:val="00B50616"/>
    <w:rsid w:val="00B507D7"/>
    <w:rsid w:val="00B50C94"/>
    <w:rsid w:val="00B525FE"/>
    <w:rsid w:val="00B52A0D"/>
    <w:rsid w:val="00B52E8F"/>
    <w:rsid w:val="00B53EF2"/>
    <w:rsid w:val="00B55021"/>
    <w:rsid w:val="00B56118"/>
    <w:rsid w:val="00B56941"/>
    <w:rsid w:val="00B62DBE"/>
    <w:rsid w:val="00B62FC1"/>
    <w:rsid w:val="00B63387"/>
    <w:rsid w:val="00B64750"/>
    <w:rsid w:val="00B679C5"/>
    <w:rsid w:val="00B72729"/>
    <w:rsid w:val="00B7295D"/>
    <w:rsid w:val="00B73822"/>
    <w:rsid w:val="00B73958"/>
    <w:rsid w:val="00B74420"/>
    <w:rsid w:val="00B74989"/>
    <w:rsid w:val="00B756BA"/>
    <w:rsid w:val="00B80ED5"/>
    <w:rsid w:val="00B8374A"/>
    <w:rsid w:val="00B83844"/>
    <w:rsid w:val="00B83D9C"/>
    <w:rsid w:val="00B85E14"/>
    <w:rsid w:val="00B8769A"/>
    <w:rsid w:val="00B87CF6"/>
    <w:rsid w:val="00B9024C"/>
    <w:rsid w:val="00B90D97"/>
    <w:rsid w:val="00B9384D"/>
    <w:rsid w:val="00B93BEE"/>
    <w:rsid w:val="00B94354"/>
    <w:rsid w:val="00B94E7B"/>
    <w:rsid w:val="00B94F60"/>
    <w:rsid w:val="00B951DE"/>
    <w:rsid w:val="00B95573"/>
    <w:rsid w:val="00B97108"/>
    <w:rsid w:val="00B97DEE"/>
    <w:rsid w:val="00BA044A"/>
    <w:rsid w:val="00BA0D6E"/>
    <w:rsid w:val="00BA14EB"/>
    <w:rsid w:val="00BA2CCE"/>
    <w:rsid w:val="00BA2DA5"/>
    <w:rsid w:val="00BA338F"/>
    <w:rsid w:val="00BA3EA1"/>
    <w:rsid w:val="00BA561D"/>
    <w:rsid w:val="00BA58B3"/>
    <w:rsid w:val="00BA5E6A"/>
    <w:rsid w:val="00BA6B23"/>
    <w:rsid w:val="00BB11EE"/>
    <w:rsid w:val="00BB13CE"/>
    <w:rsid w:val="00BB279A"/>
    <w:rsid w:val="00BB30DD"/>
    <w:rsid w:val="00BB4235"/>
    <w:rsid w:val="00BB474F"/>
    <w:rsid w:val="00BB51C7"/>
    <w:rsid w:val="00BB65DF"/>
    <w:rsid w:val="00BB65F1"/>
    <w:rsid w:val="00BC0750"/>
    <w:rsid w:val="00BC346E"/>
    <w:rsid w:val="00BC3936"/>
    <w:rsid w:val="00BC3A16"/>
    <w:rsid w:val="00BC462F"/>
    <w:rsid w:val="00BC46A3"/>
    <w:rsid w:val="00BC7417"/>
    <w:rsid w:val="00BD0CE3"/>
    <w:rsid w:val="00BD178C"/>
    <w:rsid w:val="00BD6231"/>
    <w:rsid w:val="00BD6F71"/>
    <w:rsid w:val="00BD7746"/>
    <w:rsid w:val="00BE1AC2"/>
    <w:rsid w:val="00BE1B5E"/>
    <w:rsid w:val="00BE2D9F"/>
    <w:rsid w:val="00BE36D9"/>
    <w:rsid w:val="00BE5302"/>
    <w:rsid w:val="00BE64DC"/>
    <w:rsid w:val="00BE66A0"/>
    <w:rsid w:val="00BE77AF"/>
    <w:rsid w:val="00BF1702"/>
    <w:rsid w:val="00BF2D65"/>
    <w:rsid w:val="00BF3D4C"/>
    <w:rsid w:val="00BF4277"/>
    <w:rsid w:val="00BF4C4C"/>
    <w:rsid w:val="00BF51C3"/>
    <w:rsid w:val="00BF62A7"/>
    <w:rsid w:val="00BF632B"/>
    <w:rsid w:val="00BF6450"/>
    <w:rsid w:val="00BF6779"/>
    <w:rsid w:val="00BF7A4D"/>
    <w:rsid w:val="00C0288C"/>
    <w:rsid w:val="00C02E3F"/>
    <w:rsid w:val="00C0420D"/>
    <w:rsid w:val="00C04A72"/>
    <w:rsid w:val="00C05FF0"/>
    <w:rsid w:val="00C063E9"/>
    <w:rsid w:val="00C10832"/>
    <w:rsid w:val="00C11395"/>
    <w:rsid w:val="00C12C87"/>
    <w:rsid w:val="00C13812"/>
    <w:rsid w:val="00C15417"/>
    <w:rsid w:val="00C165BD"/>
    <w:rsid w:val="00C16670"/>
    <w:rsid w:val="00C16AD8"/>
    <w:rsid w:val="00C176D6"/>
    <w:rsid w:val="00C17DF5"/>
    <w:rsid w:val="00C2087B"/>
    <w:rsid w:val="00C229BC"/>
    <w:rsid w:val="00C2464E"/>
    <w:rsid w:val="00C247BC"/>
    <w:rsid w:val="00C24AEE"/>
    <w:rsid w:val="00C24F71"/>
    <w:rsid w:val="00C25032"/>
    <w:rsid w:val="00C30DAF"/>
    <w:rsid w:val="00C324A2"/>
    <w:rsid w:val="00C33144"/>
    <w:rsid w:val="00C33D9A"/>
    <w:rsid w:val="00C3482E"/>
    <w:rsid w:val="00C3661E"/>
    <w:rsid w:val="00C37252"/>
    <w:rsid w:val="00C37E69"/>
    <w:rsid w:val="00C40389"/>
    <w:rsid w:val="00C4055B"/>
    <w:rsid w:val="00C40F22"/>
    <w:rsid w:val="00C41FC2"/>
    <w:rsid w:val="00C420D2"/>
    <w:rsid w:val="00C439E7"/>
    <w:rsid w:val="00C4453E"/>
    <w:rsid w:val="00C45A0B"/>
    <w:rsid w:val="00C50483"/>
    <w:rsid w:val="00C50636"/>
    <w:rsid w:val="00C54E7A"/>
    <w:rsid w:val="00C555D1"/>
    <w:rsid w:val="00C5658F"/>
    <w:rsid w:val="00C56642"/>
    <w:rsid w:val="00C57C62"/>
    <w:rsid w:val="00C632C1"/>
    <w:rsid w:val="00C64279"/>
    <w:rsid w:val="00C66529"/>
    <w:rsid w:val="00C67C88"/>
    <w:rsid w:val="00C71017"/>
    <w:rsid w:val="00C71079"/>
    <w:rsid w:val="00C722DB"/>
    <w:rsid w:val="00C723D7"/>
    <w:rsid w:val="00C72B9D"/>
    <w:rsid w:val="00C7575D"/>
    <w:rsid w:val="00C76E0B"/>
    <w:rsid w:val="00C81CBD"/>
    <w:rsid w:val="00C82E11"/>
    <w:rsid w:val="00C8547D"/>
    <w:rsid w:val="00C8548E"/>
    <w:rsid w:val="00C8552E"/>
    <w:rsid w:val="00C878C4"/>
    <w:rsid w:val="00C91F1D"/>
    <w:rsid w:val="00C92E2A"/>
    <w:rsid w:val="00C92E9D"/>
    <w:rsid w:val="00C932A5"/>
    <w:rsid w:val="00C9394A"/>
    <w:rsid w:val="00C942B8"/>
    <w:rsid w:val="00C94A73"/>
    <w:rsid w:val="00C95551"/>
    <w:rsid w:val="00C972A8"/>
    <w:rsid w:val="00C97355"/>
    <w:rsid w:val="00C97A12"/>
    <w:rsid w:val="00C97DEA"/>
    <w:rsid w:val="00CA16BF"/>
    <w:rsid w:val="00CA1B0A"/>
    <w:rsid w:val="00CA236C"/>
    <w:rsid w:val="00CA4BE9"/>
    <w:rsid w:val="00CA606B"/>
    <w:rsid w:val="00CA6207"/>
    <w:rsid w:val="00CA63FA"/>
    <w:rsid w:val="00CA744C"/>
    <w:rsid w:val="00CB04DD"/>
    <w:rsid w:val="00CB0D93"/>
    <w:rsid w:val="00CB29C8"/>
    <w:rsid w:val="00CB3623"/>
    <w:rsid w:val="00CB4FB8"/>
    <w:rsid w:val="00CB5B7E"/>
    <w:rsid w:val="00CC447A"/>
    <w:rsid w:val="00CC54D4"/>
    <w:rsid w:val="00CC5743"/>
    <w:rsid w:val="00CC6848"/>
    <w:rsid w:val="00CD1F62"/>
    <w:rsid w:val="00CD25EA"/>
    <w:rsid w:val="00CD2ABD"/>
    <w:rsid w:val="00CD2C57"/>
    <w:rsid w:val="00CD2E20"/>
    <w:rsid w:val="00CD2EB7"/>
    <w:rsid w:val="00CD4E10"/>
    <w:rsid w:val="00CD55D7"/>
    <w:rsid w:val="00CD5C15"/>
    <w:rsid w:val="00CD5EE7"/>
    <w:rsid w:val="00CD66B3"/>
    <w:rsid w:val="00CD69F1"/>
    <w:rsid w:val="00CD700A"/>
    <w:rsid w:val="00CE2062"/>
    <w:rsid w:val="00CE2502"/>
    <w:rsid w:val="00CE2A29"/>
    <w:rsid w:val="00CE2EC0"/>
    <w:rsid w:val="00CE3C5A"/>
    <w:rsid w:val="00CE3D0C"/>
    <w:rsid w:val="00CE50EA"/>
    <w:rsid w:val="00CE6250"/>
    <w:rsid w:val="00CE7D81"/>
    <w:rsid w:val="00CF0F6D"/>
    <w:rsid w:val="00CF1DC7"/>
    <w:rsid w:val="00CF2726"/>
    <w:rsid w:val="00CF6268"/>
    <w:rsid w:val="00CF6DC3"/>
    <w:rsid w:val="00CF759A"/>
    <w:rsid w:val="00D016CA"/>
    <w:rsid w:val="00D02837"/>
    <w:rsid w:val="00D05071"/>
    <w:rsid w:val="00D05550"/>
    <w:rsid w:val="00D068D8"/>
    <w:rsid w:val="00D06EA8"/>
    <w:rsid w:val="00D10B58"/>
    <w:rsid w:val="00D10CDD"/>
    <w:rsid w:val="00D12126"/>
    <w:rsid w:val="00D12FE9"/>
    <w:rsid w:val="00D13BEE"/>
    <w:rsid w:val="00D154E1"/>
    <w:rsid w:val="00D15AFB"/>
    <w:rsid w:val="00D229D5"/>
    <w:rsid w:val="00D23520"/>
    <w:rsid w:val="00D2447C"/>
    <w:rsid w:val="00D25DB9"/>
    <w:rsid w:val="00D272D3"/>
    <w:rsid w:val="00D276B5"/>
    <w:rsid w:val="00D27700"/>
    <w:rsid w:val="00D27993"/>
    <w:rsid w:val="00D27E64"/>
    <w:rsid w:val="00D302D5"/>
    <w:rsid w:val="00D31A1F"/>
    <w:rsid w:val="00D324AE"/>
    <w:rsid w:val="00D340DA"/>
    <w:rsid w:val="00D361D0"/>
    <w:rsid w:val="00D367DB"/>
    <w:rsid w:val="00D37AA8"/>
    <w:rsid w:val="00D41110"/>
    <w:rsid w:val="00D4161A"/>
    <w:rsid w:val="00D423B0"/>
    <w:rsid w:val="00D42544"/>
    <w:rsid w:val="00D433E5"/>
    <w:rsid w:val="00D4359E"/>
    <w:rsid w:val="00D43CF0"/>
    <w:rsid w:val="00D446E9"/>
    <w:rsid w:val="00D449A9"/>
    <w:rsid w:val="00D47B1F"/>
    <w:rsid w:val="00D506A9"/>
    <w:rsid w:val="00D50B4A"/>
    <w:rsid w:val="00D51236"/>
    <w:rsid w:val="00D51363"/>
    <w:rsid w:val="00D5167D"/>
    <w:rsid w:val="00D51E27"/>
    <w:rsid w:val="00D51EF7"/>
    <w:rsid w:val="00D51F71"/>
    <w:rsid w:val="00D53790"/>
    <w:rsid w:val="00D55232"/>
    <w:rsid w:val="00D55315"/>
    <w:rsid w:val="00D55768"/>
    <w:rsid w:val="00D57F8B"/>
    <w:rsid w:val="00D60A04"/>
    <w:rsid w:val="00D60AD6"/>
    <w:rsid w:val="00D60EF6"/>
    <w:rsid w:val="00D61904"/>
    <w:rsid w:val="00D61EC6"/>
    <w:rsid w:val="00D6523E"/>
    <w:rsid w:val="00D65D57"/>
    <w:rsid w:val="00D6743D"/>
    <w:rsid w:val="00D674AE"/>
    <w:rsid w:val="00D679E9"/>
    <w:rsid w:val="00D71E10"/>
    <w:rsid w:val="00D751A9"/>
    <w:rsid w:val="00D7539E"/>
    <w:rsid w:val="00D77F5C"/>
    <w:rsid w:val="00D80540"/>
    <w:rsid w:val="00D80C32"/>
    <w:rsid w:val="00D80CD5"/>
    <w:rsid w:val="00D815EC"/>
    <w:rsid w:val="00D81DCA"/>
    <w:rsid w:val="00D83719"/>
    <w:rsid w:val="00D83F3E"/>
    <w:rsid w:val="00D90118"/>
    <w:rsid w:val="00D9206B"/>
    <w:rsid w:val="00D924A6"/>
    <w:rsid w:val="00D94651"/>
    <w:rsid w:val="00D94B57"/>
    <w:rsid w:val="00D95307"/>
    <w:rsid w:val="00D96589"/>
    <w:rsid w:val="00D969A2"/>
    <w:rsid w:val="00DA0FCF"/>
    <w:rsid w:val="00DA306D"/>
    <w:rsid w:val="00DA37B2"/>
    <w:rsid w:val="00DA3C53"/>
    <w:rsid w:val="00DA4072"/>
    <w:rsid w:val="00DA60F6"/>
    <w:rsid w:val="00DB0A6F"/>
    <w:rsid w:val="00DB15AC"/>
    <w:rsid w:val="00DB184D"/>
    <w:rsid w:val="00DB3527"/>
    <w:rsid w:val="00DB407D"/>
    <w:rsid w:val="00DB5AED"/>
    <w:rsid w:val="00DB74A6"/>
    <w:rsid w:val="00DB74ED"/>
    <w:rsid w:val="00DB7DDF"/>
    <w:rsid w:val="00DB7F96"/>
    <w:rsid w:val="00DC16DF"/>
    <w:rsid w:val="00DC2A6F"/>
    <w:rsid w:val="00DC3098"/>
    <w:rsid w:val="00DC4EE7"/>
    <w:rsid w:val="00DC5558"/>
    <w:rsid w:val="00DC5D92"/>
    <w:rsid w:val="00DC67DA"/>
    <w:rsid w:val="00DC6D68"/>
    <w:rsid w:val="00DC7541"/>
    <w:rsid w:val="00DD31DB"/>
    <w:rsid w:val="00DD385D"/>
    <w:rsid w:val="00DD4EBA"/>
    <w:rsid w:val="00DD657F"/>
    <w:rsid w:val="00DD722D"/>
    <w:rsid w:val="00DE25EB"/>
    <w:rsid w:val="00DE2A43"/>
    <w:rsid w:val="00DE2B68"/>
    <w:rsid w:val="00DE3B60"/>
    <w:rsid w:val="00DE3FB4"/>
    <w:rsid w:val="00DE4E32"/>
    <w:rsid w:val="00DE603E"/>
    <w:rsid w:val="00DE7599"/>
    <w:rsid w:val="00DE7EAD"/>
    <w:rsid w:val="00DF0E25"/>
    <w:rsid w:val="00DF11B3"/>
    <w:rsid w:val="00DF3FC2"/>
    <w:rsid w:val="00DF5E1B"/>
    <w:rsid w:val="00DF6B82"/>
    <w:rsid w:val="00DF6F62"/>
    <w:rsid w:val="00DF7FF8"/>
    <w:rsid w:val="00E00300"/>
    <w:rsid w:val="00E013C6"/>
    <w:rsid w:val="00E01C83"/>
    <w:rsid w:val="00E0260B"/>
    <w:rsid w:val="00E02CFB"/>
    <w:rsid w:val="00E0418A"/>
    <w:rsid w:val="00E07B78"/>
    <w:rsid w:val="00E10289"/>
    <w:rsid w:val="00E10476"/>
    <w:rsid w:val="00E12AD0"/>
    <w:rsid w:val="00E13D99"/>
    <w:rsid w:val="00E154B7"/>
    <w:rsid w:val="00E2047E"/>
    <w:rsid w:val="00E21AA2"/>
    <w:rsid w:val="00E23936"/>
    <w:rsid w:val="00E23D7E"/>
    <w:rsid w:val="00E24BB3"/>
    <w:rsid w:val="00E316B9"/>
    <w:rsid w:val="00E322B6"/>
    <w:rsid w:val="00E32C79"/>
    <w:rsid w:val="00E32FAB"/>
    <w:rsid w:val="00E3317D"/>
    <w:rsid w:val="00E3325E"/>
    <w:rsid w:val="00E35AB8"/>
    <w:rsid w:val="00E35EE3"/>
    <w:rsid w:val="00E36703"/>
    <w:rsid w:val="00E3678C"/>
    <w:rsid w:val="00E372A7"/>
    <w:rsid w:val="00E37659"/>
    <w:rsid w:val="00E37D99"/>
    <w:rsid w:val="00E402DC"/>
    <w:rsid w:val="00E410FC"/>
    <w:rsid w:val="00E413C5"/>
    <w:rsid w:val="00E41A38"/>
    <w:rsid w:val="00E42763"/>
    <w:rsid w:val="00E43FE6"/>
    <w:rsid w:val="00E44458"/>
    <w:rsid w:val="00E455C8"/>
    <w:rsid w:val="00E51445"/>
    <w:rsid w:val="00E605A8"/>
    <w:rsid w:val="00E60841"/>
    <w:rsid w:val="00E617F9"/>
    <w:rsid w:val="00E65D79"/>
    <w:rsid w:val="00E660BA"/>
    <w:rsid w:val="00E66C27"/>
    <w:rsid w:val="00E7026D"/>
    <w:rsid w:val="00E713B9"/>
    <w:rsid w:val="00E720EB"/>
    <w:rsid w:val="00E73EE3"/>
    <w:rsid w:val="00E8003A"/>
    <w:rsid w:val="00E805DD"/>
    <w:rsid w:val="00E80AD3"/>
    <w:rsid w:val="00E81D6F"/>
    <w:rsid w:val="00E822AB"/>
    <w:rsid w:val="00E8245C"/>
    <w:rsid w:val="00E844BF"/>
    <w:rsid w:val="00E8551E"/>
    <w:rsid w:val="00E85F05"/>
    <w:rsid w:val="00E86528"/>
    <w:rsid w:val="00E87930"/>
    <w:rsid w:val="00E90583"/>
    <w:rsid w:val="00E90598"/>
    <w:rsid w:val="00E923F1"/>
    <w:rsid w:val="00E92A8D"/>
    <w:rsid w:val="00E948F3"/>
    <w:rsid w:val="00E95380"/>
    <w:rsid w:val="00E9564D"/>
    <w:rsid w:val="00E95954"/>
    <w:rsid w:val="00E95C41"/>
    <w:rsid w:val="00E95FC2"/>
    <w:rsid w:val="00E97461"/>
    <w:rsid w:val="00EA0305"/>
    <w:rsid w:val="00EA0E38"/>
    <w:rsid w:val="00EA1C6C"/>
    <w:rsid w:val="00EA1EBC"/>
    <w:rsid w:val="00EA244E"/>
    <w:rsid w:val="00EA4095"/>
    <w:rsid w:val="00EA7782"/>
    <w:rsid w:val="00EB0EE8"/>
    <w:rsid w:val="00EB28BB"/>
    <w:rsid w:val="00EB4047"/>
    <w:rsid w:val="00EB4206"/>
    <w:rsid w:val="00EB5302"/>
    <w:rsid w:val="00EB6661"/>
    <w:rsid w:val="00EB757C"/>
    <w:rsid w:val="00EB7B00"/>
    <w:rsid w:val="00EC0307"/>
    <w:rsid w:val="00EC1F2F"/>
    <w:rsid w:val="00EC3095"/>
    <w:rsid w:val="00EC3098"/>
    <w:rsid w:val="00EC606E"/>
    <w:rsid w:val="00EC6487"/>
    <w:rsid w:val="00ED0356"/>
    <w:rsid w:val="00ED1E91"/>
    <w:rsid w:val="00ED3087"/>
    <w:rsid w:val="00ED3292"/>
    <w:rsid w:val="00ED3B88"/>
    <w:rsid w:val="00ED4FAF"/>
    <w:rsid w:val="00ED5871"/>
    <w:rsid w:val="00ED5BC6"/>
    <w:rsid w:val="00ED5D83"/>
    <w:rsid w:val="00ED67FB"/>
    <w:rsid w:val="00ED74A3"/>
    <w:rsid w:val="00EE0CEC"/>
    <w:rsid w:val="00EE1294"/>
    <w:rsid w:val="00EE1E42"/>
    <w:rsid w:val="00EE2558"/>
    <w:rsid w:val="00EE2764"/>
    <w:rsid w:val="00EE37AC"/>
    <w:rsid w:val="00EE526B"/>
    <w:rsid w:val="00EE63DE"/>
    <w:rsid w:val="00EE682B"/>
    <w:rsid w:val="00EE76EF"/>
    <w:rsid w:val="00EE7F06"/>
    <w:rsid w:val="00EF0088"/>
    <w:rsid w:val="00EF041F"/>
    <w:rsid w:val="00EF49FD"/>
    <w:rsid w:val="00EF5240"/>
    <w:rsid w:val="00EF53DA"/>
    <w:rsid w:val="00EF587B"/>
    <w:rsid w:val="00EF588F"/>
    <w:rsid w:val="00EF5D73"/>
    <w:rsid w:val="00EF6216"/>
    <w:rsid w:val="00F00179"/>
    <w:rsid w:val="00F01926"/>
    <w:rsid w:val="00F01FA9"/>
    <w:rsid w:val="00F0336B"/>
    <w:rsid w:val="00F04A8E"/>
    <w:rsid w:val="00F04C38"/>
    <w:rsid w:val="00F0672C"/>
    <w:rsid w:val="00F07EC5"/>
    <w:rsid w:val="00F129C4"/>
    <w:rsid w:val="00F14BDD"/>
    <w:rsid w:val="00F15A93"/>
    <w:rsid w:val="00F16727"/>
    <w:rsid w:val="00F204F0"/>
    <w:rsid w:val="00F21E28"/>
    <w:rsid w:val="00F21E95"/>
    <w:rsid w:val="00F21FC8"/>
    <w:rsid w:val="00F244AD"/>
    <w:rsid w:val="00F24B25"/>
    <w:rsid w:val="00F25BD0"/>
    <w:rsid w:val="00F26986"/>
    <w:rsid w:val="00F307CD"/>
    <w:rsid w:val="00F3366F"/>
    <w:rsid w:val="00F34188"/>
    <w:rsid w:val="00F34D6D"/>
    <w:rsid w:val="00F36DB2"/>
    <w:rsid w:val="00F37653"/>
    <w:rsid w:val="00F40080"/>
    <w:rsid w:val="00F40F5A"/>
    <w:rsid w:val="00F4277C"/>
    <w:rsid w:val="00F42CAE"/>
    <w:rsid w:val="00F43481"/>
    <w:rsid w:val="00F43A77"/>
    <w:rsid w:val="00F43A8C"/>
    <w:rsid w:val="00F43F96"/>
    <w:rsid w:val="00F443CC"/>
    <w:rsid w:val="00F44F8A"/>
    <w:rsid w:val="00F45DDF"/>
    <w:rsid w:val="00F47B90"/>
    <w:rsid w:val="00F517A4"/>
    <w:rsid w:val="00F51D0B"/>
    <w:rsid w:val="00F51DF8"/>
    <w:rsid w:val="00F5233F"/>
    <w:rsid w:val="00F5273B"/>
    <w:rsid w:val="00F528C4"/>
    <w:rsid w:val="00F52EB3"/>
    <w:rsid w:val="00F537DF"/>
    <w:rsid w:val="00F54D63"/>
    <w:rsid w:val="00F55DDB"/>
    <w:rsid w:val="00F56037"/>
    <w:rsid w:val="00F560B5"/>
    <w:rsid w:val="00F56235"/>
    <w:rsid w:val="00F57445"/>
    <w:rsid w:val="00F602E7"/>
    <w:rsid w:val="00F60520"/>
    <w:rsid w:val="00F62D37"/>
    <w:rsid w:val="00F63592"/>
    <w:rsid w:val="00F64009"/>
    <w:rsid w:val="00F649B0"/>
    <w:rsid w:val="00F66A6A"/>
    <w:rsid w:val="00F67773"/>
    <w:rsid w:val="00F67B04"/>
    <w:rsid w:val="00F7030C"/>
    <w:rsid w:val="00F70995"/>
    <w:rsid w:val="00F70D14"/>
    <w:rsid w:val="00F71064"/>
    <w:rsid w:val="00F76221"/>
    <w:rsid w:val="00F773F0"/>
    <w:rsid w:val="00F8051D"/>
    <w:rsid w:val="00F81A68"/>
    <w:rsid w:val="00F826F2"/>
    <w:rsid w:val="00F82A43"/>
    <w:rsid w:val="00F84907"/>
    <w:rsid w:val="00F8688D"/>
    <w:rsid w:val="00F87767"/>
    <w:rsid w:val="00F9054A"/>
    <w:rsid w:val="00F9202C"/>
    <w:rsid w:val="00F94938"/>
    <w:rsid w:val="00F969ED"/>
    <w:rsid w:val="00F96DF5"/>
    <w:rsid w:val="00F96E63"/>
    <w:rsid w:val="00FA147C"/>
    <w:rsid w:val="00FA2027"/>
    <w:rsid w:val="00FA2D2F"/>
    <w:rsid w:val="00FA37E0"/>
    <w:rsid w:val="00FA3B09"/>
    <w:rsid w:val="00FA4539"/>
    <w:rsid w:val="00FA5A40"/>
    <w:rsid w:val="00FA6CBB"/>
    <w:rsid w:val="00FB1492"/>
    <w:rsid w:val="00FB2EB8"/>
    <w:rsid w:val="00FB3078"/>
    <w:rsid w:val="00FB3866"/>
    <w:rsid w:val="00FB405C"/>
    <w:rsid w:val="00FB74E7"/>
    <w:rsid w:val="00FC267B"/>
    <w:rsid w:val="00FC29E6"/>
    <w:rsid w:val="00FC2C31"/>
    <w:rsid w:val="00FC316F"/>
    <w:rsid w:val="00FC39B9"/>
    <w:rsid w:val="00FC3E14"/>
    <w:rsid w:val="00FC421C"/>
    <w:rsid w:val="00FC4D7A"/>
    <w:rsid w:val="00FC50CB"/>
    <w:rsid w:val="00FC546D"/>
    <w:rsid w:val="00FC5874"/>
    <w:rsid w:val="00FC589B"/>
    <w:rsid w:val="00FD1DDC"/>
    <w:rsid w:val="00FD1E71"/>
    <w:rsid w:val="00FD4360"/>
    <w:rsid w:val="00FD6343"/>
    <w:rsid w:val="00FD6B61"/>
    <w:rsid w:val="00FD726E"/>
    <w:rsid w:val="00FD7E79"/>
    <w:rsid w:val="00FE10EC"/>
    <w:rsid w:val="00FE182E"/>
    <w:rsid w:val="00FE3663"/>
    <w:rsid w:val="00FE3AAC"/>
    <w:rsid w:val="00FE47B7"/>
    <w:rsid w:val="00FE4952"/>
    <w:rsid w:val="00FE4F59"/>
    <w:rsid w:val="00FE77D8"/>
    <w:rsid w:val="00FF0A12"/>
    <w:rsid w:val="00FF1496"/>
    <w:rsid w:val="00FF188A"/>
    <w:rsid w:val="00FF1EE6"/>
    <w:rsid w:val="00FF39FE"/>
    <w:rsid w:val="00FF3A7E"/>
    <w:rsid w:val="00FF4A62"/>
    <w:rsid w:val="00FF6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341B85"/>
  <w15:chartTrackingRefBased/>
  <w15:docId w15:val="{2C1C7621-1FAC-4409-BD9F-C5023CE9F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77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377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377F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77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377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377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77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77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77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7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377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377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77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77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77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77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77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77F1"/>
    <w:rPr>
      <w:rFonts w:eastAsiaTheme="majorEastAsia" w:cstheme="majorBidi"/>
      <w:color w:val="272727" w:themeColor="text1" w:themeTint="D8"/>
    </w:rPr>
  </w:style>
  <w:style w:type="paragraph" w:styleId="Title">
    <w:name w:val="Title"/>
    <w:basedOn w:val="Normal"/>
    <w:next w:val="Normal"/>
    <w:link w:val="TitleChar"/>
    <w:uiPriority w:val="10"/>
    <w:qFormat/>
    <w:rsid w:val="003377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7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77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77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77F1"/>
    <w:pPr>
      <w:spacing w:before="160"/>
      <w:jc w:val="center"/>
    </w:pPr>
    <w:rPr>
      <w:i/>
      <w:iCs/>
      <w:color w:val="404040" w:themeColor="text1" w:themeTint="BF"/>
    </w:rPr>
  </w:style>
  <w:style w:type="character" w:customStyle="1" w:styleId="QuoteChar">
    <w:name w:val="Quote Char"/>
    <w:basedOn w:val="DefaultParagraphFont"/>
    <w:link w:val="Quote"/>
    <w:uiPriority w:val="29"/>
    <w:rsid w:val="003377F1"/>
    <w:rPr>
      <w:i/>
      <w:iCs/>
      <w:color w:val="404040" w:themeColor="text1" w:themeTint="BF"/>
    </w:rPr>
  </w:style>
  <w:style w:type="paragraph" w:styleId="ListParagraph">
    <w:name w:val="List Paragraph"/>
    <w:basedOn w:val="Normal"/>
    <w:uiPriority w:val="34"/>
    <w:qFormat/>
    <w:rsid w:val="003377F1"/>
    <w:pPr>
      <w:ind w:left="720"/>
      <w:contextualSpacing/>
    </w:pPr>
  </w:style>
  <w:style w:type="character" w:styleId="IntenseEmphasis">
    <w:name w:val="Intense Emphasis"/>
    <w:basedOn w:val="DefaultParagraphFont"/>
    <w:uiPriority w:val="21"/>
    <w:qFormat/>
    <w:rsid w:val="003377F1"/>
    <w:rPr>
      <w:i/>
      <w:iCs/>
      <w:color w:val="2F5496" w:themeColor="accent1" w:themeShade="BF"/>
    </w:rPr>
  </w:style>
  <w:style w:type="paragraph" w:styleId="IntenseQuote">
    <w:name w:val="Intense Quote"/>
    <w:basedOn w:val="Normal"/>
    <w:next w:val="Normal"/>
    <w:link w:val="IntenseQuoteChar"/>
    <w:uiPriority w:val="30"/>
    <w:qFormat/>
    <w:rsid w:val="003377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77F1"/>
    <w:rPr>
      <w:i/>
      <w:iCs/>
      <w:color w:val="2F5496" w:themeColor="accent1" w:themeShade="BF"/>
    </w:rPr>
  </w:style>
  <w:style w:type="character" w:styleId="IntenseReference">
    <w:name w:val="Intense Reference"/>
    <w:basedOn w:val="DefaultParagraphFont"/>
    <w:uiPriority w:val="32"/>
    <w:qFormat/>
    <w:rsid w:val="003377F1"/>
    <w:rPr>
      <w:b/>
      <w:bCs/>
      <w:smallCaps/>
      <w:color w:val="2F5496" w:themeColor="accent1" w:themeShade="BF"/>
      <w:spacing w:val="5"/>
    </w:rPr>
  </w:style>
  <w:style w:type="paragraph" w:styleId="FootnoteText">
    <w:name w:val="footnote text"/>
    <w:basedOn w:val="Normal"/>
    <w:link w:val="FootnoteTextChar"/>
    <w:uiPriority w:val="99"/>
    <w:unhideWhenUsed/>
    <w:rsid w:val="00C2087B"/>
    <w:pPr>
      <w:spacing w:after="0" w:line="240" w:lineRule="auto"/>
    </w:pPr>
    <w:rPr>
      <w:sz w:val="20"/>
      <w:szCs w:val="20"/>
    </w:rPr>
  </w:style>
  <w:style w:type="character" w:customStyle="1" w:styleId="FootnoteTextChar">
    <w:name w:val="Footnote Text Char"/>
    <w:basedOn w:val="DefaultParagraphFont"/>
    <w:link w:val="FootnoteText"/>
    <w:uiPriority w:val="99"/>
    <w:rsid w:val="00C2087B"/>
    <w:rPr>
      <w:sz w:val="20"/>
      <w:szCs w:val="20"/>
    </w:rPr>
  </w:style>
  <w:style w:type="character" w:styleId="FootnoteReference">
    <w:name w:val="footnote reference"/>
    <w:basedOn w:val="DefaultParagraphFont"/>
    <w:uiPriority w:val="99"/>
    <w:semiHidden/>
    <w:unhideWhenUsed/>
    <w:rsid w:val="00C2087B"/>
    <w:rPr>
      <w:vertAlign w:val="superscript"/>
    </w:rPr>
  </w:style>
  <w:style w:type="paragraph" w:styleId="NormalWeb">
    <w:name w:val="Normal (Web)"/>
    <w:basedOn w:val="Normal"/>
    <w:uiPriority w:val="99"/>
    <w:unhideWhenUsed/>
    <w:rsid w:val="00D5167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05D02"/>
    <w:rPr>
      <w:color w:val="0563C1" w:themeColor="hyperlink"/>
      <w:u w:val="single"/>
    </w:rPr>
  </w:style>
  <w:style w:type="character" w:styleId="UnresolvedMention">
    <w:name w:val="Unresolved Mention"/>
    <w:basedOn w:val="DefaultParagraphFont"/>
    <w:uiPriority w:val="99"/>
    <w:semiHidden/>
    <w:unhideWhenUsed/>
    <w:rsid w:val="00305D02"/>
    <w:rPr>
      <w:color w:val="605E5C"/>
      <w:shd w:val="clear" w:color="auto" w:fill="E1DFDD"/>
    </w:rPr>
  </w:style>
  <w:style w:type="paragraph" w:styleId="Header">
    <w:name w:val="header"/>
    <w:basedOn w:val="Normal"/>
    <w:link w:val="HeaderChar"/>
    <w:uiPriority w:val="99"/>
    <w:unhideWhenUsed/>
    <w:rsid w:val="00BC46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6A3"/>
  </w:style>
  <w:style w:type="paragraph" w:styleId="Footer">
    <w:name w:val="footer"/>
    <w:basedOn w:val="Normal"/>
    <w:link w:val="FooterChar"/>
    <w:uiPriority w:val="99"/>
    <w:unhideWhenUsed/>
    <w:rsid w:val="00BC46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6A3"/>
  </w:style>
  <w:style w:type="character" w:styleId="FollowedHyperlink">
    <w:name w:val="FollowedHyperlink"/>
    <w:basedOn w:val="DefaultParagraphFont"/>
    <w:uiPriority w:val="99"/>
    <w:semiHidden/>
    <w:unhideWhenUsed/>
    <w:rsid w:val="004C5B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ooks.google.ge/books/about/The_Silent_Language.html?id=uIRyHhuWT_EC&amp;redir_esc=y" TargetMode="External"/><Relationship Id="rId21" Type="http://schemas.openxmlformats.org/officeDocument/2006/relationships/hyperlink" Target="https://www.amazon.com/Epictetuss-Encheiridion-Translation-Guide-Ethics/dp/1350009504" TargetMode="External"/><Relationship Id="rId34" Type="http://schemas.openxmlformats.org/officeDocument/2006/relationships/hyperlink" Target="https://eric.ed.gov/?id=EJ082597" TargetMode="External"/><Relationship Id="rId42" Type="http://schemas.openxmlformats.org/officeDocument/2006/relationships/hyperlink" Target="https://www.amazon.com/Talks-Ramana-Maharshi-Munagala-Venkataramiah/dp/8188018074" TargetMode="External"/><Relationship Id="rId47" Type="http://schemas.openxmlformats.org/officeDocument/2006/relationships/hyperlink" Target="https://www.amazon.de/Morgenr%C3%B6te-Gedanken-moralischen-Vorurteile-taschenbuch/dp/3458323783" TargetMode="External"/><Relationship Id="rId50" Type="http://schemas.openxmlformats.org/officeDocument/2006/relationships/hyperlink" Target="https://books.google.com/books/about/The_Dialogues_of_Plato_with_Analyses_and.html?id=cJcL0AEACAAJ" TargetMode="External"/><Relationship Id="rId55" Type="http://schemas.openxmlformats.org/officeDocument/2006/relationships/hyperlink" Target="https://collections.soane.org/b9765" TargetMode="External"/><Relationship Id="rId63" Type="http://schemas.openxmlformats.org/officeDocument/2006/relationships/hyperlink" Target="https://www.pilgrims.co.uk/teacher-training-course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earch.proquest.com/openview/e7b8718b02fdd27dd492e051d7431215/1?pq-origsite=gscholar&amp;cbl=18750&amp;diss=y" TargetMode="External"/><Relationship Id="rId29" Type="http://schemas.openxmlformats.org/officeDocument/2006/relationships/hyperlink" Target="https://philpapers.org/rec/HEISUZ-5" TargetMode="External"/><Relationship Id="rId11" Type="http://schemas.openxmlformats.org/officeDocument/2006/relationships/hyperlink" Target="https://rumibookstore.com/products/al-ghazali-the-revival-of-the-religious-sciences-ihya-ulum-al-din-book-ii" TargetMode="External"/><Relationship Id="rId24" Type="http://schemas.openxmlformats.org/officeDocument/2006/relationships/hyperlink" Target="https://books.google.ge/books/about/Teaching_Foreign_Languages_in_Schools.html?id=Oh-XXFMUFi8C&amp;redir_esc=y" TargetMode="External"/><Relationship Id="rId32" Type="http://schemas.openxmlformats.org/officeDocument/2006/relationships/hyperlink" Target="https://www.amazon.com/Ascetical-Homilies-St-Isaac-Syrian/dp/B0062BZ1EG" TargetMode="External"/><Relationship Id="rId37" Type="http://schemas.openxmlformats.org/officeDocument/2006/relationships/hyperlink" Target="https://www.amazon.com/Beyond-Violence-J-Krishnamurti/dp/0060648392" TargetMode="External"/><Relationship Id="rId40" Type="http://schemas.openxmlformats.org/officeDocument/2006/relationships/hyperlink" Target="https://www.routledge.com/Without-a-Word-Teaching-Beyond-Womens-Silence/Lewis/p/book/9781032854526" TargetMode="External"/><Relationship Id="rId45" Type="http://schemas.openxmlformats.org/officeDocument/2006/relationships/hyperlink" Target="https://www.amazon.it/segreto-dellinfanzia-Maria-Montessori/dp/8811675030" TargetMode="External"/><Relationship Id="rId53" Type="http://schemas.openxmlformats.org/officeDocument/2006/relationships/hyperlink" Target="https://www.amazon.com/Confessions-Modern-Library-Augustine/dp/0812996569" TargetMode="External"/><Relationship Id="rId58" Type="http://schemas.openxmlformats.org/officeDocument/2006/relationships/hyperlink" Target="https://theglobalmontessorinetwork.org/resource/parents/silence-activity-english/" TargetMode="External"/><Relationship Id="rId5" Type="http://schemas.openxmlformats.org/officeDocument/2006/relationships/webSettings" Target="webSettings.xml"/><Relationship Id="rId61" Type="http://schemas.openxmlformats.org/officeDocument/2006/relationships/hyperlink" Target="https://books.google.com/books/about/Silencing_the_Past.html?id=qNkBDlueIxUC" TargetMode="External"/><Relationship Id="rId19" Type="http://schemas.openxmlformats.org/officeDocument/2006/relationships/hyperlink" Target="https://philpapers.org/rec/SLICAW" TargetMode="External"/><Relationship Id="rId14" Type="http://schemas.openxmlformats.org/officeDocument/2006/relationships/hyperlink" Target="https://www.journals.uchicago.edu/doi/abs/10.1086/soutjanth.26.3.3629378" TargetMode="External"/><Relationship Id="rId22" Type="http://schemas.openxmlformats.org/officeDocument/2006/relationships/hyperlink" Target="https://shs.cairn.info/histoire-de-la-sexualite-tome-1-la-volonte-de-savoir--9782070740703" TargetMode="External"/><Relationship Id="rId27" Type="http://schemas.openxmlformats.org/officeDocument/2006/relationships/hyperlink" Target="https://www.amazon.com/One-Buddha-Not-Enough-Collective/dp/1935209639" TargetMode="External"/><Relationship Id="rId30" Type="http://schemas.openxmlformats.org/officeDocument/2006/relationships/hyperlink" Target="https://plato.stanford.edu/entries/pythagoras/" TargetMode="External"/><Relationship Id="rId35" Type="http://schemas.openxmlformats.org/officeDocument/2006/relationships/hyperlink" Target="https://www.amazon.co.uk/Present-Difference-Between-Genius-Apostle/dp/0061300942" TargetMode="External"/><Relationship Id="rId43" Type="http://schemas.openxmlformats.org/officeDocument/2006/relationships/hyperlink" Target="https://press.uchicago.edu/ucp/books/book/chicago/G/bo251523761.html" TargetMode="External"/><Relationship Id="rId48" Type="http://schemas.openxmlformats.org/officeDocument/2006/relationships/hyperlink" Target="https://www.amazon.com/Literature-Ancient-Egypt-Instructions-Autobiographies/dp/0300099207?asin=0300099207&amp;revisionId=&amp;format=4&amp;depth=1" TargetMode="External"/><Relationship Id="rId56" Type="http://schemas.openxmlformats.org/officeDocument/2006/relationships/hyperlink" Target="https://books.google.com/books/about/Silence.html?id=OM4ueFfoRfcC" TargetMode="External"/><Relationship Id="rId64" Type="http://schemas.openxmlformats.org/officeDocument/2006/relationships/fontTable" Target="fontTable.xml"/><Relationship Id="rId8" Type="http://schemas.openxmlformats.org/officeDocument/2006/relationships/hyperlink" Target="https://www.linkedin.com/in/danielcostaeducator/" TargetMode="External"/><Relationship Id="rId51" Type="http://schemas.openxmlformats.org/officeDocument/2006/relationships/hyperlink" Target="https://www.perlego.com/book/1303680/pirkei-avot-chapters-of-the-fathers-pdf" TargetMode="External"/><Relationship Id="rId3" Type="http://schemas.openxmlformats.org/officeDocument/2006/relationships/styles" Target="styles.xml"/><Relationship Id="rId12" Type="http://schemas.openxmlformats.org/officeDocument/2006/relationships/hyperlink" Target="https://ia801301.us.archive.org/26/items/QushayriRisala/Qushayri_Risala.pdf" TargetMode="External"/><Relationship Id="rId17" Type="http://schemas.openxmlformats.org/officeDocument/2006/relationships/hyperlink" Target="https://academic.oup.com/joc/article-abstract/23/1/17/4553555" TargetMode="External"/><Relationship Id="rId25" Type="http://schemas.openxmlformats.org/officeDocument/2006/relationships/hyperlink" Target="https://www.amazon.co.uk/Sublime-Revelation-al-fath-Ar-rabbani-Collection/dp/1882216024" TargetMode="External"/><Relationship Id="rId33" Type="http://schemas.openxmlformats.org/officeDocument/2006/relationships/hyperlink" Target="https://www.degruyterbrill.com/document/doi/10.1515/9783110821918/html?srsltid=AfmBOoq-PZ9g2ZuixTwisffh7iw1FmE46bsBjtc_WEWzNS55sVnrT-e6" TargetMode="External"/><Relationship Id="rId38" Type="http://schemas.openxmlformats.org/officeDocument/2006/relationships/hyperlink" Target="https://www.amazon.com/Tao-Ching-Translation-Definitive-Cornerstone/dp/1585426180" TargetMode="External"/><Relationship Id="rId46" Type="http://schemas.openxmlformats.org/officeDocument/2006/relationships/hyperlink" Target="https://www.amazon.de/%C3%9Cber-die-Zukunft-unserer-Bildungs-Anstalten/dp/384304905X" TargetMode="External"/><Relationship Id="rId59" Type="http://schemas.openxmlformats.org/officeDocument/2006/relationships/hyperlink" Target="https://pubmed.ncbi.nlm.nih.gov/20239984/" TargetMode="External"/><Relationship Id="rId20" Type="http://schemas.openxmlformats.org/officeDocument/2006/relationships/hyperlink" Target="https://muse.jhu.edu/book/84734?trk=public_post_comment-text" TargetMode="External"/><Relationship Id="rId41" Type="http://schemas.openxmlformats.org/officeDocument/2006/relationships/hyperlink" Target="https://www.amazon.com/Silence-Christian-History-Diarmaid-MacCulloch/dp/0143125818" TargetMode="External"/><Relationship Id="rId54" Type="http://schemas.openxmlformats.org/officeDocument/2006/relationships/hyperlink" Target="https://www.amazon.com/St-Ignatius-Antioch-Epistles-ebook/dp/B0DLBBWJ1X" TargetMode="External"/><Relationship Id="rId62" Type="http://schemas.openxmlformats.org/officeDocument/2006/relationships/hyperlink" Target="https://www.mpi.nl/publications/item2407573/logisch-philosophische-abhandlun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xtheo.de/Record/1616980192" TargetMode="External"/><Relationship Id="rId23" Type="http://schemas.openxmlformats.org/officeDocument/2006/relationships/hyperlink" Target="https://books.google.ge/books/about/Pedagogy_of_the_Oppressed.html?id=8pxQAAAAMAAJ&amp;redir_esc=y" TargetMode="External"/><Relationship Id="rId28" Type="http://schemas.openxmlformats.org/officeDocument/2006/relationships/hyperlink" Target="https://books.google.ge/books/about/The_Art_of_Living_Vipassana_Meditation_a.html?id=VvLbQaA2xpMC&amp;redir_esc=y" TargetMode="External"/><Relationship Id="rId36" Type="http://schemas.openxmlformats.org/officeDocument/2006/relationships/hyperlink" Target="https://www.amazon.com/Only-Revolution-J-Krishnamurti/dp/0060648694" TargetMode="External"/><Relationship Id="rId49" Type="http://schemas.openxmlformats.org/officeDocument/2006/relationships/hyperlink" Target="https://www.booklooker.de/B%C3%BCcher/Max-Picard+Die-Welt-des-Schweigens/id/A02MYAiI01ZZ3" TargetMode="External"/><Relationship Id="rId57" Type="http://schemas.openxmlformats.org/officeDocument/2006/relationships/hyperlink" Target="https://books.google.com/books/about/Relevance.html?id=2sOKgpYuX4wC" TargetMode="External"/><Relationship Id="rId10" Type="http://schemas.openxmlformats.org/officeDocument/2006/relationships/hyperlink" Target="https://www.youtube.com/watch?v=h-4wb8rKiAw" TargetMode="External"/><Relationship Id="rId31" Type="http://schemas.openxmlformats.org/officeDocument/2006/relationships/hyperlink" Target="https://books.google.ge/books/about/Jami_Bayan_al_Ilm_wa_Fadlih.html?id=TEq6AQAACAAJ&amp;redir_esc=y" TargetMode="External"/><Relationship Id="rId44" Type="http://schemas.openxmlformats.org/officeDocument/2006/relationships/hyperlink" Target="https://books.google.com/books/about/The_Prose_of_the_World.html?id=6wNZg1xq5SoC" TargetMode="External"/><Relationship Id="rId52" Type="http://schemas.openxmlformats.org/officeDocument/2006/relationships/hyperlink" Target="https://www.hup.harvard.edu/books/9780674992177" TargetMode="External"/><Relationship Id="rId60" Type="http://schemas.openxmlformats.org/officeDocument/2006/relationships/hyperlink" Target="https://books.google.com/books/about/Saint_Thomas_Aquinas_The_person_and_his.html?id=BK8gAAAAIAAJ"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heglobalmontessorinetwork.org/resource/parents/silence-activity-english/" TargetMode="External"/><Relationship Id="rId13" Type="http://schemas.openxmlformats.org/officeDocument/2006/relationships/hyperlink" Target="https://www.tandfonline.com/doi/pdf/10.1080/00221309.1955.9710142" TargetMode="External"/><Relationship Id="rId18" Type="http://schemas.openxmlformats.org/officeDocument/2006/relationships/hyperlink" Target="https://www.weslpress.org/9780819573650/silence/" TargetMode="External"/><Relationship Id="rId39" Type="http://schemas.openxmlformats.org/officeDocument/2006/relationships/hyperlink" Target="https://books.google.com/books/about/Silence_in_Schools.html?id=UY6RpwAACAA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5F002-12FD-4F67-8E62-40A0EE87B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5645</Words>
  <Characters>32177</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Costa</dc:creator>
  <cp:keywords/>
  <dc:description/>
  <cp:lastModifiedBy>Hanna Kryszewska</cp:lastModifiedBy>
  <cp:revision>2</cp:revision>
  <dcterms:created xsi:type="dcterms:W3CDTF">2026-10-17T10:25:00Z</dcterms:created>
  <dcterms:modified xsi:type="dcterms:W3CDTF">2026-10-17T10:25:00Z</dcterms:modified>
</cp:coreProperties>
</file>