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D4128" w14:textId="77777777" w:rsidR="001E12F2" w:rsidRDefault="001E12F2" w:rsidP="00456ECA">
      <w:pPr>
        <w:rPr>
          <w:rFonts w:ascii="Times New Roman" w:hAnsi="Times New Roman" w:cs="Times New Roman"/>
          <w:b/>
          <w:bCs/>
          <w:sz w:val="28"/>
          <w:szCs w:val="28"/>
        </w:rPr>
      </w:pPr>
    </w:p>
    <w:p w14:paraId="3B487A62" w14:textId="1F2FED75" w:rsidR="001E12F2" w:rsidRDefault="001B458B" w:rsidP="00456ECA">
      <w:pPr>
        <w:rPr>
          <w:rFonts w:ascii="Times New Roman" w:hAnsi="Times New Roman" w:cs="Times New Roman"/>
          <w:b/>
          <w:bCs/>
          <w:sz w:val="28"/>
          <w:szCs w:val="28"/>
        </w:rPr>
      </w:pPr>
      <w:r>
        <w:rPr>
          <w:noProof/>
        </w:rPr>
        <w:drawing>
          <wp:inline distT="0" distB="0" distL="0" distR="0" wp14:anchorId="53213BB6" wp14:editId="1C3E5AD9">
            <wp:extent cx="5568950" cy="952500"/>
            <wp:effectExtent l="0" t="0" r="0" b="0"/>
            <wp:docPr id="590876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68950" cy="952500"/>
                    </a:xfrm>
                    <a:prstGeom prst="rect">
                      <a:avLst/>
                    </a:prstGeom>
                    <a:noFill/>
                    <a:ln>
                      <a:noFill/>
                    </a:ln>
                  </pic:spPr>
                </pic:pic>
              </a:graphicData>
            </a:graphic>
          </wp:inline>
        </w:drawing>
      </w:r>
    </w:p>
    <w:p w14:paraId="1B5D9308" w14:textId="77777777" w:rsidR="001E12F2" w:rsidRDefault="001E12F2" w:rsidP="00456ECA">
      <w:pPr>
        <w:rPr>
          <w:rFonts w:ascii="Times New Roman" w:hAnsi="Times New Roman" w:cs="Times New Roman"/>
          <w:b/>
          <w:bCs/>
          <w:sz w:val="28"/>
          <w:szCs w:val="28"/>
        </w:rPr>
      </w:pPr>
    </w:p>
    <w:p w14:paraId="5DAA49CB" w14:textId="668BC6FC" w:rsidR="001E12F2" w:rsidRPr="001E12F2" w:rsidRDefault="001E12F2" w:rsidP="00456ECA">
      <w:pPr>
        <w:rPr>
          <w:rFonts w:ascii="Times New Roman" w:hAnsi="Times New Roman" w:cs="Times New Roman"/>
          <w:b/>
          <w:bCs/>
          <w:sz w:val="28"/>
          <w:szCs w:val="28"/>
        </w:rPr>
      </w:pPr>
      <w:r w:rsidRPr="001E12F2">
        <w:rPr>
          <w:rFonts w:ascii="Times New Roman" w:hAnsi="Times New Roman" w:cs="Times New Roman"/>
          <w:b/>
          <w:bCs/>
          <w:sz w:val="28"/>
          <w:szCs w:val="28"/>
        </w:rPr>
        <w:t>Teaching Grammar Through Story</w:t>
      </w:r>
    </w:p>
    <w:p w14:paraId="2B3BA5F9" w14:textId="7FBF0185" w:rsidR="00456ECA" w:rsidRPr="00456ECA" w:rsidRDefault="00456ECA" w:rsidP="00456ECA">
      <w:pPr>
        <w:rPr>
          <w:rFonts w:ascii="Times New Roman" w:hAnsi="Times New Roman" w:cs="Times New Roman"/>
          <w:sz w:val="24"/>
          <w:szCs w:val="24"/>
        </w:rPr>
      </w:pPr>
      <w:r w:rsidRPr="001E12F2">
        <w:rPr>
          <w:rFonts w:ascii="Times New Roman" w:hAnsi="Times New Roman" w:cs="Times New Roman"/>
          <w:b/>
          <w:bCs/>
          <w:sz w:val="24"/>
          <w:szCs w:val="24"/>
        </w:rPr>
        <w:t>Jamie Keddie, Spain</w:t>
      </w:r>
      <w:r w:rsidRPr="001E12F2">
        <w:rPr>
          <w:rFonts w:ascii="Times New Roman" w:hAnsi="Times New Roman" w:cs="Times New Roman"/>
          <w:b/>
          <w:bCs/>
          <w:sz w:val="24"/>
          <w:szCs w:val="24"/>
        </w:rPr>
        <w:tab/>
      </w:r>
      <w:r w:rsidRPr="00456ECA">
        <w:rPr>
          <w:rFonts w:ascii="Times New Roman" w:hAnsi="Times New Roman" w:cs="Times New Roman"/>
          <w:sz w:val="24"/>
          <w:szCs w:val="24"/>
        </w:rPr>
        <w:tab/>
        <w:t xml:space="preserve"> </w:t>
      </w:r>
    </w:p>
    <w:p w14:paraId="35BC76C6" w14:textId="77777777" w:rsidR="001B458B" w:rsidRPr="001B458B" w:rsidRDefault="001B458B" w:rsidP="001B458B">
      <w:pPr>
        <w:rPr>
          <w:rFonts w:ascii="Times New Roman" w:hAnsi="Times New Roman" w:cs="Times New Roman"/>
          <w:sz w:val="24"/>
          <w:szCs w:val="24"/>
        </w:rPr>
      </w:pPr>
      <w:r w:rsidRPr="001B458B">
        <w:rPr>
          <w:rFonts w:ascii="Times New Roman" w:hAnsi="Times New Roman" w:cs="Times New Roman"/>
          <w:sz w:val="24"/>
          <w:szCs w:val="24"/>
        </w:rPr>
        <w:t>Jamie Keddie is a Barcelona-based teacher trainer and storyteller. He is the author of 'Images' (Oxford University Press, 2008), 'Bringing online video into the classroom' (Oxford University Press, 2014). '</w:t>
      </w:r>
      <w:proofErr w:type="spellStart"/>
      <w:r w:rsidRPr="001B458B">
        <w:rPr>
          <w:rFonts w:ascii="Times New Roman" w:hAnsi="Times New Roman" w:cs="Times New Roman"/>
          <w:sz w:val="24"/>
          <w:szCs w:val="24"/>
        </w:rPr>
        <w:fldChar w:fldCharType="begin"/>
      </w:r>
      <w:r w:rsidRPr="001B458B">
        <w:rPr>
          <w:rFonts w:ascii="Times New Roman" w:hAnsi="Times New Roman" w:cs="Times New Roman"/>
          <w:sz w:val="24"/>
          <w:szCs w:val="24"/>
        </w:rPr>
        <w:instrText>HYPERLINK "https://legacy.lessonstream.com/main-activity/videotelling/"</w:instrText>
      </w:r>
      <w:r w:rsidRPr="001B458B">
        <w:rPr>
          <w:rFonts w:ascii="Times New Roman" w:hAnsi="Times New Roman" w:cs="Times New Roman"/>
          <w:sz w:val="24"/>
          <w:szCs w:val="24"/>
        </w:rPr>
      </w:r>
      <w:r w:rsidRPr="001B458B">
        <w:rPr>
          <w:rFonts w:ascii="Times New Roman" w:hAnsi="Times New Roman" w:cs="Times New Roman"/>
          <w:sz w:val="24"/>
          <w:szCs w:val="24"/>
        </w:rPr>
        <w:fldChar w:fldCharType="separate"/>
      </w:r>
      <w:r w:rsidRPr="001B458B">
        <w:rPr>
          <w:rStyle w:val="Hyperlink"/>
          <w:rFonts w:ascii="Times New Roman" w:hAnsi="Times New Roman" w:cs="Times New Roman"/>
          <w:b/>
          <w:bCs/>
          <w:sz w:val="24"/>
          <w:szCs w:val="24"/>
        </w:rPr>
        <w:t>Videotelling</w:t>
      </w:r>
      <w:proofErr w:type="spellEnd"/>
      <w:r w:rsidRPr="001B458B">
        <w:rPr>
          <w:rFonts w:ascii="Times New Roman" w:hAnsi="Times New Roman" w:cs="Times New Roman"/>
          <w:sz w:val="24"/>
          <w:szCs w:val="24"/>
        </w:rPr>
        <w:fldChar w:fldCharType="end"/>
      </w:r>
      <w:r w:rsidRPr="001B458B">
        <w:rPr>
          <w:rFonts w:ascii="Times New Roman" w:hAnsi="Times New Roman" w:cs="Times New Roman"/>
          <w:sz w:val="24"/>
          <w:szCs w:val="24"/>
        </w:rPr>
        <w:t>: YouTube Stories for the Classroom' (</w:t>
      </w:r>
      <w:proofErr w:type="spellStart"/>
      <w:r w:rsidRPr="001B458B">
        <w:rPr>
          <w:rFonts w:ascii="Times New Roman" w:hAnsi="Times New Roman" w:cs="Times New Roman"/>
          <w:sz w:val="24"/>
          <w:szCs w:val="24"/>
        </w:rPr>
        <w:t>LessonStream</w:t>
      </w:r>
      <w:proofErr w:type="spellEnd"/>
      <w:r w:rsidRPr="001B458B">
        <w:rPr>
          <w:rFonts w:ascii="Times New Roman" w:hAnsi="Times New Roman" w:cs="Times New Roman"/>
          <w:sz w:val="24"/>
          <w:szCs w:val="24"/>
        </w:rPr>
        <w:t xml:space="preserve"> Books, 2017).</w:t>
      </w:r>
    </w:p>
    <w:p w14:paraId="1A254F3E" w14:textId="77777777" w:rsidR="001B458B" w:rsidRPr="001B458B" w:rsidRDefault="001B458B" w:rsidP="001B458B">
      <w:pPr>
        <w:rPr>
          <w:rFonts w:ascii="Times New Roman" w:hAnsi="Times New Roman" w:cs="Times New Roman"/>
          <w:sz w:val="24"/>
          <w:szCs w:val="24"/>
        </w:rPr>
      </w:pPr>
      <w:r w:rsidRPr="001B458B">
        <w:rPr>
          <w:rFonts w:ascii="Times New Roman" w:hAnsi="Times New Roman" w:cs="Times New Roman"/>
          <w:sz w:val="24"/>
          <w:szCs w:val="24"/>
        </w:rPr>
        <w:t> </w:t>
      </w:r>
    </w:p>
    <w:p w14:paraId="245DB1AD" w14:textId="77777777" w:rsidR="001B458B" w:rsidRPr="001B458B" w:rsidRDefault="001B458B" w:rsidP="001B458B">
      <w:pPr>
        <w:rPr>
          <w:rFonts w:ascii="Times New Roman" w:hAnsi="Times New Roman" w:cs="Times New Roman"/>
          <w:b/>
          <w:bCs/>
          <w:sz w:val="24"/>
          <w:szCs w:val="24"/>
        </w:rPr>
      </w:pPr>
      <w:r w:rsidRPr="001B458B">
        <w:rPr>
          <w:rFonts w:ascii="Times New Roman" w:hAnsi="Times New Roman" w:cs="Times New Roman"/>
          <w:b/>
          <w:bCs/>
          <w:sz w:val="24"/>
          <w:szCs w:val="24"/>
        </w:rPr>
        <w:t>From the Editor</w:t>
      </w:r>
    </w:p>
    <w:p w14:paraId="3975FD82" w14:textId="77777777" w:rsidR="001B458B" w:rsidRPr="001B458B" w:rsidRDefault="001B458B" w:rsidP="001B458B">
      <w:pPr>
        <w:rPr>
          <w:rFonts w:ascii="Times New Roman" w:hAnsi="Times New Roman" w:cs="Times New Roman"/>
          <w:sz w:val="24"/>
          <w:szCs w:val="24"/>
        </w:rPr>
      </w:pPr>
      <w:r w:rsidRPr="001B458B">
        <w:rPr>
          <w:rFonts w:ascii="Times New Roman" w:hAnsi="Times New Roman" w:cs="Times New Roman"/>
          <w:sz w:val="24"/>
          <w:szCs w:val="24"/>
        </w:rPr>
        <w:t>Twice a month, Jamie Keddie sends out the </w:t>
      </w:r>
      <w:proofErr w:type="spellStart"/>
      <w:r w:rsidRPr="001B458B">
        <w:rPr>
          <w:rFonts w:ascii="Times New Roman" w:hAnsi="Times New Roman" w:cs="Times New Roman"/>
          <w:sz w:val="24"/>
          <w:szCs w:val="24"/>
        </w:rPr>
        <w:t>LessonStream</w:t>
      </w:r>
      <w:proofErr w:type="spellEnd"/>
      <w:r w:rsidRPr="001B458B">
        <w:rPr>
          <w:rFonts w:ascii="Times New Roman" w:hAnsi="Times New Roman" w:cs="Times New Roman"/>
          <w:sz w:val="24"/>
          <w:szCs w:val="24"/>
        </w:rPr>
        <w:t xml:space="preserve"> Post – a story or storytelling idea for the classroom. It's free to sign up and you can do so here</w:t>
      </w:r>
      <w:r w:rsidRPr="001B458B">
        <w:rPr>
          <w:rFonts w:ascii="Times New Roman" w:hAnsi="Times New Roman" w:cs="Times New Roman"/>
          <w:b/>
          <w:bCs/>
          <w:sz w:val="24"/>
          <w:szCs w:val="24"/>
        </w:rPr>
        <w:t>: </w:t>
      </w:r>
      <w:hyperlink r:id="rId6" w:history="1">
        <w:r w:rsidRPr="001B458B">
          <w:rPr>
            <w:rStyle w:val="Hyperlink"/>
            <w:rFonts w:ascii="Times New Roman" w:hAnsi="Times New Roman" w:cs="Times New Roman"/>
            <w:b/>
            <w:bCs/>
            <w:sz w:val="24"/>
            <w:szCs w:val="24"/>
          </w:rPr>
          <w:t>https://lessonstream.com</w:t>
        </w:r>
      </w:hyperlink>
    </w:p>
    <w:p w14:paraId="2A5AFC6D" w14:textId="77777777" w:rsidR="00456ECA" w:rsidRPr="00456ECA" w:rsidRDefault="00456ECA" w:rsidP="00456ECA">
      <w:pPr>
        <w:rPr>
          <w:rFonts w:ascii="Times New Roman" w:hAnsi="Times New Roman" w:cs="Times New Roman"/>
          <w:sz w:val="24"/>
          <w:szCs w:val="24"/>
        </w:rPr>
      </w:pPr>
    </w:p>
    <w:p w14:paraId="3AE5AC98" w14:textId="3253AC5C"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 xml:space="preserve"> </w:t>
      </w:r>
    </w:p>
    <w:p w14:paraId="490DD089" w14:textId="77777777" w:rsidR="0062636E" w:rsidRDefault="00456ECA" w:rsidP="0062636E">
      <w:pPr>
        <w:jc w:val="right"/>
        <w:rPr>
          <w:rFonts w:ascii="Times New Roman" w:hAnsi="Times New Roman" w:cs="Times New Roman"/>
          <w:i/>
          <w:iCs/>
          <w:sz w:val="24"/>
          <w:szCs w:val="24"/>
        </w:rPr>
      </w:pPr>
      <w:r w:rsidRPr="00456ECA">
        <w:rPr>
          <w:rFonts w:ascii="Times New Roman" w:hAnsi="Times New Roman" w:cs="Times New Roman"/>
          <w:sz w:val="24"/>
          <w:szCs w:val="24"/>
        </w:rPr>
        <w:t xml:space="preserve"> </w:t>
      </w:r>
      <w:r w:rsidRPr="00456ECA">
        <w:rPr>
          <w:rFonts w:ascii="Times New Roman" w:hAnsi="Times New Roman" w:cs="Times New Roman"/>
          <w:sz w:val="24"/>
          <w:szCs w:val="24"/>
        </w:rPr>
        <w:tab/>
      </w:r>
      <w:r w:rsidRPr="00456ECA">
        <w:rPr>
          <w:rFonts w:ascii="Times New Roman" w:hAnsi="Times New Roman" w:cs="Times New Roman"/>
          <w:i/>
          <w:iCs/>
          <w:sz w:val="24"/>
          <w:szCs w:val="24"/>
        </w:rPr>
        <w:t>We don't use stories to teach grammar – we teach grammar to tell stories.</w:t>
      </w:r>
    </w:p>
    <w:p w14:paraId="28A86421" w14:textId="77777777" w:rsidR="0062636E" w:rsidRDefault="0062636E" w:rsidP="0062636E">
      <w:pPr>
        <w:jc w:val="right"/>
        <w:rPr>
          <w:rFonts w:ascii="Times New Roman" w:hAnsi="Times New Roman" w:cs="Times New Roman"/>
          <w:i/>
          <w:iCs/>
          <w:sz w:val="24"/>
          <w:szCs w:val="24"/>
        </w:rPr>
      </w:pPr>
    </w:p>
    <w:p w14:paraId="61596F96" w14:textId="703E1855" w:rsidR="00456ECA" w:rsidRPr="0062636E" w:rsidRDefault="0062636E" w:rsidP="0062636E">
      <w:pPr>
        <w:rPr>
          <w:rFonts w:ascii="Times New Roman" w:hAnsi="Times New Roman" w:cs="Times New Roman"/>
          <w:b/>
          <w:bCs/>
          <w:i/>
          <w:iCs/>
          <w:sz w:val="24"/>
          <w:szCs w:val="24"/>
        </w:rPr>
      </w:pPr>
      <w:r w:rsidRPr="0062636E">
        <w:rPr>
          <w:rFonts w:ascii="Times New Roman" w:hAnsi="Times New Roman" w:cs="Times New Roman"/>
          <w:b/>
          <w:bCs/>
          <w:sz w:val="24"/>
          <w:szCs w:val="24"/>
        </w:rPr>
        <w:t>Down the memory lane</w:t>
      </w:r>
      <w:r w:rsidR="00456ECA" w:rsidRPr="0062636E">
        <w:rPr>
          <w:rFonts w:ascii="Times New Roman" w:hAnsi="Times New Roman" w:cs="Times New Roman"/>
          <w:b/>
          <w:bCs/>
          <w:i/>
          <w:iCs/>
          <w:sz w:val="24"/>
          <w:szCs w:val="24"/>
        </w:rPr>
        <w:tab/>
        <w:t xml:space="preserve"> </w:t>
      </w:r>
    </w:p>
    <w:p w14:paraId="4B6B809C" w14:textId="193877EE"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When considering the grammar of stories, there is a classic example that provides a great way in.</w:t>
      </w:r>
      <w:r w:rsidR="006E79E0">
        <w:rPr>
          <w:rFonts w:ascii="Times New Roman" w:hAnsi="Times New Roman" w:cs="Times New Roman"/>
          <w:sz w:val="24"/>
          <w:szCs w:val="24"/>
        </w:rPr>
        <w:t xml:space="preserve"> </w:t>
      </w:r>
      <w:r w:rsidRPr="00456ECA">
        <w:rPr>
          <w:rFonts w:ascii="Times New Roman" w:hAnsi="Times New Roman" w:cs="Times New Roman"/>
          <w:sz w:val="24"/>
          <w:szCs w:val="24"/>
        </w:rPr>
        <w:t>Are you old enough to remember this?</w:t>
      </w:r>
    </w:p>
    <w:p w14:paraId="7631BB7B" w14:textId="7124F50F" w:rsidR="00456ECA" w:rsidRPr="00456ECA" w:rsidRDefault="006E79E0" w:rsidP="006E79E0">
      <w:pPr>
        <w:jc w:val="center"/>
        <w:rPr>
          <w:rFonts w:ascii="Times New Roman" w:hAnsi="Times New Roman" w:cs="Times New Roman"/>
          <w:sz w:val="24"/>
          <w:szCs w:val="24"/>
        </w:rPr>
      </w:pPr>
      <w:r w:rsidRPr="00171039">
        <w:rPr>
          <w:noProof/>
        </w:rPr>
        <w:drawing>
          <wp:inline distT="0" distB="0" distL="0" distR="0" wp14:anchorId="3259DB27" wp14:editId="3C393432">
            <wp:extent cx="5334000" cy="2463800"/>
            <wp:effectExtent l="0" t="0" r="0" b="0"/>
            <wp:docPr id="125713612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0" cy="2463800"/>
                    </a:xfrm>
                    <a:prstGeom prst="rect">
                      <a:avLst/>
                    </a:prstGeom>
                    <a:noFill/>
                    <a:ln>
                      <a:noFill/>
                    </a:ln>
                  </pic:spPr>
                </pic:pic>
              </a:graphicData>
            </a:graphic>
          </wp:inline>
        </w:drawing>
      </w:r>
    </w:p>
    <w:p w14:paraId="1452FDE7" w14:textId="7F4FC399" w:rsidR="00456ECA" w:rsidRPr="00456ECA" w:rsidRDefault="00456ECA" w:rsidP="006E79E0">
      <w:pPr>
        <w:jc w:val="center"/>
        <w:rPr>
          <w:rFonts w:ascii="Times New Roman" w:hAnsi="Times New Roman" w:cs="Times New Roman"/>
          <w:sz w:val="24"/>
          <w:szCs w:val="24"/>
        </w:rPr>
      </w:pPr>
      <w:r w:rsidRPr="00456ECA">
        <w:rPr>
          <w:rFonts w:ascii="Times New Roman" w:hAnsi="Times New Roman" w:cs="Times New Roman"/>
          <w:sz w:val="24"/>
          <w:szCs w:val="24"/>
        </w:rPr>
        <w:lastRenderedPageBreak/>
        <w:t>I was having a bath when the phone rang.</w:t>
      </w:r>
    </w:p>
    <w:p w14:paraId="4EE33B71" w14:textId="320FC77C" w:rsidR="00456ECA" w:rsidRPr="00456ECA" w:rsidRDefault="00456ECA" w:rsidP="006E79E0">
      <w:pPr>
        <w:jc w:val="center"/>
        <w:rPr>
          <w:rFonts w:ascii="Times New Roman" w:hAnsi="Times New Roman" w:cs="Times New Roman"/>
          <w:sz w:val="24"/>
          <w:szCs w:val="24"/>
        </w:rPr>
      </w:pPr>
    </w:p>
    <w:p w14:paraId="48444531" w14:textId="4FFB85FB"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I often feel grammar teaching focuses too much on differences. If you were learning carpentry, how much time would you spend learning the difference between a hammer and a saw? Surely it's more important to show how they are used and how they work together.</w:t>
      </w:r>
    </w:p>
    <w:p w14:paraId="7E1F433C"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With that in mind, although our bath example can be used to illustrate the difference between continuous and simple forms, it can also be used as a way into story structure at its most fundamental.</w:t>
      </w:r>
    </w:p>
    <w:p w14:paraId="10635E38"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Setup: I was having a bath</w:t>
      </w:r>
    </w:p>
    <w:p w14:paraId="4F2242EA"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Action: The phone rang</w:t>
      </w:r>
    </w:p>
    <w:p w14:paraId="706DEA2A"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Stories need foundations, and the setup provides them. This is where we create the scene, paint the picture and describe ongoing or unfolding background activity.</w:t>
      </w:r>
    </w:p>
    <w:p w14:paraId="43BD4152"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At this point, we might decide to use the word interruption (i.e. the phone call interrupted my bath). But that's the wrong way to look at it. In storytelling, the setup does not compete with the action. It exists for it.</w:t>
      </w:r>
    </w:p>
    <w:p w14:paraId="4E7FCE90" w14:textId="73BA9313" w:rsidR="00456ECA" w:rsidRPr="00456ECA" w:rsidRDefault="00456ECA" w:rsidP="00456ECA">
      <w:pPr>
        <w:rPr>
          <w:rFonts w:ascii="Times New Roman" w:hAnsi="Times New Roman" w:cs="Times New Roman"/>
          <w:sz w:val="24"/>
          <w:szCs w:val="24"/>
        </w:rPr>
      </w:pPr>
    </w:p>
    <w:p w14:paraId="6A9DD3C5" w14:textId="3B3B8A01" w:rsidR="00456ECA" w:rsidRPr="0062636E" w:rsidRDefault="0062636E" w:rsidP="00456ECA">
      <w:pPr>
        <w:rPr>
          <w:rFonts w:ascii="Times New Roman" w:hAnsi="Times New Roman" w:cs="Times New Roman"/>
          <w:b/>
          <w:bCs/>
          <w:sz w:val="24"/>
          <w:szCs w:val="24"/>
        </w:rPr>
      </w:pPr>
      <w:r w:rsidRPr="0062636E">
        <w:rPr>
          <w:rFonts w:ascii="Times New Roman" w:hAnsi="Times New Roman" w:cs="Times New Roman"/>
          <w:b/>
          <w:bCs/>
          <w:sz w:val="24"/>
          <w:szCs w:val="24"/>
        </w:rPr>
        <w:t>U</w:t>
      </w:r>
      <w:r w:rsidR="00456ECA" w:rsidRPr="0062636E">
        <w:rPr>
          <w:rFonts w:ascii="Times New Roman" w:hAnsi="Times New Roman" w:cs="Times New Roman"/>
          <w:b/>
          <w:bCs/>
          <w:sz w:val="24"/>
          <w:szCs w:val="24"/>
        </w:rPr>
        <w:t>pdating the example</w:t>
      </w:r>
    </w:p>
    <w:p w14:paraId="59C04D4F" w14:textId="0D21B9F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I don't know about you, but neither baths nor unexpected phone calls are a big part of my life these days.</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As a challenge, ask your students to update the example.</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Here is one of my personal favourites, based on a real-life experience.</w:t>
      </w:r>
    </w:p>
    <w:p w14:paraId="4162B839"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ab/>
        <w:t xml:space="preserve"> </w:t>
      </w:r>
    </w:p>
    <w:p w14:paraId="03424B76" w14:textId="2C3FC931" w:rsidR="00456ECA" w:rsidRPr="00456ECA" w:rsidRDefault="006E79E0" w:rsidP="0062636E">
      <w:pPr>
        <w:jc w:val="center"/>
        <w:rPr>
          <w:rFonts w:ascii="Times New Roman" w:hAnsi="Times New Roman" w:cs="Times New Roman"/>
          <w:sz w:val="24"/>
          <w:szCs w:val="24"/>
        </w:rPr>
      </w:pPr>
      <w:r w:rsidRPr="00171039">
        <w:rPr>
          <w:noProof/>
        </w:rPr>
        <w:drawing>
          <wp:inline distT="0" distB="0" distL="0" distR="0" wp14:anchorId="261621D0" wp14:editId="3A1BE734">
            <wp:extent cx="5334000" cy="2717800"/>
            <wp:effectExtent l="0" t="0" r="0" b="6350"/>
            <wp:docPr id="102893338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0" cy="2717800"/>
                    </a:xfrm>
                    <a:prstGeom prst="rect">
                      <a:avLst/>
                    </a:prstGeom>
                    <a:noFill/>
                    <a:ln>
                      <a:noFill/>
                    </a:ln>
                  </pic:spPr>
                </pic:pic>
              </a:graphicData>
            </a:graphic>
          </wp:inline>
        </w:drawing>
      </w:r>
    </w:p>
    <w:p w14:paraId="2E8F8541" w14:textId="4E7F8C2C" w:rsidR="00456ECA" w:rsidRPr="00456ECA" w:rsidRDefault="00456ECA" w:rsidP="0062636E">
      <w:pPr>
        <w:jc w:val="center"/>
        <w:rPr>
          <w:rFonts w:ascii="Times New Roman" w:hAnsi="Times New Roman" w:cs="Times New Roman"/>
          <w:sz w:val="24"/>
          <w:szCs w:val="24"/>
        </w:rPr>
      </w:pPr>
      <w:r w:rsidRPr="00456ECA">
        <w:rPr>
          <w:rFonts w:ascii="Times New Roman" w:hAnsi="Times New Roman" w:cs="Times New Roman"/>
          <w:sz w:val="24"/>
          <w:szCs w:val="24"/>
        </w:rPr>
        <w:t>I was having a pee when I dropped my phone down the toilet.</w:t>
      </w:r>
    </w:p>
    <w:p w14:paraId="52F7ECDF"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ab/>
        <w:t xml:space="preserve"> </w:t>
      </w:r>
    </w:p>
    <w:p w14:paraId="6CD1E1D4" w14:textId="33726050" w:rsidR="00456ECA" w:rsidRPr="0062636E" w:rsidRDefault="0062636E" w:rsidP="00456ECA">
      <w:pPr>
        <w:rPr>
          <w:rFonts w:ascii="Times New Roman" w:hAnsi="Times New Roman" w:cs="Times New Roman"/>
          <w:b/>
          <w:bCs/>
          <w:sz w:val="24"/>
          <w:szCs w:val="24"/>
        </w:rPr>
      </w:pPr>
      <w:r w:rsidRPr="0062636E">
        <w:rPr>
          <w:rFonts w:ascii="Times New Roman" w:hAnsi="Times New Roman" w:cs="Times New Roman"/>
          <w:b/>
          <w:bCs/>
          <w:sz w:val="24"/>
          <w:szCs w:val="24"/>
        </w:rPr>
        <w:t>A bit of theory</w:t>
      </w:r>
      <w:r w:rsidR="00456ECA" w:rsidRPr="0062636E">
        <w:rPr>
          <w:rFonts w:ascii="Times New Roman" w:hAnsi="Times New Roman" w:cs="Times New Roman"/>
          <w:b/>
          <w:bCs/>
          <w:sz w:val="24"/>
          <w:szCs w:val="24"/>
        </w:rPr>
        <w:t xml:space="preserve"> </w:t>
      </w:r>
    </w:p>
    <w:p w14:paraId="44F9046E" w14:textId="658384ED"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lastRenderedPageBreak/>
        <w:t>This area of language is less about tense and more about grammatical aspect.</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By using the continuous form of verbs, we set up the scene and establish ongoing activities. The action then follows – often as a series of simple verb forms.</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 xml:space="preserve">Once you start listening to the stories told around you, you will notice this pattern </w:t>
      </w:r>
      <w:proofErr w:type="gramStart"/>
      <w:r w:rsidRPr="00456ECA">
        <w:rPr>
          <w:rFonts w:ascii="Times New Roman" w:hAnsi="Times New Roman" w:cs="Times New Roman"/>
          <w:sz w:val="24"/>
          <w:szCs w:val="24"/>
        </w:rPr>
        <w:t>again and again and again</w:t>
      </w:r>
      <w:proofErr w:type="gramEnd"/>
      <w:r w:rsidRPr="00456ECA">
        <w:rPr>
          <w:rFonts w:ascii="Times New Roman" w:hAnsi="Times New Roman" w:cs="Times New Roman"/>
          <w:sz w:val="24"/>
          <w:szCs w:val="24"/>
        </w:rPr>
        <w:t>.</w:t>
      </w:r>
    </w:p>
    <w:p w14:paraId="1AEAC626" w14:textId="0F3AA928" w:rsidR="00456ECA" w:rsidRDefault="0062636E" w:rsidP="00456ECA">
      <w:pPr>
        <w:rPr>
          <w:rFonts w:ascii="Times New Roman" w:hAnsi="Times New Roman" w:cs="Times New Roman"/>
          <w:sz w:val="24"/>
          <w:szCs w:val="24"/>
        </w:rPr>
      </w:pPr>
      <w:hyperlink r:id="rId9" w:history="1">
        <w:r w:rsidRPr="006E3D96">
          <w:rPr>
            <w:rStyle w:val="Hyperlink"/>
            <w:rFonts w:ascii="Times New Roman" w:hAnsi="Times New Roman" w:cs="Times New Roman"/>
            <w:sz w:val="24"/>
            <w:szCs w:val="24"/>
          </w:rPr>
          <w:t>https://www.lessonstream.com/blog/how-stories-shape-thinking</w:t>
        </w:r>
      </w:hyperlink>
    </w:p>
    <w:p w14:paraId="3A42916A" w14:textId="77777777" w:rsidR="0062636E" w:rsidRDefault="0062636E" w:rsidP="00456ECA">
      <w:pPr>
        <w:rPr>
          <w:rFonts w:ascii="Times New Roman" w:hAnsi="Times New Roman" w:cs="Times New Roman"/>
          <w:sz w:val="24"/>
          <w:szCs w:val="24"/>
        </w:rPr>
      </w:pPr>
    </w:p>
    <w:p w14:paraId="768F5F3B" w14:textId="2597591E" w:rsidR="00456ECA" w:rsidRDefault="00456ECA" w:rsidP="00456ECA">
      <w:pPr>
        <w:rPr>
          <w:rFonts w:ascii="Times New Roman" w:hAnsi="Times New Roman" w:cs="Times New Roman"/>
          <w:b/>
          <w:bCs/>
          <w:sz w:val="24"/>
          <w:szCs w:val="24"/>
        </w:rPr>
      </w:pPr>
      <w:r w:rsidRPr="0062636E">
        <w:rPr>
          <w:rFonts w:ascii="Times New Roman" w:hAnsi="Times New Roman" w:cs="Times New Roman"/>
          <w:b/>
          <w:bCs/>
          <w:sz w:val="24"/>
          <w:szCs w:val="24"/>
        </w:rPr>
        <w:t>How stories shape thinking</w:t>
      </w:r>
    </w:p>
    <w:p w14:paraId="00C3495E" w14:textId="3CEA1590" w:rsidR="0062636E" w:rsidRPr="0062636E" w:rsidRDefault="0062636E" w:rsidP="0062636E">
      <w:pPr>
        <w:rPr>
          <w:rFonts w:ascii="Times New Roman" w:hAnsi="Times New Roman" w:cs="Times New Roman"/>
          <w:sz w:val="24"/>
          <w:szCs w:val="24"/>
        </w:rPr>
      </w:pPr>
      <w:hyperlink r:id="rId10" w:history="1">
        <w:r w:rsidRPr="0062636E">
          <w:rPr>
            <w:rStyle w:val="Hyperlink"/>
            <w:rFonts w:ascii="Times New Roman" w:hAnsi="Times New Roman" w:cs="Times New Roman"/>
            <w:sz w:val="24"/>
            <w:szCs w:val="24"/>
          </w:rPr>
          <w:t>how stories work</w:t>
        </w:r>
      </w:hyperlink>
      <w:r w:rsidRPr="0062636E">
        <w:rPr>
          <w:rFonts w:ascii="Times New Roman" w:hAnsi="Times New Roman" w:cs="Times New Roman"/>
          <w:sz w:val="24"/>
          <w:szCs w:val="24"/>
        </w:rPr>
        <w:t> </w:t>
      </w:r>
      <w:hyperlink r:id="rId11" w:history="1">
        <w:r w:rsidRPr="0062636E">
          <w:rPr>
            <w:rStyle w:val="Hyperlink"/>
            <w:rFonts w:ascii="Times New Roman" w:hAnsi="Times New Roman" w:cs="Times New Roman"/>
            <w:sz w:val="24"/>
            <w:szCs w:val="24"/>
          </w:rPr>
          <w:t>media literacy</w:t>
        </w:r>
      </w:hyperlink>
      <w:r w:rsidRPr="0062636E">
        <w:rPr>
          <w:rFonts w:ascii="Times New Roman" w:hAnsi="Times New Roman" w:cs="Times New Roman"/>
          <w:sz w:val="24"/>
          <w:szCs w:val="24"/>
        </w:rPr>
        <w:t> </w:t>
      </w:r>
      <w:hyperlink r:id="rId12" w:history="1">
        <w:r w:rsidRPr="0062636E">
          <w:rPr>
            <w:rStyle w:val="Hyperlink"/>
            <w:rFonts w:ascii="Times New Roman" w:hAnsi="Times New Roman" w:cs="Times New Roman"/>
            <w:sz w:val="24"/>
            <w:szCs w:val="24"/>
          </w:rPr>
          <w:t>storytelling</w:t>
        </w:r>
      </w:hyperlink>
      <w:r w:rsidRPr="0062636E">
        <w:rPr>
          <w:rFonts w:ascii="Times New Roman" w:hAnsi="Times New Roman" w:cs="Times New Roman"/>
          <w:sz w:val="24"/>
          <w:szCs w:val="24"/>
        </w:rPr>
        <w:t> </w:t>
      </w:r>
      <w:hyperlink r:id="rId13" w:history="1">
        <w:r w:rsidRPr="0062636E">
          <w:rPr>
            <w:rStyle w:val="Hyperlink"/>
            <w:rFonts w:ascii="Times New Roman" w:hAnsi="Times New Roman" w:cs="Times New Roman"/>
            <w:sz w:val="24"/>
            <w:szCs w:val="24"/>
          </w:rPr>
          <w:t>using image</w:t>
        </w:r>
      </w:hyperlink>
      <w:r w:rsidRPr="0062636E">
        <w:rPr>
          <w:rFonts w:ascii="Times New Roman" w:hAnsi="Times New Roman" w:cs="Times New Roman"/>
          <w:sz w:val="24"/>
          <w:szCs w:val="24"/>
        </w:rPr>
        <w:t xml:space="preserve"> Feb 25, 2026</w:t>
      </w:r>
    </w:p>
    <w:p w14:paraId="36233C0B" w14:textId="77777777" w:rsidR="0062636E" w:rsidRPr="0062636E" w:rsidRDefault="0062636E" w:rsidP="00456ECA">
      <w:pPr>
        <w:rPr>
          <w:rFonts w:ascii="Times New Roman" w:hAnsi="Times New Roman" w:cs="Times New Roman"/>
          <w:b/>
          <w:bCs/>
          <w:sz w:val="24"/>
          <w:szCs w:val="24"/>
        </w:rPr>
      </w:pPr>
    </w:p>
    <w:p w14:paraId="7D57778D" w14:textId="10297F76" w:rsidR="00456ECA" w:rsidRDefault="0062636E" w:rsidP="0070216A">
      <w:pPr>
        <w:jc w:val="center"/>
        <w:rPr>
          <w:rFonts w:ascii="Times New Roman" w:hAnsi="Times New Roman" w:cs="Times New Roman"/>
          <w:sz w:val="24"/>
          <w:szCs w:val="24"/>
        </w:rPr>
      </w:pPr>
      <w:r w:rsidRPr="00171039">
        <w:rPr>
          <w:noProof/>
        </w:rPr>
        <w:drawing>
          <wp:inline distT="0" distB="0" distL="0" distR="0" wp14:anchorId="7E6CC1E9" wp14:editId="442378E3">
            <wp:extent cx="5760720" cy="3240405"/>
            <wp:effectExtent l="0" t="0" r="0" b="0"/>
            <wp:docPr id="20563950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7DFD2C7" w14:textId="77777777" w:rsidR="0070216A" w:rsidRPr="0062636E" w:rsidRDefault="0070216A" w:rsidP="0070216A">
      <w:pPr>
        <w:jc w:val="center"/>
        <w:rPr>
          <w:rFonts w:ascii="Times New Roman" w:hAnsi="Times New Roman" w:cs="Times New Roman"/>
          <w:i/>
          <w:iCs/>
          <w:sz w:val="24"/>
          <w:szCs w:val="24"/>
        </w:rPr>
      </w:pPr>
      <w:r w:rsidRPr="0062636E">
        <w:rPr>
          <w:rFonts w:ascii="Times New Roman" w:hAnsi="Times New Roman" w:cs="Times New Roman"/>
          <w:i/>
          <w:iCs/>
          <w:sz w:val="24"/>
          <w:szCs w:val="24"/>
        </w:rPr>
        <w:t xml:space="preserve">This is a scene from the 1976 film </w:t>
      </w:r>
      <w:hyperlink r:id="rId15" w:history="1">
        <w:r w:rsidRPr="0070216A">
          <w:rPr>
            <w:rStyle w:val="Hyperlink"/>
            <w:rFonts w:ascii="Times New Roman" w:hAnsi="Times New Roman" w:cs="Times New Roman"/>
            <w:i/>
            <w:iCs/>
            <w:sz w:val="24"/>
            <w:szCs w:val="24"/>
          </w:rPr>
          <w:t>All the President's Men</w:t>
        </w:r>
      </w:hyperlink>
      <w:r w:rsidRPr="0062636E">
        <w:rPr>
          <w:rFonts w:ascii="Times New Roman" w:hAnsi="Times New Roman" w:cs="Times New Roman"/>
          <w:i/>
          <w:iCs/>
          <w:sz w:val="24"/>
          <w:szCs w:val="24"/>
        </w:rPr>
        <w:t>.</w:t>
      </w:r>
    </w:p>
    <w:p w14:paraId="46E5C5BE" w14:textId="77777777" w:rsidR="0070216A" w:rsidRDefault="0070216A" w:rsidP="00456ECA">
      <w:pPr>
        <w:rPr>
          <w:rFonts w:ascii="Times New Roman" w:hAnsi="Times New Roman" w:cs="Times New Roman"/>
          <w:sz w:val="24"/>
          <w:szCs w:val="24"/>
        </w:rPr>
      </w:pPr>
    </w:p>
    <w:p w14:paraId="2C85403C" w14:textId="5666AE06" w:rsidR="0062636E" w:rsidRPr="00456ECA" w:rsidRDefault="0062636E" w:rsidP="0062636E">
      <w:pPr>
        <w:jc w:val="right"/>
        <w:rPr>
          <w:rFonts w:ascii="Times New Roman" w:hAnsi="Times New Roman" w:cs="Times New Roman"/>
          <w:sz w:val="24"/>
          <w:szCs w:val="24"/>
        </w:rPr>
      </w:pPr>
      <w:r w:rsidRPr="00456ECA">
        <w:rPr>
          <w:rFonts w:ascii="Times New Roman" w:hAnsi="Times New Roman" w:cs="Times New Roman"/>
          <w:sz w:val="24"/>
          <w:szCs w:val="24"/>
        </w:rPr>
        <w:t>Public domain image</w:t>
      </w:r>
    </w:p>
    <w:p w14:paraId="66999AD3" w14:textId="77777777" w:rsidR="0062636E"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This image is 50 years old. It's never been more relevant ...</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 xml:space="preserve">This is a great image for the classroom. </w:t>
      </w:r>
    </w:p>
    <w:p w14:paraId="70D04505" w14:textId="58A9EE61" w:rsidR="0062636E" w:rsidRPr="0062636E" w:rsidRDefault="0062636E" w:rsidP="00456ECA">
      <w:pPr>
        <w:rPr>
          <w:rFonts w:ascii="Times New Roman" w:hAnsi="Times New Roman" w:cs="Times New Roman"/>
          <w:i/>
          <w:iCs/>
          <w:sz w:val="24"/>
          <w:szCs w:val="24"/>
        </w:rPr>
      </w:pPr>
      <w:r w:rsidRPr="0062636E">
        <w:rPr>
          <w:rFonts w:ascii="Times New Roman" w:hAnsi="Times New Roman" w:cs="Times New Roman"/>
          <w:i/>
          <w:iCs/>
          <w:sz w:val="24"/>
          <w:szCs w:val="24"/>
        </w:rPr>
        <w:t>Focus</w:t>
      </w:r>
    </w:p>
    <w:p w14:paraId="63B8A134" w14:textId="2DD57402"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Show it to your students, have them describe what they see and ask:</w:t>
      </w:r>
    </w:p>
    <w:p w14:paraId="3D0D26FA"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What is going on here?</w:t>
      </w:r>
    </w:p>
    <w:p w14:paraId="3C9D0B8E"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How many of the people can you name?</w:t>
      </w:r>
    </w:p>
    <w:p w14:paraId="6FD10C0B"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What's the film?</w:t>
      </w:r>
    </w:p>
    <w:p w14:paraId="41C7EA72"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What's the story?</w:t>
      </w:r>
    </w:p>
    <w:p w14:paraId="2D79F959"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lastRenderedPageBreak/>
        <w:t>•</w:t>
      </w:r>
      <w:r w:rsidRPr="00456ECA">
        <w:rPr>
          <w:rFonts w:ascii="Times New Roman" w:hAnsi="Times New Roman" w:cs="Times New Roman"/>
          <w:sz w:val="24"/>
          <w:szCs w:val="24"/>
        </w:rPr>
        <w:tab/>
        <w:t>How does it connect with the present day?</w:t>
      </w:r>
    </w:p>
    <w:p w14:paraId="3B5F8E52"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Then you can give them the story.</w:t>
      </w:r>
    </w:p>
    <w:p w14:paraId="46CE8FC5" w14:textId="77777777" w:rsidR="00456ECA" w:rsidRPr="0062636E" w:rsidRDefault="00456ECA" w:rsidP="00456ECA">
      <w:pPr>
        <w:rPr>
          <w:rFonts w:ascii="Times New Roman" w:hAnsi="Times New Roman" w:cs="Times New Roman"/>
          <w:i/>
          <w:iCs/>
          <w:sz w:val="24"/>
          <w:szCs w:val="24"/>
        </w:rPr>
      </w:pPr>
      <w:r w:rsidRPr="0062636E">
        <w:rPr>
          <w:rFonts w:ascii="Times New Roman" w:hAnsi="Times New Roman" w:cs="Times New Roman"/>
          <w:i/>
          <w:iCs/>
          <w:sz w:val="24"/>
          <w:szCs w:val="24"/>
        </w:rPr>
        <w:t>The story</w:t>
      </w:r>
    </w:p>
    <w:p w14:paraId="7D6E479D" w14:textId="77777777" w:rsidR="00456ECA" w:rsidRPr="0070216A" w:rsidRDefault="00456ECA" w:rsidP="00456ECA">
      <w:pPr>
        <w:rPr>
          <w:rFonts w:ascii="Times New Roman" w:hAnsi="Times New Roman" w:cs="Times New Roman"/>
          <w:sz w:val="24"/>
          <w:szCs w:val="24"/>
        </w:rPr>
      </w:pPr>
      <w:r w:rsidRPr="0070216A">
        <w:rPr>
          <w:rFonts w:ascii="Times New Roman" w:hAnsi="Times New Roman" w:cs="Times New Roman"/>
          <w:sz w:val="24"/>
          <w:szCs w:val="24"/>
        </w:rPr>
        <w:t>In the foreground of the shot, a televised speech by Richard Nixon. Meanwhile in the background, legendary journalists Bob Woodward and Carl Bernstein (played by Robert Redford and Dustin Hoffman) are working on the story that would eventually lead to his impeachment.</w:t>
      </w:r>
    </w:p>
    <w:p w14:paraId="4046786D" w14:textId="77777777" w:rsidR="00456ECA" w:rsidRPr="0070216A" w:rsidRDefault="00456ECA" w:rsidP="00456ECA">
      <w:pPr>
        <w:rPr>
          <w:rFonts w:ascii="Times New Roman" w:hAnsi="Times New Roman" w:cs="Times New Roman"/>
          <w:sz w:val="24"/>
          <w:szCs w:val="24"/>
        </w:rPr>
      </w:pPr>
      <w:r w:rsidRPr="0070216A">
        <w:rPr>
          <w:rFonts w:ascii="Times New Roman" w:hAnsi="Times New Roman" w:cs="Times New Roman"/>
          <w:sz w:val="24"/>
          <w:szCs w:val="24"/>
        </w:rPr>
        <w:t>The Watergate scandal is to The Washington Post what the Eiffel Tower is to Paris. Woodward and Bernstein's reporting in 1972 elevated the newspaper to iconic status – a symbol of world-class investigative journalism.</w:t>
      </w:r>
    </w:p>
    <w:p w14:paraId="533FB21F" w14:textId="4DA13C6F" w:rsidR="0062636E" w:rsidRPr="0062636E" w:rsidRDefault="0062636E" w:rsidP="00456ECA">
      <w:pPr>
        <w:rPr>
          <w:rFonts w:ascii="Times New Roman" w:hAnsi="Times New Roman" w:cs="Times New Roman"/>
          <w:i/>
          <w:iCs/>
          <w:sz w:val="24"/>
          <w:szCs w:val="24"/>
        </w:rPr>
      </w:pPr>
      <w:r w:rsidRPr="00171039">
        <w:rPr>
          <w:noProof/>
        </w:rPr>
        <w:drawing>
          <wp:inline distT="0" distB="0" distL="0" distR="0" wp14:anchorId="3D983AC0" wp14:editId="56A52509">
            <wp:extent cx="5760720" cy="2508885"/>
            <wp:effectExtent l="0" t="0" r="0" b="5715"/>
            <wp:docPr id="15329642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508885"/>
                    </a:xfrm>
                    <a:prstGeom prst="rect">
                      <a:avLst/>
                    </a:prstGeom>
                    <a:noFill/>
                    <a:ln>
                      <a:noFill/>
                    </a:ln>
                  </pic:spPr>
                </pic:pic>
              </a:graphicData>
            </a:graphic>
          </wp:inline>
        </w:drawing>
      </w:r>
    </w:p>
    <w:p w14:paraId="4DA11C40" w14:textId="188AA742" w:rsidR="00456ECA" w:rsidRPr="0062636E" w:rsidRDefault="00456ECA" w:rsidP="0062636E">
      <w:pPr>
        <w:jc w:val="center"/>
        <w:rPr>
          <w:rFonts w:ascii="Times New Roman" w:hAnsi="Times New Roman" w:cs="Times New Roman"/>
          <w:i/>
          <w:iCs/>
          <w:sz w:val="24"/>
          <w:szCs w:val="24"/>
        </w:rPr>
      </w:pPr>
      <w:r w:rsidRPr="0062636E">
        <w:rPr>
          <w:rFonts w:ascii="Times New Roman" w:hAnsi="Times New Roman" w:cs="Times New Roman"/>
          <w:i/>
          <w:iCs/>
          <w:sz w:val="24"/>
          <w:szCs w:val="24"/>
        </w:rPr>
        <w:t>The first day of the Nixon impeachment inquiry, May 1974</w:t>
      </w:r>
    </w:p>
    <w:p w14:paraId="38C59D2A" w14:textId="77777777" w:rsidR="00456ECA" w:rsidRDefault="00456ECA" w:rsidP="0062636E">
      <w:pPr>
        <w:jc w:val="right"/>
        <w:rPr>
          <w:rFonts w:ascii="Times New Roman" w:hAnsi="Times New Roman" w:cs="Times New Roman"/>
          <w:sz w:val="24"/>
          <w:szCs w:val="24"/>
        </w:rPr>
      </w:pPr>
      <w:r w:rsidRPr="00456ECA">
        <w:rPr>
          <w:rFonts w:ascii="Times New Roman" w:hAnsi="Times New Roman" w:cs="Times New Roman"/>
          <w:sz w:val="24"/>
          <w:szCs w:val="24"/>
        </w:rPr>
        <w:t>Photograph by Thomas J. O'Halloran</w:t>
      </w:r>
    </w:p>
    <w:p w14:paraId="2392827D" w14:textId="77777777" w:rsidR="001B458B" w:rsidRPr="00456ECA" w:rsidRDefault="001B458B" w:rsidP="001B458B">
      <w:pPr>
        <w:jc w:val="right"/>
        <w:rPr>
          <w:rFonts w:ascii="Times New Roman" w:hAnsi="Times New Roman" w:cs="Times New Roman"/>
          <w:sz w:val="24"/>
          <w:szCs w:val="24"/>
        </w:rPr>
      </w:pPr>
      <w:r w:rsidRPr="00456ECA">
        <w:rPr>
          <w:rFonts w:ascii="Times New Roman" w:hAnsi="Times New Roman" w:cs="Times New Roman"/>
          <w:sz w:val="24"/>
          <w:szCs w:val="24"/>
        </w:rPr>
        <w:t>Public domain image</w:t>
      </w:r>
    </w:p>
    <w:p w14:paraId="36DBA695" w14:textId="77777777" w:rsidR="001B458B" w:rsidRPr="00456ECA" w:rsidRDefault="001B458B" w:rsidP="0062636E">
      <w:pPr>
        <w:jc w:val="right"/>
        <w:rPr>
          <w:rFonts w:ascii="Times New Roman" w:hAnsi="Times New Roman" w:cs="Times New Roman"/>
          <w:sz w:val="24"/>
          <w:szCs w:val="24"/>
        </w:rPr>
      </w:pPr>
    </w:p>
    <w:p w14:paraId="66049540" w14:textId="77777777" w:rsidR="00456ECA" w:rsidRPr="0062636E" w:rsidRDefault="00456ECA" w:rsidP="00456ECA">
      <w:pPr>
        <w:rPr>
          <w:rFonts w:ascii="Times New Roman" w:hAnsi="Times New Roman" w:cs="Times New Roman"/>
          <w:b/>
          <w:bCs/>
          <w:sz w:val="24"/>
          <w:szCs w:val="24"/>
        </w:rPr>
      </w:pPr>
      <w:r w:rsidRPr="0062636E">
        <w:rPr>
          <w:rFonts w:ascii="Times New Roman" w:hAnsi="Times New Roman" w:cs="Times New Roman"/>
          <w:b/>
          <w:bCs/>
          <w:sz w:val="24"/>
          <w:szCs w:val="24"/>
        </w:rPr>
        <w:t>A current connection</w:t>
      </w:r>
    </w:p>
    <w:p w14:paraId="032FD65F" w14:textId="17A5B434"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Today, this image feels tragically ironic.</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In 2024, Jeff Bezos (who acquired the paper in 2013) made the surprise decision to end the newspaper's tradition of endorsing a presidential candidate. Many regarded this as a cynical move, and it immediately cost the paper a quarter of a million subscribers.</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Then, earlier this month (February 2026), he cut the newspaper's staff by one third.</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In between those events, his company Amazon paid $40 million to license a Melania Trump film – a move widely regarded as an attempt to win favour with the president.</w:t>
      </w:r>
    </w:p>
    <w:p w14:paraId="6C87512A" w14:textId="32B459FD"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Newspapers like The Washington Post are essential to healthy democracies. They investigate corruption and hold power to account – which is exactly why Donald Trump sees a free press as his enemy.</w:t>
      </w:r>
      <w:r w:rsidR="0062636E">
        <w:rPr>
          <w:rFonts w:ascii="Times New Roman" w:hAnsi="Times New Roman" w:cs="Times New Roman"/>
          <w:sz w:val="24"/>
          <w:szCs w:val="24"/>
        </w:rPr>
        <w:t xml:space="preserve"> </w:t>
      </w:r>
      <w:r w:rsidRPr="00456ECA">
        <w:rPr>
          <w:rFonts w:ascii="Times New Roman" w:hAnsi="Times New Roman" w:cs="Times New Roman"/>
          <w:sz w:val="24"/>
          <w:szCs w:val="24"/>
        </w:rPr>
        <w:t>Jeff Bezos has weakened one of the world's most respected newspapers. This is a dark moment for American democracy.</w:t>
      </w:r>
    </w:p>
    <w:p w14:paraId="1E419EB0" w14:textId="3FA571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lastRenderedPageBreak/>
        <w:t xml:space="preserve"> </w:t>
      </w:r>
      <w:r w:rsidR="001B458B" w:rsidRPr="00171039">
        <w:rPr>
          <w:noProof/>
        </w:rPr>
        <w:drawing>
          <wp:inline distT="0" distB="0" distL="0" distR="0" wp14:anchorId="48FEB51A" wp14:editId="2D76DDB0">
            <wp:extent cx="5760720" cy="3756025"/>
            <wp:effectExtent l="0" t="0" r="0" b="0"/>
            <wp:docPr id="13368229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3756025"/>
                    </a:xfrm>
                    <a:prstGeom prst="rect">
                      <a:avLst/>
                    </a:prstGeom>
                    <a:noFill/>
                    <a:ln>
                      <a:noFill/>
                    </a:ln>
                  </pic:spPr>
                </pic:pic>
              </a:graphicData>
            </a:graphic>
          </wp:inline>
        </w:drawing>
      </w:r>
    </w:p>
    <w:p w14:paraId="5671851A" w14:textId="77777777" w:rsidR="00456ECA" w:rsidRPr="001B458B" w:rsidRDefault="00456ECA" w:rsidP="001B458B">
      <w:pPr>
        <w:jc w:val="center"/>
        <w:rPr>
          <w:rFonts w:ascii="Times New Roman" w:hAnsi="Times New Roman" w:cs="Times New Roman"/>
          <w:i/>
          <w:iCs/>
          <w:sz w:val="24"/>
          <w:szCs w:val="24"/>
        </w:rPr>
      </w:pPr>
      <w:r w:rsidRPr="001B458B">
        <w:rPr>
          <w:rFonts w:ascii="Times New Roman" w:hAnsi="Times New Roman" w:cs="Times New Roman"/>
          <w:i/>
          <w:iCs/>
          <w:sz w:val="24"/>
          <w:szCs w:val="24"/>
        </w:rPr>
        <w:t>Washington Post reporters Bob Woodward and Carl Bernstein, 2024</w:t>
      </w:r>
    </w:p>
    <w:p w14:paraId="5C0C1501" w14:textId="77777777" w:rsidR="00456ECA" w:rsidRPr="00456ECA" w:rsidRDefault="00456ECA" w:rsidP="001B458B">
      <w:pPr>
        <w:jc w:val="right"/>
        <w:rPr>
          <w:rFonts w:ascii="Times New Roman" w:hAnsi="Times New Roman" w:cs="Times New Roman"/>
          <w:sz w:val="24"/>
          <w:szCs w:val="24"/>
        </w:rPr>
      </w:pPr>
      <w:r w:rsidRPr="00456ECA">
        <w:rPr>
          <w:rFonts w:ascii="Times New Roman" w:hAnsi="Times New Roman" w:cs="Times New Roman"/>
          <w:sz w:val="24"/>
          <w:szCs w:val="24"/>
        </w:rPr>
        <w:t>Photograph by Jay Godwin</w:t>
      </w:r>
    </w:p>
    <w:p w14:paraId="568EAA0B" w14:textId="1FEBBF75" w:rsidR="00456ECA" w:rsidRPr="00456ECA" w:rsidRDefault="00456ECA" w:rsidP="001B458B">
      <w:pPr>
        <w:jc w:val="right"/>
        <w:rPr>
          <w:rFonts w:ascii="Times New Roman" w:hAnsi="Times New Roman" w:cs="Times New Roman"/>
          <w:sz w:val="24"/>
          <w:szCs w:val="24"/>
        </w:rPr>
      </w:pPr>
      <w:r w:rsidRPr="00456ECA">
        <w:rPr>
          <w:rFonts w:ascii="Times New Roman" w:hAnsi="Times New Roman" w:cs="Times New Roman"/>
          <w:sz w:val="24"/>
          <w:szCs w:val="24"/>
        </w:rPr>
        <w:t>Public domain image</w:t>
      </w:r>
    </w:p>
    <w:p w14:paraId="371551CD" w14:textId="77777777" w:rsidR="00456ECA" w:rsidRPr="001B458B" w:rsidRDefault="00456ECA" w:rsidP="00456ECA">
      <w:pPr>
        <w:rPr>
          <w:rFonts w:ascii="Times New Roman" w:hAnsi="Times New Roman" w:cs="Times New Roman"/>
          <w:b/>
          <w:bCs/>
          <w:sz w:val="24"/>
          <w:szCs w:val="24"/>
        </w:rPr>
      </w:pPr>
      <w:r w:rsidRPr="001B458B">
        <w:rPr>
          <w:rFonts w:ascii="Times New Roman" w:hAnsi="Times New Roman" w:cs="Times New Roman"/>
          <w:b/>
          <w:bCs/>
          <w:sz w:val="24"/>
          <w:szCs w:val="24"/>
        </w:rPr>
        <w:t>Understanding stories</w:t>
      </w:r>
    </w:p>
    <w:p w14:paraId="47EFF98B" w14:textId="61DF74FE"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 xml:space="preserve">I love the story of </w:t>
      </w:r>
      <w:hyperlink r:id="rId18" w:history="1">
        <w:r w:rsidRPr="0070216A">
          <w:rPr>
            <w:rStyle w:val="Hyperlink"/>
            <w:rFonts w:ascii="Times New Roman" w:hAnsi="Times New Roman" w:cs="Times New Roman"/>
            <w:sz w:val="24"/>
            <w:szCs w:val="24"/>
          </w:rPr>
          <w:t>All the President's Men</w:t>
        </w:r>
      </w:hyperlink>
      <w:r w:rsidRPr="00456ECA">
        <w:rPr>
          <w:rFonts w:ascii="Times New Roman" w:hAnsi="Times New Roman" w:cs="Times New Roman"/>
          <w:sz w:val="24"/>
          <w:szCs w:val="24"/>
        </w:rPr>
        <w:t>. And I love the scene at the start of this post.</w:t>
      </w:r>
    </w:p>
    <w:p w14:paraId="6244391A" w14:textId="742FB593"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The image is complex and saturated in story. It sits at the heart of a web of narratives intertwined in politics, history, journalism, media, law, cinema, biography, current affairs and a changing world order.</w:t>
      </w:r>
      <w:r w:rsidR="001B458B">
        <w:rPr>
          <w:rFonts w:ascii="Times New Roman" w:hAnsi="Times New Roman" w:cs="Times New Roman"/>
          <w:sz w:val="24"/>
          <w:szCs w:val="24"/>
        </w:rPr>
        <w:t xml:space="preserve"> </w:t>
      </w:r>
      <w:r w:rsidRPr="00456ECA">
        <w:rPr>
          <w:rFonts w:ascii="Times New Roman" w:hAnsi="Times New Roman" w:cs="Times New Roman"/>
          <w:sz w:val="24"/>
          <w:szCs w:val="24"/>
        </w:rPr>
        <w:t>And those narratives matter – because stories are never neutral. They are always told from somewhere, by someone, for specific purposes.</w:t>
      </w:r>
    </w:p>
    <w:p w14:paraId="6E4F988C"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 xml:space="preserve">Understanding how stories work, how they travel and how they can be used to manipulate and influence is one of the most important skills we can develop. It sits at the heart of critical </w:t>
      </w:r>
      <w:proofErr w:type="gramStart"/>
      <w:r w:rsidRPr="00456ECA">
        <w:rPr>
          <w:rFonts w:ascii="Times New Roman" w:hAnsi="Times New Roman" w:cs="Times New Roman"/>
          <w:sz w:val="24"/>
          <w:szCs w:val="24"/>
        </w:rPr>
        <w:t>thinking, and</w:t>
      </w:r>
      <w:proofErr w:type="gramEnd"/>
      <w:r w:rsidRPr="00456ECA">
        <w:rPr>
          <w:rFonts w:ascii="Times New Roman" w:hAnsi="Times New Roman" w:cs="Times New Roman"/>
          <w:sz w:val="24"/>
          <w:szCs w:val="24"/>
        </w:rPr>
        <w:t xml:space="preserve"> can allow us to make sense of an otherwise overwhelming world.</w:t>
      </w:r>
    </w:p>
    <w:p w14:paraId="5A4AFC0A" w14:textId="77777777" w:rsidR="0070216A" w:rsidRDefault="0070216A" w:rsidP="00456ECA">
      <w:pPr>
        <w:rPr>
          <w:rFonts w:ascii="Times New Roman" w:hAnsi="Times New Roman" w:cs="Times New Roman"/>
          <w:b/>
          <w:bCs/>
          <w:sz w:val="24"/>
          <w:szCs w:val="24"/>
        </w:rPr>
      </w:pPr>
    </w:p>
    <w:p w14:paraId="47A7F26C" w14:textId="34E1ECEC" w:rsidR="00456ECA" w:rsidRPr="0070216A" w:rsidRDefault="00456ECA" w:rsidP="00456ECA">
      <w:pPr>
        <w:rPr>
          <w:rFonts w:ascii="Times New Roman" w:hAnsi="Times New Roman" w:cs="Times New Roman"/>
          <w:b/>
          <w:bCs/>
          <w:sz w:val="24"/>
          <w:szCs w:val="24"/>
        </w:rPr>
      </w:pPr>
      <w:r w:rsidRPr="0070216A">
        <w:rPr>
          <w:rFonts w:ascii="Times New Roman" w:hAnsi="Times New Roman" w:cs="Times New Roman"/>
          <w:b/>
          <w:bCs/>
          <w:sz w:val="24"/>
          <w:szCs w:val="24"/>
        </w:rPr>
        <w:t xml:space="preserve">How </w:t>
      </w:r>
      <w:r w:rsidR="0070216A" w:rsidRPr="0070216A">
        <w:rPr>
          <w:rFonts w:ascii="Times New Roman" w:hAnsi="Times New Roman" w:cs="Times New Roman"/>
          <w:b/>
          <w:bCs/>
          <w:sz w:val="24"/>
          <w:szCs w:val="24"/>
        </w:rPr>
        <w:t>s</w:t>
      </w:r>
      <w:r w:rsidRPr="0070216A">
        <w:rPr>
          <w:rFonts w:ascii="Times New Roman" w:hAnsi="Times New Roman" w:cs="Times New Roman"/>
          <w:b/>
          <w:bCs/>
          <w:sz w:val="24"/>
          <w:szCs w:val="24"/>
        </w:rPr>
        <w:t xml:space="preserve">tories </w:t>
      </w:r>
      <w:r w:rsidR="0070216A" w:rsidRPr="0070216A">
        <w:rPr>
          <w:rFonts w:ascii="Times New Roman" w:hAnsi="Times New Roman" w:cs="Times New Roman"/>
          <w:b/>
          <w:bCs/>
          <w:sz w:val="24"/>
          <w:szCs w:val="24"/>
        </w:rPr>
        <w:t>s</w:t>
      </w:r>
      <w:r w:rsidRPr="0070216A">
        <w:rPr>
          <w:rFonts w:ascii="Times New Roman" w:hAnsi="Times New Roman" w:cs="Times New Roman"/>
          <w:b/>
          <w:bCs/>
          <w:sz w:val="24"/>
          <w:szCs w:val="24"/>
        </w:rPr>
        <w:t xml:space="preserve">hape </w:t>
      </w:r>
      <w:r w:rsidR="0070216A" w:rsidRPr="0070216A">
        <w:rPr>
          <w:rFonts w:ascii="Times New Roman" w:hAnsi="Times New Roman" w:cs="Times New Roman"/>
          <w:b/>
          <w:bCs/>
          <w:sz w:val="24"/>
          <w:szCs w:val="24"/>
        </w:rPr>
        <w:t>t</w:t>
      </w:r>
      <w:r w:rsidRPr="0070216A">
        <w:rPr>
          <w:rFonts w:ascii="Times New Roman" w:hAnsi="Times New Roman" w:cs="Times New Roman"/>
          <w:b/>
          <w:bCs/>
          <w:sz w:val="24"/>
          <w:szCs w:val="24"/>
        </w:rPr>
        <w:t>hinking</w:t>
      </w:r>
    </w:p>
    <w:p w14:paraId="110BEAFC"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If you're interested in navigating our story-saturated world with clarity – and helping your students do the same – my new course is for you.</w:t>
      </w:r>
    </w:p>
    <w:p w14:paraId="11427F8B"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Explore how stories work and how they shape behaviour and belief</w:t>
      </w:r>
    </w:p>
    <w:p w14:paraId="3F23C19A" w14:textId="77777777" w:rsidR="00456ECA" w:rsidRPr="00456EC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Equip students with critical thinking skills to recognise stories as tools of influence</w:t>
      </w:r>
    </w:p>
    <w:p w14:paraId="7698FFEE" w14:textId="09B3F177" w:rsidR="00883A7A" w:rsidRDefault="00456ECA" w:rsidP="00456ECA">
      <w:pPr>
        <w:rPr>
          <w:rFonts w:ascii="Times New Roman" w:hAnsi="Times New Roman" w:cs="Times New Roman"/>
          <w:sz w:val="24"/>
          <w:szCs w:val="24"/>
        </w:rPr>
      </w:pPr>
      <w:r w:rsidRPr="00456ECA">
        <w:rPr>
          <w:rFonts w:ascii="Times New Roman" w:hAnsi="Times New Roman" w:cs="Times New Roman"/>
          <w:sz w:val="24"/>
          <w:szCs w:val="24"/>
        </w:rPr>
        <w:t>•</w:t>
      </w:r>
      <w:r w:rsidRPr="00456ECA">
        <w:rPr>
          <w:rFonts w:ascii="Times New Roman" w:hAnsi="Times New Roman" w:cs="Times New Roman"/>
          <w:sz w:val="24"/>
          <w:szCs w:val="24"/>
        </w:rPr>
        <w:tab/>
        <w:t>Get ready-to-use teaching ideas that spark genuine discussion and collaboration</w:t>
      </w:r>
    </w:p>
    <w:p w14:paraId="0686CCAD" w14:textId="77777777" w:rsidR="004D3F78" w:rsidRDefault="004D3F78" w:rsidP="00456ECA">
      <w:pPr>
        <w:rPr>
          <w:rFonts w:ascii="Times New Roman" w:hAnsi="Times New Roman" w:cs="Times New Roman"/>
          <w:sz w:val="24"/>
          <w:szCs w:val="24"/>
        </w:rPr>
      </w:pPr>
    </w:p>
    <w:p w14:paraId="107282B0" w14:textId="77777777" w:rsidR="004D3F78" w:rsidRPr="00540044" w:rsidRDefault="004D3F78" w:rsidP="004D3F78">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19"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140C6086" w14:textId="77777777" w:rsidR="004D3F78" w:rsidRDefault="004D3F78" w:rsidP="004D3F78">
      <w:pPr>
        <w:rPr>
          <w:rFonts w:ascii="Times New Roman" w:hAnsi="Times New Roman" w:cs="Times New Roman"/>
          <w:b/>
          <w:bCs/>
          <w:color w:val="00B050"/>
          <w:sz w:val="24"/>
          <w:szCs w:val="24"/>
          <w:u w:val="single"/>
        </w:rPr>
      </w:pPr>
    </w:p>
    <w:p w14:paraId="0A87A285" w14:textId="77777777" w:rsidR="004D3F78" w:rsidRPr="0070216A" w:rsidRDefault="004D3F78" w:rsidP="00456ECA">
      <w:pPr>
        <w:rPr>
          <w:rFonts w:ascii="Times New Roman" w:hAnsi="Times New Roman" w:cs="Times New Roman"/>
          <w:sz w:val="24"/>
          <w:szCs w:val="24"/>
        </w:rPr>
      </w:pPr>
    </w:p>
    <w:sectPr w:rsidR="004D3F78" w:rsidRPr="0070216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71EE"/>
    <w:multiLevelType w:val="multilevel"/>
    <w:tmpl w:val="1C96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33409"/>
    <w:multiLevelType w:val="multilevel"/>
    <w:tmpl w:val="FED2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073456"/>
    <w:multiLevelType w:val="multilevel"/>
    <w:tmpl w:val="1B88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3272456">
    <w:abstractNumId w:val="2"/>
  </w:num>
  <w:num w:numId="2" w16cid:durableId="1561019539">
    <w:abstractNumId w:val="1"/>
  </w:num>
  <w:num w:numId="3" w16cid:durableId="2059818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839"/>
    <w:rsid w:val="00030D80"/>
    <w:rsid w:val="000342AF"/>
    <w:rsid w:val="00095940"/>
    <w:rsid w:val="000B2443"/>
    <w:rsid w:val="000D3BD4"/>
    <w:rsid w:val="000E0A26"/>
    <w:rsid w:val="001237A1"/>
    <w:rsid w:val="001369BE"/>
    <w:rsid w:val="001777DA"/>
    <w:rsid w:val="001B458B"/>
    <w:rsid w:val="001E12F2"/>
    <w:rsid w:val="0023161C"/>
    <w:rsid w:val="00232EE0"/>
    <w:rsid w:val="0025091B"/>
    <w:rsid w:val="00282A9D"/>
    <w:rsid w:val="0029416C"/>
    <w:rsid w:val="00343AE2"/>
    <w:rsid w:val="00345839"/>
    <w:rsid w:val="00353BA2"/>
    <w:rsid w:val="00365637"/>
    <w:rsid w:val="00374038"/>
    <w:rsid w:val="003F1647"/>
    <w:rsid w:val="00456ECA"/>
    <w:rsid w:val="00467A35"/>
    <w:rsid w:val="004C124C"/>
    <w:rsid w:val="004D3F78"/>
    <w:rsid w:val="00500488"/>
    <w:rsid w:val="00535E99"/>
    <w:rsid w:val="00573A13"/>
    <w:rsid w:val="005B3038"/>
    <w:rsid w:val="005C7AA7"/>
    <w:rsid w:val="005D2E17"/>
    <w:rsid w:val="0062636E"/>
    <w:rsid w:val="00635A96"/>
    <w:rsid w:val="0068467F"/>
    <w:rsid w:val="006D3A81"/>
    <w:rsid w:val="006E79E0"/>
    <w:rsid w:val="0070216A"/>
    <w:rsid w:val="00707937"/>
    <w:rsid w:val="00710891"/>
    <w:rsid w:val="00725309"/>
    <w:rsid w:val="00740598"/>
    <w:rsid w:val="00785334"/>
    <w:rsid w:val="007949AF"/>
    <w:rsid w:val="007A0CB2"/>
    <w:rsid w:val="007B135E"/>
    <w:rsid w:val="007C5851"/>
    <w:rsid w:val="00883A7A"/>
    <w:rsid w:val="00894E07"/>
    <w:rsid w:val="008B12DB"/>
    <w:rsid w:val="008C20A9"/>
    <w:rsid w:val="008C5906"/>
    <w:rsid w:val="00996E30"/>
    <w:rsid w:val="009B37C1"/>
    <w:rsid w:val="00A315F2"/>
    <w:rsid w:val="00A459A2"/>
    <w:rsid w:val="00A53D66"/>
    <w:rsid w:val="00AE69B9"/>
    <w:rsid w:val="00AF6314"/>
    <w:rsid w:val="00B01C51"/>
    <w:rsid w:val="00B50AC5"/>
    <w:rsid w:val="00B76E66"/>
    <w:rsid w:val="00B95340"/>
    <w:rsid w:val="00BE3BE1"/>
    <w:rsid w:val="00CB1593"/>
    <w:rsid w:val="00CE4718"/>
    <w:rsid w:val="00CF4520"/>
    <w:rsid w:val="00D533F7"/>
    <w:rsid w:val="00DB4EFF"/>
    <w:rsid w:val="00E07ADE"/>
    <w:rsid w:val="00E51445"/>
    <w:rsid w:val="00EE2A9A"/>
    <w:rsid w:val="00EF474E"/>
    <w:rsid w:val="00F60D6F"/>
    <w:rsid w:val="00F85BE9"/>
    <w:rsid w:val="00FA2B5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B44"/>
  <w15:chartTrackingRefBased/>
  <w15:docId w15:val="{6C89A13F-FFD8-4D67-8C0F-11FECAF0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58B"/>
  </w:style>
  <w:style w:type="paragraph" w:styleId="Heading1">
    <w:name w:val="heading 1"/>
    <w:basedOn w:val="Normal"/>
    <w:next w:val="Normal"/>
    <w:link w:val="Heading1Char"/>
    <w:uiPriority w:val="9"/>
    <w:qFormat/>
    <w:rsid w:val="003458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458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58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58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58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58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8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8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8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8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458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58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58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58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5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839"/>
    <w:rPr>
      <w:rFonts w:eastAsiaTheme="majorEastAsia" w:cstheme="majorBidi"/>
      <w:color w:val="272727" w:themeColor="text1" w:themeTint="D8"/>
    </w:rPr>
  </w:style>
  <w:style w:type="paragraph" w:styleId="Title">
    <w:name w:val="Title"/>
    <w:basedOn w:val="Normal"/>
    <w:next w:val="Normal"/>
    <w:link w:val="TitleChar"/>
    <w:uiPriority w:val="10"/>
    <w:qFormat/>
    <w:rsid w:val="00345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8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839"/>
    <w:pPr>
      <w:spacing w:before="160"/>
      <w:jc w:val="center"/>
    </w:pPr>
    <w:rPr>
      <w:i/>
      <w:iCs/>
      <w:color w:val="404040" w:themeColor="text1" w:themeTint="BF"/>
    </w:rPr>
  </w:style>
  <w:style w:type="character" w:customStyle="1" w:styleId="QuoteChar">
    <w:name w:val="Quote Char"/>
    <w:basedOn w:val="DefaultParagraphFont"/>
    <w:link w:val="Quote"/>
    <w:uiPriority w:val="29"/>
    <w:rsid w:val="00345839"/>
    <w:rPr>
      <w:i/>
      <w:iCs/>
      <w:color w:val="404040" w:themeColor="text1" w:themeTint="BF"/>
    </w:rPr>
  </w:style>
  <w:style w:type="paragraph" w:styleId="ListParagraph">
    <w:name w:val="List Paragraph"/>
    <w:basedOn w:val="Normal"/>
    <w:uiPriority w:val="34"/>
    <w:qFormat/>
    <w:rsid w:val="00345839"/>
    <w:pPr>
      <w:ind w:left="720"/>
      <w:contextualSpacing/>
    </w:pPr>
  </w:style>
  <w:style w:type="character" w:styleId="IntenseEmphasis">
    <w:name w:val="Intense Emphasis"/>
    <w:basedOn w:val="DefaultParagraphFont"/>
    <w:uiPriority w:val="21"/>
    <w:qFormat/>
    <w:rsid w:val="00345839"/>
    <w:rPr>
      <w:i/>
      <w:iCs/>
      <w:color w:val="2F5496" w:themeColor="accent1" w:themeShade="BF"/>
    </w:rPr>
  </w:style>
  <w:style w:type="paragraph" w:styleId="IntenseQuote">
    <w:name w:val="Intense Quote"/>
    <w:basedOn w:val="Normal"/>
    <w:next w:val="Normal"/>
    <w:link w:val="IntenseQuoteChar"/>
    <w:uiPriority w:val="30"/>
    <w:qFormat/>
    <w:rsid w:val="00345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5839"/>
    <w:rPr>
      <w:i/>
      <w:iCs/>
      <w:color w:val="2F5496" w:themeColor="accent1" w:themeShade="BF"/>
    </w:rPr>
  </w:style>
  <w:style w:type="character" w:styleId="IntenseReference">
    <w:name w:val="Intense Reference"/>
    <w:basedOn w:val="DefaultParagraphFont"/>
    <w:uiPriority w:val="32"/>
    <w:qFormat/>
    <w:rsid w:val="00345839"/>
    <w:rPr>
      <w:b/>
      <w:bCs/>
      <w:smallCaps/>
      <w:color w:val="2F5496" w:themeColor="accent1" w:themeShade="BF"/>
      <w:spacing w:val="5"/>
    </w:rPr>
  </w:style>
  <w:style w:type="character" w:styleId="Hyperlink">
    <w:name w:val="Hyperlink"/>
    <w:basedOn w:val="DefaultParagraphFont"/>
    <w:uiPriority w:val="99"/>
    <w:unhideWhenUsed/>
    <w:rsid w:val="00456ECA"/>
    <w:rPr>
      <w:color w:val="0563C1" w:themeColor="hyperlink"/>
      <w:u w:val="single"/>
    </w:rPr>
  </w:style>
  <w:style w:type="character" w:styleId="UnresolvedMention">
    <w:name w:val="Unresolved Mention"/>
    <w:basedOn w:val="DefaultParagraphFont"/>
    <w:uiPriority w:val="99"/>
    <w:semiHidden/>
    <w:unhideWhenUsed/>
    <w:rsid w:val="00456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ssonstream.com/blog?tag=using+image" TargetMode="External"/><Relationship Id="rId18" Type="http://schemas.openxmlformats.org/officeDocument/2006/relationships/hyperlink" Target="https://en.wikipedia.org/wiki/All_the_President%27s_Men_(fil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lessonstream.com/blog?tag=storytelling"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essonstream.com/" TargetMode="External"/><Relationship Id="rId11" Type="http://schemas.openxmlformats.org/officeDocument/2006/relationships/hyperlink" Target="https://www.lessonstream.com/blog?tag=media+literacy" TargetMode="External"/><Relationship Id="rId5" Type="http://schemas.openxmlformats.org/officeDocument/2006/relationships/image" Target="media/image1.png"/><Relationship Id="rId15" Type="http://schemas.openxmlformats.org/officeDocument/2006/relationships/hyperlink" Target="https://www.imdb.com/title/tt0074119/" TargetMode="External"/><Relationship Id="rId10" Type="http://schemas.openxmlformats.org/officeDocument/2006/relationships/hyperlink" Target="https://www.lessonstream.com/blog?tag=how+stories+work" TargetMode="External"/><Relationship Id="rId19" Type="http://schemas.openxmlformats.org/officeDocument/2006/relationships/hyperlink" Target="https://www.pilgrims.co.uk/teacher-training-courses" TargetMode="External"/><Relationship Id="rId4" Type="http://schemas.openxmlformats.org/officeDocument/2006/relationships/webSettings" Target="webSettings.xml"/><Relationship Id="rId9" Type="http://schemas.openxmlformats.org/officeDocument/2006/relationships/hyperlink" Target="https://www.lessonstream.com/blog/how-stories-shape-thinking" TargetMode="External"/><Relationship Id="rId1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1126</Words>
  <Characters>5387</Characters>
  <Application>Microsoft Office Word</Application>
  <DocSecurity>0</DocSecurity>
  <Lines>114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2026-09-25T16:11:00Z</dcterms:created>
  <dcterms:modified xsi:type="dcterms:W3CDTF">2026-10-04T13:01:00Z</dcterms:modified>
</cp:coreProperties>
</file>