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021F4" w:rsidRPr="009A3B51" w:rsidRDefault="00000000" w:rsidP="007A271F">
      <w:pPr>
        <w:rPr>
          <w:rFonts w:ascii="Times New Roman" w:eastAsia="Comfortaa" w:hAnsi="Times New Roman" w:cs="Times New Roman"/>
          <w:b/>
          <w:bCs/>
          <w:sz w:val="24"/>
          <w:szCs w:val="24"/>
          <w:lang w:val="en-GB"/>
        </w:rPr>
      </w:pPr>
      <w:r w:rsidRPr="009A3B51">
        <w:rPr>
          <w:rFonts w:ascii="Times New Roman" w:eastAsia="Comfortaa" w:hAnsi="Times New Roman" w:cs="Times New Roman"/>
          <w:b/>
          <w:bCs/>
          <w:sz w:val="24"/>
          <w:szCs w:val="24"/>
          <w:lang w:val="en-GB"/>
        </w:rPr>
        <w:t>The Festive Season in the English Classroom: Holiday Food as a Gateway to Language Learning</w:t>
      </w:r>
    </w:p>
    <w:p w14:paraId="00000002" w14:textId="77777777" w:rsidR="001021F4" w:rsidRPr="009A3B51" w:rsidRDefault="001021F4" w:rsidP="007A271F">
      <w:pPr>
        <w:rPr>
          <w:rFonts w:ascii="Times New Roman" w:eastAsia="Comfortaa" w:hAnsi="Times New Roman" w:cs="Times New Roman"/>
          <w:b/>
          <w:bCs/>
          <w:sz w:val="24"/>
          <w:szCs w:val="24"/>
          <w:lang w:val="en-GB"/>
        </w:rPr>
      </w:pPr>
    </w:p>
    <w:p w14:paraId="00000003" w14:textId="390A96EE" w:rsidR="001021F4" w:rsidRPr="0000780B" w:rsidRDefault="00000000" w:rsidP="007A271F">
      <w:pPr>
        <w:rPr>
          <w:rFonts w:ascii="Times New Roman" w:eastAsia="Comfortaa" w:hAnsi="Times New Roman" w:cs="Times New Roman"/>
          <w:b/>
          <w:bCs/>
          <w:sz w:val="24"/>
          <w:szCs w:val="24"/>
          <w:lang w:val="en-GB"/>
        </w:rPr>
      </w:pPr>
      <w:r w:rsidRPr="0000780B">
        <w:rPr>
          <w:rFonts w:ascii="Times New Roman" w:eastAsia="Comfortaa" w:hAnsi="Times New Roman" w:cs="Times New Roman"/>
          <w:b/>
          <w:bCs/>
          <w:sz w:val="24"/>
          <w:szCs w:val="24"/>
          <w:lang w:val="en-GB"/>
        </w:rPr>
        <w:t>Joanna Patyk-Taous</w:t>
      </w:r>
      <w:r w:rsidR="009A3B51" w:rsidRPr="0000780B">
        <w:rPr>
          <w:rFonts w:ascii="Times New Roman" w:eastAsia="Comfortaa" w:hAnsi="Times New Roman" w:cs="Times New Roman"/>
          <w:b/>
          <w:bCs/>
          <w:sz w:val="24"/>
          <w:szCs w:val="24"/>
          <w:lang w:val="en-GB"/>
        </w:rPr>
        <w:t>, Poland</w:t>
      </w:r>
    </w:p>
    <w:p w14:paraId="00000004" w14:textId="77777777" w:rsidR="001021F4" w:rsidRPr="0000780B" w:rsidRDefault="001021F4" w:rsidP="007A271F">
      <w:pPr>
        <w:rPr>
          <w:rFonts w:ascii="Times New Roman" w:eastAsia="Comfortaa" w:hAnsi="Times New Roman" w:cs="Times New Roman"/>
          <w:b/>
          <w:bCs/>
          <w:sz w:val="24"/>
          <w:szCs w:val="24"/>
          <w:lang w:val="en-GB"/>
        </w:rPr>
      </w:pPr>
    </w:p>
    <w:p w14:paraId="4271D1FA" w14:textId="08702E6D" w:rsidR="009A3B51" w:rsidRPr="0000780B" w:rsidRDefault="009A3B51" w:rsidP="007A271F">
      <w:pPr>
        <w:rPr>
          <w:rFonts w:ascii="Times New Roman" w:eastAsia="Comfortaa" w:hAnsi="Times New Roman" w:cs="Times New Roman"/>
          <w:sz w:val="24"/>
          <w:szCs w:val="24"/>
          <w:lang w:val="en-GB"/>
        </w:rPr>
      </w:pPr>
      <w:r w:rsidRPr="0000780B">
        <w:rPr>
          <w:rFonts w:ascii="Times New Roman" w:eastAsia="Comfortaa" w:hAnsi="Times New Roman" w:cs="Times New Roman"/>
          <w:sz w:val="24"/>
          <w:szCs w:val="24"/>
          <w:lang w:val="en-GB"/>
        </w:rPr>
        <w:t>Joanna Patyk-Taous is a methodology specialist and teacher trainer based in Poznań, Poland, working in English language education since 2009. She is a content editor at Get Creative, a Polish ELT magazine, and the founder of Patyczanka, a shop with digital teaching materials for English teachers.</w:t>
      </w:r>
    </w:p>
    <w:p w14:paraId="00000005" w14:textId="77777777" w:rsidR="001021F4" w:rsidRPr="0000780B" w:rsidRDefault="00000000">
      <w:pPr>
        <w:rPr>
          <w:rFonts w:ascii="Times New Roman" w:eastAsia="Comfortaa" w:hAnsi="Times New Roman" w:cs="Times New Roman"/>
          <w:sz w:val="24"/>
          <w:szCs w:val="24"/>
          <w:lang w:val="en-GB"/>
        </w:rPr>
      </w:pPr>
      <w:r w:rsidRPr="0000780B">
        <w:rPr>
          <w:rFonts w:ascii="Times New Roman" w:eastAsia="Comfortaa" w:hAnsi="Times New Roman" w:cs="Times New Roman"/>
          <w:sz w:val="24"/>
          <w:szCs w:val="24"/>
          <w:lang w:val="en-GB"/>
        </w:rPr>
        <w:tab/>
      </w:r>
    </w:p>
    <w:p w14:paraId="78E34FBB" w14:textId="77777777" w:rsidR="009A3B51" w:rsidRPr="009A3B51" w:rsidRDefault="009A3B51">
      <w:pPr>
        <w:spacing w:before="240" w:after="240"/>
        <w:jc w:val="both"/>
        <w:rPr>
          <w:rFonts w:ascii="Times New Roman" w:eastAsia="Comfortaa" w:hAnsi="Times New Roman" w:cs="Times New Roman"/>
          <w:b/>
          <w:bCs/>
          <w:sz w:val="24"/>
          <w:szCs w:val="24"/>
          <w:lang w:val="en-GB"/>
        </w:rPr>
      </w:pPr>
      <w:r w:rsidRPr="009A3B51">
        <w:rPr>
          <w:rFonts w:ascii="Times New Roman" w:eastAsia="Comfortaa" w:hAnsi="Times New Roman" w:cs="Times New Roman"/>
          <w:b/>
          <w:bCs/>
          <w:sz w:val="24"/>
          <w:szCs w:val="24"/>
          <w:lang w:val="en-GB"/>
        </w:rPr>
        <w:t>Setting the scene</w:t>
      </w:r>
    </w:p>
    <w:p w14:paraId="00000006" w14:textId="38F70E10"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The festive season is a time when young learners’ hearts beat a little faster, filled not only with anticipation of a well-earned break, but also with that unmistakable sense of magic in the air. Streets glow with colourful lights, and homes are scented with holiday dishes, promising the most wonderful time of the year. In an atmosphere rich with gingerbread, pine needles and warming spices, many teachers begin to ask themselves how to weave the spirit of Christmas into English lessons.</w:t>
      </w:r>
    </w:p>
    <w:p w14:paraId="00000007"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The good news is that food-related vocabulary does more than simply add to the seasonal mood: it can become a “magic key” to developing language skills. Below are practical ways to connect these two worlds and make holiday English learning a truly memorable experience.</w:t>
      </w:r>
    </w:p>
    <w:p w14:paraId="00000008" w14:textId="3BC16094" w:rsidR="001021F4" w:rsidRPr="009A3B51" w:rsidRDefault="00000000">
      <w:pPr>
        <w:jc w:val="both"/>
        <w:rPr>
          <w:rFonts w:ascii="Times New Roman" w:eastAsia="Comfortaa" w:hAnsi="Times New Roman" w:cs="Times New Roman"/>
          <w:b/>
          <w:bCs/>
          <w:sz w:val="24"/>
          <w:szCs w:val="24"/>
          <w:lang w:val="en-GB"/>
        </w:rPr>
      </w:pPr>
      <w:r w:rsidRPr="009A3B51">
        <w:rPr>
          <w:rFonts w:ascii="Times New Roman" w:eastAsia="Comfortaa" w:hAnsi="Times New Roman" w:cs="Times New Roman"/>
          <w:b/>
          <w:bCs/>
          <w:sz w:val="24"/>
          <w:szCs w:val="24"/>
          <w:lang w:val="en-GB"/>
        </w:rPr>
        <w:t xml:space="preserve">Preschool: Sensory, </w:t>
      </w:r>
      <w:r w:rsidR="009A3B51">
        <w:rPr>
          <w:rFonts w:ascii="Times New Roman" w:eastAsia="Comfortaa" w:hAnsi="Times New Roman" w:cs="Times New Roman"/>
          <w:b/>
          <w:bCs/>
          <w:sz w:val="24"/>
          <w:szCs w:val="24"/>
          <w:lang w:val="en-GB"/>
        </w:rPr>
        <w:t>h</w:t>
      </w:r>
      <w:r w:rsidRPr="009A3B51">
        <w:rPr>
          <w:rFonts w:ascii="Times New Roman" w:eastAsia="Comfortaa" w:hAnsi="Times New Roman" w:cs="Times New Roman"/>
          <w:b/>
          <w:bCs/>
          <w:sz w:val="24"/>
          <w:szCs w:val="24"/>
          <w:lang w:val="en-GB"/>
        </w:rPr>
        <w:t>ands-</w:t>
      </w:r>
      <w:r w:rsidR="009A3B51">
        <w:rPr>
          <w:rFonts w:ascii="Times New Roman" w:eastAsia="Comfortaa" w:hAnsi="Times New Roman" w:cs="Times New Roman"/>
          <w:b/>
          <w:bCs/>
          <w:sz w:val="24"/>
          <w:szCs w:val="24"/>
          <w:lang w:val="en-GB"/>
        </w:rPr>
        <w:t>o</w:t>
      </w:r>
      <w:r w:rsidRPr="009A3B51">
        <w:rPr>
          <w:rFonts w:ascii="Times New Roman" w:eastAsia="Comfortaa" w:hAnsi="Times New Roman" w:cs="Times New Roman"/>
          <w:b/>
          <w:bCs/>
          <w:sz w:val="24"/>
          <w:szCs w:val="24"/>
          <w:lang w:val="en-GB"/>
        </w:rPr>
        <w:t xml:space="preserve">n </w:t>
      </w:r>
      <w:r w:rsidR="009A3B51">
        <w:rPr>
          <w:rFonts w:ascii="Times New Roman" w:eastAsia="Comfortaa" w:hAnsi="Times New Roman" w:cs="Times New Roman"/>
          <w:b/>
          <w:bCs/>
          <w:sz w:val="24"/>
          <w:szCs w:val="24"/>
          <w:lang w:val="en-GB"/>
        </w:rPr>
        <w:t>l</w:t>
      </w:r>
      <w:r w:rsidRPr="009A3B51">
        <w:rPr>
          <w:rFonts w:ascii="Times New Roman" w:eastAsia="Comfortaa" w:hAnsi="Times New Roman" w:cs="Times New Roman"/>
          <w:b/>
          <w:bCs/>
          <w:sz w:val="24"/>
          <w:szCs w:val="24"/>
          <w:lang w:val="en-GB"/>
        </w:rPr>
        <w:t xml:space="preserve">anguage </w:t>
      </w:r>
      <w:r w:rsidR="009A3B51">
        <w:rPr>
          <w:rFonts w:ascii="Times New Roman" w:eastAsia="Comfortaa" w:hAnsi="Times New Roman" w:cs="Times New Roman"/>
          <w:b/>
          <w:bCs/>
          <w:sz w:val="24"/>
          <w:szCs w:val="24"/>
          <w:lang w:val="en-GB"/>
        </w:rPr>
        <w:t>l</w:t>
      </w:r>
      <w:r w:rsidRPr="009A3B51">
        <w:rPr>
          <w:rFonts w:ascii="Times New Roman" w:eastAsia="Comfortaa" w:hAnsi="Times New Roman" w:cs="Times New Roman"/>
          <w:b/>
          <w:bCs/>
          <w:sz w:val="24"/>
          <w:szCs w:val="24"/>
          <w:lang w:val="en-GB"/>
        </w:rPr>
        <w:t>earning</w:t>
      </w:r>
    </w:p>
    <w:p w14:paraId="00000009"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With the youngest learners, creative activities should be as sensory as possible. The more children can touch, see, smell and move, the more naturally language sticks.</w:t>
      </w:r>
    </w:p>
    <w:p w14:paraId="0000000A" w14:textId="04A2E297" w:rsidR="001021F4" w:rsidRPr="009A3B51" w:rsidRDefault="00000000">
      <w:pPr>
        <w:pStyle w:val="Heading3"/>
        <w:keepNext w:val="0"/>
        <w:keepLines w:val="0"/>
        <w:spacing w:before="280"/>
        <w:jc w:val="both"/>
        <w:rPr>
          <w:rFonts w:ascii="Times New Roman" w:eastAsia="Comfortaa" w:hAnsi="Times New Roman" w:cs="Times New Roman"/>
          <w:b/>
          <w:bCs/>
          <w:i/>
          <w:iCs/>
          <w:color w:val="000000"/>
          <w:sz w:val="24"/>
          <w:szCs w:val="24"/>
          <w:lang w:val="en-GB"/>
        </w:rPr>
      </w:pPr>
      <w:bookmarkStart w:id="0" w:name="_ev0z6wy0crg" w:colFirst="0" w:colLast="0"/>
      <w:bookmarkEnd w:id="0"/>
      <w:r w:rsidRPr="009A3B51">
        <w:rPr>
          <w:rFonts w:ascii="Times New Roman" w:eastAsia="Comfortaa" w:hAnsi="Times New Roman" w:cs="Times New Roman"/>
          <w:b/>
          <w:bCs/>
          <w:i/>
          <w:iCs/>
          <w:color w:val="000000"/>
          <w:sz w:val="24"/>
          <w:szCs w:val="24"/>
          <w:lang w:val="en-GB"/>
        </w:rPr>
        <w:t>1 The “Flavour/Colour Christmas Tree”</w:t>
      </w:r>
    </w:p>
    <w:p w14:paraId="0000000B"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 xml:space="preserve">This activity involves creating cardboard Christmas tree ornaments shaped like children’s favourite holiday gingerbread cookies. Learners choose a gingerbread shape and decorate it either with </w:t>
      </w:r>
      <w:r w:rsidRPr="009A3B51">
        <w:rPr>
          <w:rFonts w:ascii="Times New Roman" w:eastAsia="Comfortaa" w:hAnsi="Times New Roman" w:cs="Times New Roman"/>
          <w:i/>
          <w:iCs/>
          <w:sz w:val="24"/>
          <w:szCs w:val="24"/>
          <w:lang w:val="en-GB"/>
        </w:rPr>
        <w:t>colours</w:t>
      </w:r>
      <w:r w:rsidRPr="009A3B51">
        <w:rPr>
          <w:rFonts w:ascii="Times New Roman" w:eastAsia="Comfortaa" w:hAnsi="Times New Roman" w:cs="Times New Roman"/>
          <w:sz w:val="24"/>
          <w:szCs w:val="24"/>
          <w:lang w:val="en-GB"/>
        </w:rPr>
        <w:t xml:space="preserve"> or with </w:t>
      </w:r>
      <w:r w:rsidRPr="009A3B51">
        <w:rPr>
          <w:rFonts w:ascii="Times New Roman" w:eastAsia="Comfortaa" w:hAnsi="Times New Roman" w:cs="Times New Roman"/>
          <w:i/>
          <w:iCs/>
          <w:sz w:val="24"/>
          <w:szCs w:val="24"/>
          <w:lang w:val="en-GB"/>
        </w:rPr>
        <w:t>flavours</w:t>
      </w:r>
      <w:r w:rsidRPr="009A3B51">
        <w:rPr>
          <w:rFonts w:ascii="Times New Roman" w:eastAsia="Comfortaa" w:hAnsi="Times New Roman" w:cs="Times New Roman"/>
          <w:sz w:val="24"/>
          <w:szCs w:val="24"/>
          <w:lang w:val="en-GB"/>
        </w:rPr>
        <w:t xml:space="preserve"> (represented visually, e.g. picture prompts).</w:t>
      </w:r>
    </w:p>
    <w:p w14:paraId="0000000C"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 xml:space="preserve">Children then hang their ornaments on a classroom </w:t>
      </w:r>
      <w:r w:rsidRPr="009A3B51">
        <w:rPr>
          <w:rFonts w:ascii="Times New Roman" w:eastAsia="Comfortaa" w:hAnsi="Times New Roman" w:cs="Times New Roman"/>
          <w:b/>
          <w:bCs/>
          <w:sz w:val="24"/>
          <w:szCs w:val="24"/>
          <w:lang w:val="en-GB"/>
        </w:rPr>
        <w:t>“Flavour/Colour Tree”</w:t>
      </w:r>
      <w:r w:rsidRPr="009A3B51">
        <w:rPr>
          <w:rFonts w:ascii="Times New Roman" w:eastAsia="Comfortaa" w:hAnsi="Times New Roman" w:cs="Times New Roman"/>
          <w:sz w:val="24"/>
          <w:szCs w:val="24"/>
          <w:lang w:val="en-GB"/>
        </w:rPr>
        <w:t>, practising key lexis as they work:</w:t>
      </w:r>
    </w:p>
    <w:p w14:paraId="0000000D" w14:textId="77777777" w:rsidR="001021F4" w:rsidRPr="009A3B51" w:rsidRDefault="00000000">
      <w:pPr>
        <w:numPr>
          <w:ilvl w:val="0"/>
          <w:numId w:val="4"/>
        </w:numPr>
        <w:spacing w:before="240"/>
        <w:rPr>
          <w:rFonts w:ascii="Times New Roman" w:eastAsia="Comfortaa" w:hAnsi="Times New Roman" w:cs="Times New Roman"/>
          <w:sz w:val="24"/>
          <w:szCs w:val="24"/>
        </w:rPr>
      </w:pPr>
      <w:proofErr w:type="spellStart"/>
      <w:r w:rsidRPr="009A3B51">
        <w:rPr>
          <w:rFonts w:ascii="Times New Roman" w:eastAsia="Comfortaa" w:hAnsi="Times New Roman" w:cs="Times New Roman"/>
          <w:b/>
          <w:bCs/>
          <w:sz w:val="24"/>
          <w:szCs w:val="24"/>
        </w:rPr>
        <w:t>Colours</w:t>
      </w:r>
      <w:proofErr w:type="spellEnd"/>
      <w:r w:rsidRPr="009A3B51">
        <w:rPr>
          <w:rFonts w:ascii="Times New Roman" w:eastAsia="Comfortaa" w:hAnsi="Times New Roman" w:cs="Times New Roman"/>
          <w:b/>
          <w:bCs/>
          <w:sz w:val="24"/>
          <w:szCs w:val="24"/>
        </w:rPr>
        <w:t>:</w:t>
      </w:r>
      <w:r w:rsidRPr="009A3B51">
        <w:rPr>
          <w:rFonts w:ascii="Times New Roman" w:eastAsia="Comfortaa" w:hAnsi="Times New Roman" w:cs="Times New Roman"/>
          <w:sz w:val="24"/>
          <w:szCs w:val="24"/>
        </w:rPr>
        <w:t xml:space="preserve"> </w:t>
      </w:r>
      <w:r w:rsidRPr="009A3B51">
        <w:rPr>
          <w:rFonts w:ascii="Times New Roman" w:eastAsia="Comfortaa" w:hAnsi="Times New Roman" w:cs="Times New Roman"/>
          <w:i/>
          <w:iCs/>
          <w:sz w:val="24"/>
          <w:szCs w:val="24"/>
        </w:rPr>
        <w:t xml:space="preserve">red, </w:t>
      </w:r>
      <w:proofErr w:type="spellStart"/>
      <w:r w:rsidRPr="009A3B51">
        <w:rPr>
          <w:rFonts w:ascii="Times New Roman" w:eastAsia="Comfortaa" w:hAnsi="Times New Roman" w:cs="Times New Roman"/>
          <w:i/>
          <w:iCs/>
          <w:sz w:val="24"/>
          <w:szCs w:val="24"/>
        </w:rPr>
        <w:t>blue</w:t>
      </w:r>
      <w:proofErr w:type="spellEnd"/>
      <w:r w:rsidRPr="009A3B51">
        <w:rPr>
          <w:rFonts w:ascii="Times New Roman" w:eastAsia="Comfortaa" w:hAnsi="Times New Roman" w:cs="Times New Roman"/>
          <w:i/>
          <w:iCs/>
          <w:sz w:val="24"/>
          <w:szCs w:val="24"/>
        </w:rPr>
        <w:t xml:space="preserve">, </w:t>
      </w:r>
      <w:proofErr w:type="spellStart"/>
      <w:r w:rsidRPr="009A3B51">
        <w:rPr>
          <w:rFonts w:ascii="Times New Roman" w:eastAsia="Comfortaa" w:hAnsi="Times New Roman" w:cs="Times New Roman"/>
          <w:i/>
          <w:iCs/>
          <w:sz w:val="24"/>
          <w:szCs w:val="24"/>
        </w:rPr>
        <w:t>green</w:t>
      </w:r>
      <w:proofErr w:type="spellEnd"/>
      <w:r w:rsidRPr="009A3B51">
        <w:rPr>
          <w:rFonts w:ascii="Times New Roman" w:eastAsia="Comfortaa" w:hAnsi="Times New Roman" w:cs="Times New Roman"/>
          <w:i/>
          <w:iCs/>
          <w:sz w:val="24"/>
          <w:szCs w:val="24"/>
        </w:rPr>
        <w:br/>
      </w:r>
    </w:p>
    <w:p w14:paraId="0000000E" w14:textId="77777777" w:rsidR="001021F4" w:rsidRPr="009A3B51" w:rsidRDefault="00000000">
      <w:pPr>
        <w:numPr>
          <w:ilvl w:val="0"/>
          <w:numId w:val="4"/>
        </w:numPr>
        <w:rPr>
          <w:rFonts w:ascii="Times New Roman" w:eastAsia="Comfortaa" w:hAnsi="Times New Roman" w:cs="Times New Roman"/>
          <w:sz w:val="24"/>
          <w:szCs w:val="24"/>
          <w:lang w:val="en-GB"/>
        </w:rPr>
      </w:pPr>
      <w:r w:rsidRPr="009A3B51">
        <w:rPr>
          <w:rFonts w:ascii="Times New Roman" w:eastAsia="Comfortaa" w:hAnsi="Times New Roman" w:cs="Times New Roman"/>
          <w:b/>
          <w:bCs/>
          <w:sz w:val="24"/>
          <w:szCs w:val="24"/>
          <w:lang w:val="en-GB"/>
        </w:rPr>
        <w:t>Flavours:</w:t>
      </w:r>
      <w:r w:rsidRPr="009A3B51">
        <w:rPr>
          <w:rFonts w:ascii="Times New Roman" w:eastAsia="Comfortaa" w:hAnsi="Times New Roman" w:cs="Times New Roman"/>
          <w:sz w:val="24"/>
          <w:szCs w:val="24"/>
          <w:lang w:val="en-GB"/>
        </w:rPr>
        <w:t xml:space="preserve"> </w:t>
      </w:r>
      <w:r w:rsidRPr="009A3B51">
        <w:rPr>
          <w:rFonts w:ascii="Times New Roman" w:eastAsia="Comfortaa" w:hAnsi="Times New Roman" w:cs="Times New Roman"/>
          <w:i/>
          <w:iCs/>
          <w:sz w:val="24"/>
          <w:szCs w:val="24"/>
          <w:lang w:val="en-GB"/>
        </w:rPr>
        <w:t>sweet, sour</w:t>
      </w:r>
      <w:r w:rsidRPr="009A3B51">
        <w:rPr>
          <w:rFonts w:ascii="Times New Roman" w:eastAsia="Comfortaa" w:hAnsi="Times New Roman" w:cs="Times New Roman"/>
          <w:sz w:val="24"/>
          <w:szCs w:val="24"/>
          <w:lang w:val="en-GB"/>
        </w:rPr>
        <w:t xml:space="preserve"> (optionally </w:t>
      </w:r>
      <w:r w:rsidRPr="009A3B51">
        <w:rPr>
          <w:rFonts w:ascii="Times New Roman" w:eastAsia="Comfortaa" w:hAnsi="Times New Roman" w:cs="Times New Roman"/>
          <w:i/>
          <w:iCs/>
          <w:sz w:val="24"/>
          <w:szCs w:val="24"/>
          <w:lang w:val="en-GB"/>
        </w:rPr>
        <w:t>spicy</w:t>
      </w:r>
      <w:r w:rsidRPr="009A3B51">
        <w:rPr>
          <w:rFonts w:ascii="Times New Roman" w:eastAsia="Comfortaa" w:hAnsi="Times New Roman" w:cs="Times New Roman"/>
          <w:sz w:val="24"/>
          <w:szCs w:val="24"/>
          <w:lang w:val="en-GB"/>
        </w:rPr>
        <w:t>)</w:t>
      </w:r>
      <w:r w:rsidRPr="009A3B51">
        <w:rPr>
          <w:rFonts w:ascii="Times New Roman" w:eastAsia="Comfortaa" w:hAnsi="Times New Roman" w:cs="Times New Roman"/>
          <w:sz w:val="24"/>
          <w:szCs w:val="24"/>
          <w:lang w:val="en-GB"/>
        </w:rPr>
        <w:br/>
      </w:r>
    </w:p>
    <w:p w14:paraId="0000000F" w14:textId="77777777" w:rsidR="001021F4" w:rsidRPr="009A3B51" w:rsidRDefault="00000000">
      <w:pPr>
        <w:numPr>
          <w:ilvl w:val="0"/>
          <w:numId w:val="4"/>
        </w:numPr>
        <w:spacing w:after="240"/>
        <w:rPr>
          <w:rFonts w:ascii="Times New Roman" w:eastAsia="Comfortaa" w:hAnsi="Times New Roman" w:cs="Times New Roman"/>
          <w:sz w:val="24"/>
          <w:szCs w:val="24"/>
          <w:lang w:val="en-GB"/>
        </w:rPr>
      </w:pPr>
      <w:r w:rsidRPr="009A3B51">
        <w:rPr>
          <w:rFonts w:ascii="Times New Roman" w:eastAsia="Comfortaa" w:hAnsi="Times New Roman" w:cs="Times New Roman"/>
          <w:b/>
          <w:bCs/>
          <w:sz w:val="24"/>
          <w:szCs w:val="24"/>
          <w:lang w:val="en-GB"/>
        </w:rPr>
        <w:t>Shapes:</w:t>
      </w:r>
      <w:r w:rsidRPr="009A3B51">
        <w:rPr>
          <w:rFonts w:ascii="Times New Roman" w:eastAsia="Comfortaa" w:hAnsi="Times New Roman" w:cs="Times New Roman"/>
          <w:sz w:val="24"/>
          <w:szCs w:val="24"/>
          <w:lang w:val="en-GB"/>
        </w:rPr>
        <w:t xml:space="preserve"> </w:t>
      </w:r>
      <w:r w:rsidRPr="009A3B51">
        <w:rPr>
          <w:rFonts w:ascii="Times New Roman" w:eastAsia="Comfortaa" w:hAnsi="Times New Roman" w:cs="Times New Roman"/>
          <w:i/>
          <w:iCs/>
          <w:sz w:val="24"/>
          <w:szCs w:val="24"/>
          <w:lang w:val="en-GB"/>
        </w:rPr>
        <w:t>circle, diamond</w:t>
      </w:r>
      <w:r w:rsidRPr="009A3B51">
        <w:rPr>
          <w:rFonts w:ascii="Times New Roman" w:eastAsia="Comfortaa" w:hAnsi="Times New Roman" w:cs="Times New Roman"/>
          <w:sz w:val="24"/>
          <w:szCs w:val="24"/>
          <w:lang w:val="en-GB"/>
        </w:rPr>
        <w:t xml:space="preserve"> (optionally </w:t>
      </w:r>
      <w:r w:rsidRPr="009A3B51">
        <w:rPr>
          <w:rFonts w:ascii="Times New Roman" w:eastAsia="Comfortaa" w:hAnsi="Times New Roman" w:cs="Times New Roman"/>
          <w:i/>
          <w:iCs/>
          <w:sz w:val="24"/>
          <w:szCs w:val="24"/>
          <w:lang w:val="en-GB"/>
        </w:rPr>
        <w:t>star, heart</w:t>
      </w:r>
      <w:r w:rsidRPr="009A3B51">
        <w:rPr>
          <w:rFonts w:ascii="Times New Roman" w:eastAsia="Comfortaa" w:hAnsi="Times New Roman" w:cs="Times New Roman"/>
          <w:sz w:val="24"/>
          <w:szCs w:val="24"/>
          <w:lang w:val="en-GB"/>
        </w:rPr>
        <w:t>)</w:t>
      </w:r>
      <w:r w:rsidRPr="009A3B51">
        <w:rPr>
          <w:rFonts w:ascii="Times New Roman" w:eastAsia="Comfortaa" w:hAnsi="Times New Roman" w:cs="Times New Roman"/>
          <w:sz w:val="24"/>
          <w:szCs w:val="24"/>
          <w:lang w:val="en-GB"/>
        </w:rPr>
        <w:br/>
      </w:r>
    </w:p>
    <w:p w14:paraId="00000010"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lastRenderedPageBreak/>
        <w:t xml:space="preserve">The language is embedded in action: “Show me </w:t>
      </w:r>
      <w:r w:rsidRPr="009A3B51">
        <w:rPr>
          <w:rFonts w:ascii="Times New Roman" w:eastAsia="Comfortaa" w:hAnsi="Times New Roman" w:cs="Times New Roman"/>
          <w:b/>
          <w:bCs/>
          <w:sz w:val="24"/>
          <w:szCs w:val="24"/>
          <w:lang w:val="en-GB"/>
        </w:rPr>
        <w:t>red</w:t>
      </w:r>
      <w:r w:rsidRPr="009A3B51">
        <w:rPr>
          <w:rFonts w:ascii="Times New Roman" w:eastAsia="Comfortaa" w:hAnsi="Times New Roman" w:cs="Times New Roman"/>
          <w:sz w:val="24"/>
          <w:szCs w:val="24"/>
          <w:lang w:val="en-GB"/>
        </w:rPr>
        <w:t xml:space="preserve">,” “Is it </w:t>
      </w:r>
      <w:r w:rsidRPr="009A3B51">
        <w:rPr>
          <w:rFonts w:ascii="Times New Roman" w:eastAsia="Comfortaa" w:hAnsi="Times New Roman" w:cs="Times New Roman"/>
          <w:b/>
          <w:bCs/>
          <w:sz w:val="24"/>
          <w:szCs w:val="24"/>
          <w:lang w:val="en-GB"/>
        </w:rPr>
        <w:t>sweet</w:t>
      </w:r>
      <w:r w:rsidRPr="009A3B51">
        <w:rPr>
          <w:rFonts w:ascii="Times New Roman" w:eastAsia="Comfortaa" w:hAnsi="Times New Roman" w:cs="Times New Roman"/>
          <w:sz w:val="24"/>
          <w:szCs w:val="24"/>
          <w:lang w:val="en-GB"/>
        </w:rPr>
        <w:t xml:space="preserve"> or </w:t>
      </w:r>
      <w:r w:rsidRPr="009A3B51">
        <w:rPr>
          <w:rFonts w:ascii="Times New Roman" w:eastAsia="Comfortaa" w:hAnsi="Times New Roman" w:cs="Times New Roman"/>
          <w:b/>
          <w:bCs/>
          <w:sz w:val="24"/>
          <w:szCs w:val="24"/>
          <w:lang w:val="en-GB"/>
        </w:rPr>
        <w:t>sour</w:t>
      </w:r>
      <w:r w:rsidRPr="009A3B51">
        <w:rPr>
          <w:rFonts w:ascii="Times New Roman" w:eastAsia="Comfortaa" w:hAnsi="Times New Roman" w:cs="Times New Roman"/>
          <w:sz w:val="24"/>
          <w:szCs w:val="24"/>
          <w:lang w:val="en-GB"/>
        </w:rPr>
        <w:t>?” “What shape is it?”</w:t>
      </w:r>
    </w:p>
    <w:p w14:paraId="00000011" w14:textId="77DB5FA4" w:rsidR="001021F4" w:rsidRPr="009A3B51" w:rsidRDefault="00000000">
      <w:pPr>
        <w:pStyle w:val="Heading3"/>
        <w:keepNext w:val="0"/>
        <w:keepLines w:val="0"/>
        <w:spacing w:before="280"/>
        <w:jc w:val="both"/>
        <w:rPr>
          <w:rFonts w:ascii="Times New Roman" w:eastAsia="Comfortaa" w:hAnsi="Times New Roman" w:cs="Times New Roman"/>
          <w:b/>
          <w:bCs/>
          <w:i/>
          <w:iCs/>
          <w:color w:val="000000"/>
          <w:sz w:val="24"/>
          <w:szCs w:val="24"/>
          <w:lang w:val="en-GB"/>
        </w:rPr>
      </w:pPr>
      <w:bookmarkStart w:id="1" w:name="_iok4j94xps9e" w:colFirst="0" w:colLast="0"/>
      <w:bookmarkEnd w:id="1"/>
      <w:r w:rsidRPr="009A3B51">
        <w:rPr>
          <w:rFonts w:ascii="Times New Roman" w:eastAsia="Comfortaa" w:hAnsi="Times New Roman" w:cs="Times New Roman"/>
          <w:b/>
          <w:bCs/>
          <w:i/>
          <w:iCs/>
          <w:color w:val="000000"/>
          <w:sz w:val="24"/>
          <w:szCs w:val="24"/>
          <w:lang w:val="en-GB"/>
        </w:rPr>
        <w:t>2 Christmas “Little Chef” Role-Play</w:t>
      </w:r>
    </w:p>
    <w:p w14:paraId="00000012"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In this role-play, children become chefs and learn cooking-related vocabulary while “preparing” holiday dishes. Using sets of colourful picture cards, they create simple “recipes” and practise English names for ingredients and kitchen tools as part of the game.</w:t>
      </w:r>
    </w:p>
    <w:p w14:paraId="00000013"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This works especially well if it can happen in (or near) a real kitchen space and if children can handle real food safely. As a group, you can make very simple festive items, for example sweet noodles with poppy seeds (</w:t>
      </w:r>
      <w:proofErr w:type="spellStart"/>
      <w:r w:rsidRPr="009A3B51">
        <w:rPr>
          <w:rFonts w:ascii="Times New Roman" w:eastAsia="Comfortaa" w:hAnsi="Times New Roman" w:cs="Times New Roman"/>
          <w:i/>
          <w:iCs/>
          <w:sz w:val="24"/>
          <w:szCs w:val="24"/>
          <w:lang w:val="en-GB"/>
        </w:rPr>
        <w:t>makiełki</w:t>
      </w:r>
      <w:proofErr w:type="spellEnd"/>
      <w:r w:rsidRPr="009A3B51">
        <w:rPr>
          <w:rFonts w:ascii="Times New Roman" w:eastAsia="Comfortaa" w:hAnsi="Times New Roman" w:cs="Times New Roman"/>
          <w:sz w:val="24"/>
          <w:szCs w:val="24"/>
          <w:lang w:val="en-GB"/>
        </w:rPr>
        <w:t>) or basic cookies, while modelling language such as: “Mix,” “Add,” “Stir,” “Sugar,” “Flour.”</w:t>
      </w:r>
    </w:p>
    <w:p w14:paraId="00000014" w14:textId="35F11DE6" w:rsidR="001021F4" w:rsidRPr="009A3B51" w:rsidRDefault="00000000">
      <w:pPr>
        <w:pStyle w:val="Heading3"/>
        <w:keepNext w:val="0"/>
        <w:keepLines w:val="0"/>
        <w:spacing w:before="280"/>
        <w:jc w:val="both"/>
        <w:rPr>
          <w:rFonts w:ascii="Times New Roman" w:eastAsia="Comfortaa" w:hAnsi="Times New Roman" w:cs="Times New Roman"/>
          <w:b/>
          <w:bCs/>
          <w:i/>
          <w:iCs/>
          <w:color w:val="000000"/>
          <w:sz w:val="24"/>
          <w:szCs w:val="24"/>
          <w:lang w:val="en-GB"/>
        </w:rPr>
      </w:pPr>
      <w:bookmarkStart w:id="2" w:name="_9e3smu8fg6vh" w:colFirst="0" w:colLast="0"/>
      <w:bookmarkEnd w:id="2"/>
      <w:r w:rsidRPr="009A3B51">
        <w:rPr>
          <w:rFonts w:ascii="Times New Roman" w:eastAsia="Comfortaa" w:hAnsi="Times New Roman" w:cs="Times New Roman"/>
          <w:b/>
          <w:bCs/>
          <w:i/>
          <w:iCs/>
          <w:color w:val="000000"/>
          <w:sz w:val="24"/>
          <w:szCs w:val="24"/>
          <w:lang w:val="en-GB"/>
        </w:rPr>
        <w:t>3 Holiday Food Scavenger Hunt</w:t>
      </w:r>
    </w:p>
    <w:p w14:paraId="00000015"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 xml:space="preserve">A highly engaging option is a </w:t>
      </w:r>
      <w:r w:rsidRPr="009A3B51">
        <w:rPr>
          <w:rFonts w:ascii="Times New Roman" w:eastAsia="Comfortaa" w:hAnsi="Times New Roman" w:cs="Times New Roman"/>
          <w:b/>
          <w:bCs/>
          <w:sz w:val="24"/>
          <w:szCs w:val="24"/>
          <w:lang w:val="en-GB"/>
        </w:rPr>
        <w:t>scavenger hunt</w:t>
      </w:r>
      <w:r w:rsidRPr="009A3B51">
        <w:rPr>
          <w:rFonts w:ascii="Times New Roman" w:eastAsia="Comfortaa" w:hAnsi="Times New Roman" w:cs="Times New Roman"/>
          <w:sz w:val="24"/>
          <w:szCs w:val="24"/>
          <w:lang w:val="en-GB"/>
        </w:rPr>
        <w:t xml:space="preserve"> with “treasures” in the form of pictures or cards with English words describing festive foods. Children receive a simple map or clues that lead them to the hidden words.</w:t>
      </w:r>
    </w:p>
    <w:p w14:paraId="00000016"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After finding a card, each child:</w:t>
      </w:r>
    </w:p>
    <w:p w14:paraId="00000017" w14:textId="77777777" w:rsidR="001021F4" w:rsidRPr="009A3B51" w:rsidRDefault="00000000">
      <w:pPr>
        <w:numPr>
          <w:ilvl w:val="0"/>
          <w:numId w:val="3"/>
        </w:numPr>
        <w:spacing w:before="240"/>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says the word in English, and</w:t>
      </w:r>
      <w:r w:rsidRPr="009A3B51">
        <w:rPr>
          <w:rFonts w:ascii="Times New Roman" w:eastAsia="Comfortaa" w:hAnsi="Times New Roman" w:cs="Times New Roman"/>
          <w:sz w:val="24"/>
          <w:szCs w:val="24"/>
          <w:lang w:val="en-GB"/>
        </w:rPr>
        <w:br/>
      </w:r>
    </w:p>
    <w:p w14:paraId="00000018" w14:textId="77777777" w:rsidR="001021F4" w:rsidRPr="009A3B51" w:rsidRDefault="00000000">
      <w:pPr>
        <w:numPr>
          <w:ilvl w:val="0"/>
          <w:numId w:val="3"/>
        </w:numPr>
        <w:spacing w:after="240"/>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 xml:space="preserve">shares one short fact about it (supported by prompts), for example: “It’s </w:t>
      </w:r>
      <w:r w:rsidRPr="009A3B51">
        <w:rPr>
          <w:rFonts w:ascii="Times New Roman" w:eastAsia="Comfortaa" w:hAnsi="Times New Roman" w:cs="Times New Roman"/>
          <w:b/>
          <w:bCs/>
          <w:sz w:val="24"/>
          <w:szCs w:val="24"/>
          <w:lang w:val="en-GB"/>
        </w:rPr>
        <w:t>sweet</w:t>
      </w:r>
      <w:r w:rsidRPr="009A3B51">
        <w:rPr>
          <w:rFonts w:ascii="Times New Roman" w:eastAsia="Comfortaa" w:hAnsi="Times New Roman" w:cs="Times New Roman"/>
          <w:sz w:val="24"/>
          <w:szCs w:val="24"/>
          <w:lang w:val="en-GB"/>
        </w:rPr>
        <w:t xml:space="preserve">,” “It’s </w:t>
      </w:r>
      <w:r w:rsidRPr="009A3B51">
        <w:rPr>
          <w:rFonts w:ascii="Times New Roman" w:eastAsia="Comfortaa" w:hAnsi="Times New Roman" w:cs="Times New Roman"/>
          <w:b/>
          <w:bCs/>
          <w:sz w:val="24"/>
          <w:szCs w:val="24"/>
          <w:lang w:val="en-GB"/>
        </w:rPr>
        <w:t>brown</w:t>
      </w:r>
      <w:r w:rsidRPr="009A3B51">
        <w:rPr>
          <w:rFonts w:ascii="Times New Roman" w:eastAsia="Comfortaa" w:hAnsi="Times New Roman" w:cs="Times New Roman"/>
          <w:sz w:val="24"/>
          <w:szCs w:val="24"/>
          <w:lang w:val="en-GB"/>
        </w:rPr>
        <w:t xml:space="preserve">,” “I </w:t>
      </w:r>
      <w:r w:rsidRPr="009A3B51">
        <w:rPr>
          <w:rFonts w:ascii="Times New Roman" w:eastAsia="Comfortaa" w:hAnsi="Times New Roman" w:cs="Times New Roman"/>
          <w:b/>
          <w:bCs/>
          <w:sz w:val="24"/>
          <w:szCs w:val="24"/>
          <w:lang w:val="en-GB"/>
        </w:rPr>
        <w:t>like</w:t>
      </w:r>
      <w:r w:rsidRPr="009A3B51">
        <w:rPr>
          <w:rFonts w:ascii="Times New Roman" w:eastAsia="Comfortaa" w:hAnsi="Times New Roman" w:cs="Times New Roman"/>
          <w:sz w:val="24"/>
          <w:szCs w:val="24"/>
          <w:lang w:val="en-GB"/>
        </w:rPr>
        <w:t xml:space="preserve"> it.”</w:t>
      </w:r>
      <w:r w:rsidRPr="009A3B51">
        <w:rPr>
          <w:rFonts w:ascii="Times New Roman" w:eastAsia="Comfortaa" w:hAnsi="Times New Roman" w:cs="Times New Roman"/>
          <w:sz w:val="24"/>
          <w:szCs w:val="24"/>
          <w:lang w:val="en-GB"/>
        </w:rPr>
        <w:br/>
      </w:r>
    </w:p>
    <w:p w14:paraId="00000019" w14:textId="77777777" w:rsidR="001021F4" w:rsidRPr="009A3B51" w:rsidRDefault="00000000">
      <w:pPr>
        <w:jc w:val="both"/>
        <w:rPr>
          <w:rFonts w:ascii="Times New Roman" w:eastAsia="Comfortaa" w:hAnsi="Times New Roman" w:cs="Times New Roman"/>
          <w:b/>
          <w:bCs/>
          <w:sz w:val="24"/>
          <w:szCs w:val="24"/>
          <w:lang w:val="en-GB"/>
        </w:rPr>
      </w:pPr>
      <w:r w:rsidRPr="009A3B51">
        <w:rPr>
          <w:rFonts w:ascii="Times New Roman" w:eastAsia="Comfortaa" w:hAnsi="Times New Roman" w:cs="Times New Roman"/>
          <w:b/>
          <w:bCs/>
          <w:sz w:val="24"/>
          <w:szCs w:val="24"/>
          <w:lang w:val="en-GB"/>
        </w:rPr>
        <w:t>Years 1-3: More Structured Tasks, More Language Output</w:t>
      </w:r>
    </w:p>
    <w:p w14:paraId="0000001A"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Older learners (Years 1-3) can handle longer focus, simple instructions in English, and activities involving competition or role-play. This allows you to expand the culinary theme into richer speaking and writing tasks.</w:t>
      </w:r>
    </w:p>
    <w:p w14:paraId="0000001B" w14:textId="7E14DC30" w:rsidR="001021F4" w:rsidRPr="009A3B51" w:rsidRDefault="00000000">
      <w:pPr>
        <w:pStyle w:val="Heading3"/>
        <w:keepNext w:val="0"/>
        <w:keepLines w:val="0"/>
        <w:spacing w:before="280"/>
        <w:jc w:val="both"/>
        <w:rPr>
          <w:rFonts w:ascii="Times New Roman" w:eastAsia="Comfortaa" w:hAnsi="Times New Roman" w:cs="Times New Roman"/>
          <w:b/>
          <w:bCs/>
          <w:i/>
          <w:iCs/>
          <w:color w:val="000000"/>
          <w:sz w:val="24"/>
          <w:szCs w:val="24"/>
          <w:lang w:val="en-GB"/>
        </w:rPr>
      </w:pPr>
      <w:bookmarkStart w:id="3" w:name="_nsuw751cqlj" w:colFirst="0" w:colLast="0"/>
      <w:bookmarkEnd w:id="3"/>
      <w:r w:rsidRPr="009A3B51">
        <w:rPr>
          <w:rFonts w:ascii="Times New Roman" w:eastAsia="Comfortaa" w:hAnsi="Times New Roman" w:cs="Times New Roman"/>
          <w:b/>
          <w:bCs/>
          <w:i/>
          <w:iCs/>
          <w:color w:val="000000"/>
          <w:sz w:val="24"/>
          <w:szCs w:val="24"/>
          <w:lang w:val="en-GB"/>
        </w:rPr>
        <w:t>1 Culinary Letters to Santa</w:t>
      </w:r>
    </w:p>
    <w:p w14:paraId="0000001C"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“Culinary Letters to Santa” are an effective way to encourage writing while introducing new vocabulary. Pupils write letters in which they describe their favourite holiday dishes using English names.</w:t>
      </w:r>
    </w:p>
    <w:p w14:paraId="0000001D" w14:textId="77777777" w:rsidR="001021F4" w:rsidRPr="009A3B51" w:rsidRDefault="00000000">
      <w:pPr>
        <w:spacing w:before="240" w:after="240"/>
        <w:jc w:val="both"/>
        <w:rPr>
          <w:rFonts w:ascii="Times New Roman" w:eastAsia="Comfortaa" w:hAnsi="Times New Roman" w:cs="Times New Roman"/>
          <w:sz w:val="24"/>
          <w:szCs w:val="24"/>
        </w:rPr>
      </w:pPr>
      <w:proofErr w:type="spellStart"/>
      <w:r w:rsidRPr="009A3B51">
        <w:rPr>
          <w:rFonts w:ascii="Times New Roman" w:eastAsia="Comfortaa" w:hAnsi="Times New Roman" w:cs="Times New Roman"/>
          <w:sz w:val="24"/>
          <w:szCs w:val="24"/>
        </w:rPr>
        <w:t>This</w:t>
      </w:r>
      <w:proofErr w:type="spellEnd"/>
      <w:r w:rsidRPr="009A3B51">
        <w:rPr>
          <w:rFonts w:ascii="Times New Roman" w:eastAsia="Comfortaa" w:hAnsi="Times New Roman" w:cs="Times New Roman"/>
          <w:sz w:val="24"/>
          <w:szCs w:val="24"/>
        </w:rPr>
        <w:t xml:space="preserve"> </w:t>
      </w:r>
      <w:proofErr w:type="spellStart"/>
      <w:r w:rsidRPr="009A3B51">
        <w:rPr>
          <w:rFonts w:ascii="Times New Roman" w:eastAsia="Comfortaa" w:hAnsi="Times New Roman" w:cs="Times New Roman"/>
          <w:sz w:val="24"/>
          <w:szCs w:val="24"/>
        </w:rPr>
        <w:t>activity</w:t>
      </w:r>
      <w:proofErr w:type="spellEnd"/>
      <w:r w:rsidRPr="009A3B51">
        <w:rPr>
          <w:rFonts w:ascii="Times New Roman" w:eastAsia="Comfortaa" w:hAnsi="Times New Roman" w:cs="Times New Roman"/>
          <w:sz w:val="24"/>
          <w:szCs w:val="24"/>
        </w:rPr>
        <w:t>:</w:t>
      </w:r>
    </w:p>
    <w:p w14:paraId="0000001E" w14:textId="77777777" w:rsidR="001021F4" w:rsidRPr="009A3B51" w:rsidRDefault="00000000">
      <w:pPr>
        <w:numPr>
          <w:ilvl w:val="0"/>
          <w:numId w:val="6"/>
        </w:numPr>
        <w:spacing w:before="240"/>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creates a real communicative purpose for writing,</w:t>
      </w:r>
      <w:r w:rsidRPr="009A3B51">
        <w:rPr>
          <w:rFonts w:ascii="Times New Roman" w:eastAsia="Comfortaa" w:hAnsi="Times New Roman" w:cs="Times New Roman"/>
          <w:sz w:val="24"/>
          <w:szCs w:val="24"/>
          <w:lang w:val="en-GB"/>
        </w:rPr>
        <w:br/>
      </w:r>
    </w:p>
    <w:p w14:paraId="0000001F" w14:textId="77777777" w:rsidR="001021F4" w:rsidRPr="009A3B51" w:rsidRDefault="00000000">
      <w:pPr>
        <w:numPr>
          <w:ilvl w:val="0"/>
          <w:numId w:val="6"/>
        </w:numPr>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provides a natural context for teaching new words,</w:t>
      </w:r>
      <w:r w:rsidRPr="009A3B51">
        <w:rPr>
          <w:rFonts w:ascii="Times New Roman" w:eastAsia="Comfortaa" w:hAnsi="Times New Roman" w:cs="Times New Roman"/>
          <w:sz w:val="24"/>
          <w:szCs w:val="24"/>
          <w:lang w:val="en-GB"/>
        </w:rPr>
        <w:br/>
      </w:r>
    </w:p>
    <w:p w14:paraId="00000020" w14:textId="77777777" w:rsidR="001021F4" w:rsidRPr="009A3B51" w:rsidRDefault="00000000">
      <w:pPr>
        <w:numPr>
          <w:ilvl w:val="0"/>
          <w:numId w:val="6"/>
        </w:numPr>
        <w:spacing w:after="240"/>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lastRenderedPageBreak/>
        <w:t>and ends well with sharing letters in pairs/groups, or even “sending” them to Santa as a class project.</w:t>
      </w:r>
      <w:r w:rsidRPr="009A3B51">
        <w:rPr>
          <w:rFonts w:ascii="Times New Roman" w:eastAsia="Comfortaa" w:hAnsi="Times New Roman" w:cs="Times New Roman"/>
          <w:sz w:val="24"/>
          <w:szCs w:val="24"/>
          <w:lang w:val="en-GB"/>
        </w:rPr>
        <w:br/>
      </w:r>
    </w:p>
    <w:p w14:paraId="00000021" w14:textId="01502343" w:rsidR="001021F4" w:rsidRPr="009A3B51" w:rsidRDefault="00000000">
      <w:pPr>
        <w:pStyle w:val="Heading3"/>
        <w:keepNext w:val="0"/>
        <w:keepLines w:val="0"/>
        <w:spacing w:before="280"/>
        <w:jc w:val="both"/>
        <w:rPr>
          <w:rFonts w:ascii="Times New Roman" w:eastAsia="Comfortaa" w:hAnsi="Times New Roman" w:cs="Times New Roman"/>
          <w:b/>
          <w:bCs/>
          <w:i/>
          <w:iCs/>
          <w:color w:val="000000"/>
          <w:sz w:val="24"/>
          <w:szCs w:val="24"/>
          <w:lang w:val="en-GB"/>
        </w:rPr>
      </w:pPr>
      <w:bookmarkStart w:id="4" w:name="_8corpg1rts48" w:colFirst="0" w:colLast="0"/>
      <w:bookmarkEnd w:id="4"/>
      <w:r w:rsidRPr="009A3B51">
        <w:rPr>
          <w:rFonts w:ascii="Times New Roman" w:eastAsia="Comfortaa" w:hAnsi="Times New Roman" w:cs="Times New Roman"/>
          <w:b/>
          <w:bCs/>
          <w:i/>
          <w:iCs/>
          <w:color w:val="000000"/>
          <w:sz w:val="24"/>
          <w:szCs w:val="24"/>
          <w:lang w:val="en-GB"/>
        </w:rPr>
        <w:t>2 Holiday Food Vocabulary Cards</w:t>
      </w:r>
    </w:p>
    <w:p w14:paraId="00000022"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In this task, pupils create vocabulary cards featuring different festive dishes: a picture on one side and the English word on the other. Afterwards, you run a guessing contest where children identify foods using classmates’ cards.</w:t>
      </w:r>
    </w:p>
    <w:p w14:paraId="00000023"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It is fun, memorable, and, importantly, requires cooperation, as pupils rely on one another’s materials.</w:t>
      </w:r>
    </w:p>
    <w:p w14:paraId="00000024" w14:textId="7A6584B2" w:rsidR="001021F4" w:rsidRPr="009A3B51" w:rsidRDefault="00000000">
      <w:pPr>
        <w:pStyle w:val="Heading3"/>
        <w:keepNext w:val="0"/>
        <w:keepLines w:val="0"/>
        <w:spacing w:before="280"/>
        <w:jc w:val="both"/>
        <w:rPr>
          <w:rFonts w:ascii="Times New Roman" w:eastAsia="Comfortaa" w:hAnsi="Times New Roman" w:cs="Times New Roman"/>
          <w:b/>
          <w:bCs/>
          <w:i/>
          <w:iCs/>
          <w:color w:val="000000"/>
          <w:sz w:val="24"/>
          <w:szCs w:val="24"/>
          <w:lang w:val="en-GB"/>
        </w:rPr>
      </w:pPr>
      <w:bookmarkStart w:id="5" w:name="_56wz3h7au0cu" w:colFirst="0" w:colLast="0"/>
      <w:bookmarkEnd w:id="5"/>
      <w:r w:rsidRPr="009A3B51">
        <w:rPr>
          <w:rFonts w:ascii="Times New Roman" w:eastAsia="Comfortaa" w:hAnsi="Times New Roman" w:cs="Times New Roman"/>
          <w:b/>
          <w:bCs/>
          <w:i/>
          <w:iCs/>
          <w:color w:val="000000"/>
          <w:sz w:val="24"/>
          <w:szCs w:val="24"/>
          <w:lang w:val="en-GB"/>
        </w:rPr>
        <w:t>3 Mini “Culinary Presentation”</w:t>
      </w:r>
    </w:p>
    <w:p w14:paraId="00000025"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This is a gentle introduction to spoken production. Each pupil chooses a favourite holiday dish and prepares a short presentation, describing:</w:t>
      </w:r>
    </w:p>
    <w:p w14:paraId="00000026" w14:textId="77777777" w:rsidR="001021F4" w:rsidRPr="009A3B51" w:rsidRDefault="00000000">
      <w:pPr>
        <w:numPr>
          <w:ilvl w:val="0"/>
          <w:numId w:val="5"/>
        </w:numPr>
        <w:spacing w:before="240"/>
        <w:rPr>
          <w:rFonts w:ascii="Times New Roman" w:eastAsia="Comfortaa" w:hAnsi="Times New Roman" w:cs="Times New Roman"/>
          <w:sz w:val="24"/>
          <w:szCs w:val="24"/>
        </w:rPr>
      </w:pPr>
      <w:proofErr w:type="spellStart"/>
      <w:r w:rsidRPr="009A3B51">
        <w:rPr>
          <w:rFonts w:ascii="Times New Roman" w:eastAsia="Comfortaa" w:hAnsi="Times New Roman" w:cs="Times New Roman"/>
          <w:sz w:val="24"/>
          <w:szCs w:val="24"/>
        </w:rPr>
        <w:t>what</w:t>
      </w:r>
      <w:proofErr w:type="spellEnd"/>
      <w:r w:rsidRPr="009A3B51">
        <w:rPr>
          <w:rFonts w:ascii="Times New Roman" w:eastAsia="Comfortaa" w:hAnsi="Times New Roman" w:cs="Times New Roman"/>
          <w:sz w:val="24"/>
          <w:szCs w:val="24"/>
        </w:rPr>
        <w:t xml:space="preserve"> </w:t>
      </w:r>
      <w:proofErr w:type="spellStart"/>
      <w:r w:rsidRPr="009A3B51">
        <w:rPr>
          <w:rFonts w:ascii="Times New Roman" w:eastAsia="Comfortaa" w:hAnsi="Times New Roman" w:cs="Times New Roman"/>
          <w:sz w:val="24"/>
          <w:szCs w:val="24"/>
        </w:rPr>
        <w:t>it</w:t>
      </w:r>
      <w:proofErr w:type="spellEnd"/>
      <w:r w:rsidRPr="009A3B51">
        <w:rPr>
          <w:rFonts w:ascii="Times New Roman" w:eastAsia="Comfortaa" w:hAnsi="Times New Roman" w:cs="Times New Roman"/>
          <w:sz w:val="24"/>
          <w:szCs w:val="24"/>
        </w:rPr>
        <w:t xml:space="preserve"> </w:t>
      </w:r>
      <w:proofErr w:type="spellStart"/>
      <w:r w:rsidRPr="009A3B51">
        <w:rPr>
          <w:rFonts w:ascii="Times New Roman" w:eastAsia="Comfortaa" w:hAnsi="Times New Roman" w:cs="Times New Roman"/>
          <w:sz w:val="24"/>
          <w:szCs w:val="24"/>
        </w:rPr>
        <w:t>is</w:t>
      </w:r>
      <w:proofErr w:type="spellEnd"/>
      <w:r w:rsidRPr="009A3B51">
        <w:rPr>
          <w:rFonts w:ascii="Times New Roman" w:eastAsia="Comfortaa" w:hAnsi="Times New Roman" w:cs="Times New Roman"/>
          <w:sz w:val="24"/>
          <w:szCs w:val="24"/>
        </w:rPr>
        <w:t>,</w:t>
      </w:r>
      <w:r w:rsidRPr="009A3B51">
        <w:rPr>
          <w:rFonts w:ascii="Times New Roman" w:eastAsia="Comfortaa" w:hAnsi="Times New Roman" w:cs="Times New Roman"/>
          <w:sz w:val="24"/>
          <w:szCs w:val="24"/>
        </w:rPr>
        <w:br/>
      </w:r>
    </w:p>
    <w:p w14:paraId="00000027" w14:textId="77777777" w:rsidR="001021F4" w:rsidRPr="009A3B51" w:rsidRDefault="00000000">
      <w:pPr>
        <w:numPr>
          <w:ilvl w:val="0"/>
          <w:numId w:val="5"/>
        </w:numPr>
        <w:rPr>
          <w:rFonts w:ascii="Times New Roman" w:eastAsia="Comfortaa" w:hAnsi="Times New Roman" w:cs="Times New Roman"/>
          <w:sz w:val="24"/>
          <w:szCs w:val="24"/>
        </w:rPr>
      </w:pPr>
      <w:proofErr w:type="spellStart"/>
      <w:r w:rsidRPr="009A3B51">
        <w:rPr>
          <w:rFonts w:ascii="Times New Roman" w:eastAsia="Comfortaa" w:hAnsi="Times New Roman" w:cs="Times New Roman"/>
          <w:sz w:val="24"/>
          <w:szCs w:val="24"/>
        </w:rPr>
        <w:t>ingredients</w:t>
      </w:r>
      <w:proofErr w:type="spellEnd"/>
      <w:r w:rsidRPr="009A3B51">
        <w:rPr>
          <w:rFonts w:ascii="Times New Roman" w:eastAsia="Comfortaa" w:hAnsi="Times New Roman" w:cs="Times New Roman"/>
          <w:sz w:val="24"/>
          <w:szCs w:val="24"/>
        </w:rPr>
        <w:t>,</w:t>
      </w:r>
      <w:r w:rsidRPr="009A3B51">
        <w:rPr>
          <w:rFonts w:ascii="Times New Roman" w:eastAsia="Comfortaa" w:hAnsi="Times New Roman" w:cs="Times New Roman"/>
          <w:sz w:val="24"/>
          <w:szCs w:val="24"/>
        </w:rPr>
        <w:br/>
      </w:r>
    </w:p>
    <w:p w14:paraId="00000028" w14:textId="77777777" w:rsidR="001021F4" w:rsidRPr="009A3B51" w:rsidRDefault="00000000">
      <w:pPr>
        <w:numPr>
          <w:ilvl w:val="0"/>
          <w:numId w:val="5"/>
        </w:numPr>
        <w:rPr>
          <w:rFonts w:ascii="Times New Roman" w:eastAsia="Comfortaa" w:hAnsi="Times New Roman" w:cs="Times New Roman"/>
          <w:sz w:val="24"/>
          <w:szCs w:val="24"/>
        </w:rPr>
      </w:pPr>
      <w:proofErr w:type="spellStart"/>
      <w:r w:rsidRPr="009A3B51">
        <w:rPr>
          <w:rFonts w:ascii="Times New Roman" w:eastAsia="Comfortaa" w:hAnsi="Times New Roman" w:cs="Times New Roman"/>
          <w:sz w:val="24"/>
          <w:szCs w:val="24"/>
        </w:rPr>
        <w:t>how</w:t>
      </w:r>
      <w:proofErr w:type="spellEnd"/>
      <w:r w:rsidRPr="009A3B51">
        <w:rPr>
          <w:rFonts w:ascii="Times New Roman" w:eastAsia="Comfortaa" w:hAnsi="Times New Roman" w:cs="Times New Roman"/>
          <w:sz w:val="24"/>
          <w:szCs w:val="24"/>
        </w:rPr>
        <w:t xml:space="preserve"> </w:t>
      </w:r>
      <w:proofErr w:type="spellStart"/>
      <w:r w:rsidRPr="009A3B51">
        <w:rPr>
          <w:rFonts w:ascii="Times New Roman" w:eastAsia="Comfortaa" w:hAnsi="Times New Roman" w:cs="Times New Roman"/>
          <w:sz w:val="24"/>
          <w:szCs w:val="24"/>
        </w:rPr>
        <w:t>it</w:t>
      </w:r>
      <w:proofErr w:type="spellEnd"/>
      <w:r w:rsidRPr="009A3B51">
        <w:rPr>
          <w:rFonts w:ascii="Times New Roman" w:eastAsia="Comfortaa" w:hAnsi="Times New Roman" w:cs="Times New Roman"/>
          <w:sz w:val="24"/>
          <w:szCs w:val="24"/>
        </w:rPr>
        <w:t xml:space="preserve"> </w:t>
      </w:r>
      <w:proofErr w:type="spellStart"/>
      <w:r w:rsidRPr="009A3B51">
        <w:rPr>
          <w:rFonts w:ascii="Times New Roman" w:eastAsia="Comfortaa" w:hAnsi="Times New Roman" w:cs="Times New Roman"/>
          <w:sz w:val="24"/>
          <w:szCs w:val="24"/>
        </w:rPr>
        <w:t>is</w:t>
      </w:r>
      <w:proofErr w:type="spellEnd"/>
      <w:r w:rsidRPr="009A3B51">
        <w:rPr>
          <w:rFonts w:ascii="Times New Roman" w:eastAsia="Comfortaa" w:hAnsi="Times New Roman" w:cs="Times New Roman"/>
          <w:sz w:val="24"/>
          <w:szCs w:val="24"/>
        </w:rPr>
        <w:t xml:space="preserve"> </w:t>
      </w:r>
      <w:proofErr w:type="spellStart"/>
      <w:r w:rsidRPr="009A3B51">
        <w:rPr>
          <w:rFonts w:ascii="Times New Roman" w:eastAsia="Comfortaa" w:hAnsi="Times New Roman" w:cs="Times New Roman"/>
          <w:sz w:val="24"/>
          <w:szCs w:val="24"/>
        </w:rPr>
        <w:t>made</w:t>
      </w:r>
      <w:proofErr w:type="spellEnd"/>
      <w:r w:rsidRPr="009A3B51">
        <w:rPr>
          <w:rFonts w:ascii="Times New Roman" w:eastAsia="Comfortaa" w:hAnsi="Times New Roman" w:cs="Times New Roman"/>
          <w:sz w:val="24"/>
          <w:szCs w:val="24"/>
        </w:rPr>
        <w:t>,</w:t>
      </w:r>
      <w:r w:rsidRPr="009A3B51">
        <w:rPr>
          <w:rFonts w:ascii="Times New Roman" w:eastAsia="Comfortaa" w:hAnsi="Times New Roman" w:cs="Times New Roman"/>
          <w:sz w:val="24"/>
          <w:szCs w:val="24"/>
        </w:rPr>
        <w:br/>
      </w:r>
    </w:p>
    <w:p w14:paraId="00000029" w14:textId="77777777" w:rsidR="001021F4" w:rsidRPr="009A3B51" w:rsidRDefault="00000000">
      <w:pPr>
        <w:numPr>
          <w:ilvl w:val="0"/>
          <w:numId w:val="5"/>
        </w:numPr>
        <w:spacing w:after="240"/>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and what it tastes like.</w:t>
      </w:r>
      <w:r w:rsidRPr="009A3B51">
        <w:rPr>
          <w:rFonts w:ascii="Times New Roman" w:eastAsia="Comfortaa" w:hAnsi="Times New Roman" w:cs="Times New Roman"/>
          <w:sz w:val="24"/>
          <w:szCs w:val="24"/>
          <w:lang w:val="en-GB"/>
        </w:rPr>
        <w:br/>
      </w:r>
    </w:p>
    <w:p w14:paraId="0000002A"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Presenting to the class helps pupils practise pronunciation and build confidence speaking English in front of others.</w:t>
      </w:r>
    </w:p>
    <w:p w14:paraId="0000002B" w14:textId="77777777" w:rsidR="001021F4" w:rsidRPr="009A3B51" w:rsidRDefault="00000000">
      <w:pPr>
        <w:jc w:val="both"/>
        <w:rPr>
          <w:rFonts w:ascii="Times New Roman" w:eastAsia="Comfortaa" w:hAnsi="Times New Roman" w:cs="Times New Roman"/>
          <w:b/>
          <w:bCs/>
          <w:sz w:val="24"/>
          <w:szCs w:val="24"/>
          <w:lang w:val="en-GB"/>
        </w:rPr>
      </w:pPr>
      <w:r w:rsidRPr="009A3B51">
        <w:rPr>
          <w:rFonts w:ascii="Times New Roman" w:eastAsia="Comfortaa" w:hAnsi="Times New Roman" w:cs="Times New Roman"/>
          <w:b/>
          <w:bCs/>
          <w:sz w:val="24"/>
          <w:szCs w:val="24"/>
          <w:lang w:val="en-GB"/>
        </w:rPr>
        <w:t>Older Learners: Deepening Skills Through Culture and Communication</w:t>
      </w:r>
    </w:p>
    <w:p w14:paraId="0000002C"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For older groups, holiday activities can intentionally develop more advanced writing and listening skills while exploring festive food traditions in English-speaking countries.</w:t>
      </w:r>
    </w:p>
    <w:p w14:paraId="0000002D" w14:textId="23A0AC2F" w:rsidR="001021F4" w:rsidRPr="009A3B51" w:rsidRDefault="00000000">
      <w:pPr>
        <w:pStyle w:val="Heading3"/>
        <w:keepNext w:val="0"/>
        <w:keepLines w:val="0"/>
        <w:spacing w:before="280"/>
        <w:jc w:val="both"/>
        <w:rPr>
          <w:rFonts w:ascii="Times New Roman" w:eastAsia="Comfortaa" w:hAnsi="Times New Roman" w:cs="Times New Roman"/>
          <w:b/>
          <w:bCs/>
          <w:i/>
          <w:iCs/>
          <w:color w:val="000000"/>
          <w:sz w:val="24"/>
          <w:szCs w:val="24"/>
          <w:lang w:val="en-GB"/>
        </w:rPr>
      </w:pPr>
      <w:bookmarkStart w:id="6" w:name="_ow6jwxs2rsdn" w:colFirst="0" w:colLast="0"/>
      <w:bookmarkEnd w:id="6"/>
      <w:r w:rsidRPr="009A3B51">
        <w:rPr>
          <w:rFonts w:ascii="Times New Roman" w:eastAsia="Comfortaa" w:hAnsi="Times New Roman" w:cs="Times New Roman"/>
          <w:b/>
          <w:bCs/>
          <w:i/>
          <w:iCs/>
          <w:color w:val="000000"/>
          <w:sz w:val="24"/>
          <w:szCs w:val="24"/>
          <w:lang w:val="en-GB"/>
        </w:rPr>
        <w:t>1 International “Culinary Pen-Pal Exchange”</w:t>
      </w:r>
    </w:p>
    <w:p w14:paraId="0000002E"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A “culinary correspondence exchange” allows pupils to practise writing, build vocabulary and construct longer sentences while communicating with peers abroad. By exchanging letters about festive food traditions, learners pick up new words and set phrases in an authentic setting.</w:t>
      </w:r>
    </w:p>
    <w:p w14:paraId="0000002F"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A practical route is to seek partner schools via international teacher forums and communities where educators look for collaborative projects.</w:t>
      </w:r>
    </w:p>
    <w:p w14:paraId="00000030" w14:textId="13318E52" w:rsidR="001021F4" w:rsidRPr="009A3B51" w:rsidRDefault="00000000">
      <w:pPr>
        <w:pStyle w:val="Heading3"/>
        <w:keepNext w:val="0"/>
        <w:keepLines w:val="0"/>
        <w:spacing w:before="280"/>
        <w:jc w:val="both"/>
        <w:rPr>
          <w:rFonts w:ascii="Times New Roman" w:eastAsia="Comfortaa" w:hAnsi="Times New Roman" w:cs="Times New Roman"/>
          <w:b/>
          <w:bCs/>
          <w:i/>
          <w:iCs/>
          <w:color w:val="000000"/>
          <w:sz w:val="24"/>
          <w:szCs w:val="24"/>
          <w:lang w:val="en-GB"/>
        </w:rPr>
      </w:pPr>
      <w:bookmarkStart w:id="7" w:name="_m59jhi7dzsfl" w:colFirst="0" w:colLast="0"/>
      <w:bookmarkEnd w:id="7"/>
      <w:r w:rsidRPr="009A3B51">
        <w:rPr>
          <w:rFonts w:ascii="Times New Roman" w:eastAsia="Comfortaa" w:hAnsi="Times New Roman" w:cs="Times New Roman"/>
          <w:b/>
          <w:bCs/>
          <w:i/>
          <w:iCs/>
          <w:color w:val="000000"/>
          <w:sz w:val="24"/>
          <w:szCs w:val="24"/>
          <w:lang w:val="en-GB"/>
        </w:rPr>
        <w:t>2</w:t>
      </w:r>
      <w:r w:rsidR="009A3B51" w:rsidRPr="009A3B51">
        <w:rPr>
          <w:rFonts w:ascii="Times New Roman" w:eastAsia="Comfortaa" w:hAnsi="Times New Roman" w:cs="Times New Roman"/>
          <w:b/>
          <w:bCs/>
          <w:i/>
          <w:iCs/>
          <w:color w:val="000000"/>
          <w:sz w:val="24"/>
          <w:szCs w:val="24"/>
          <w:lang w:val="en-GB"/>
        </w:rPr>
        <w:t xml:space="preserve"> </w:t>
      </w:r>
      <w:r w:rsidRPr="009A3B51">
        <w:rPr>
          <w:rFonts w:ascii="Times New Roman" w:eastAsia="Comfortaa" w:hAnsi="Times New Roman" w:cs="Times New Roman"/>
          <w:b/>
          <w:bCs/>
          <w:i/>
          <w:iCs/>
          <w:color w:val="000000"/>
          <w:sz w:val="24"/>
          <w:szCs w:val="24"/>
          <w:lang w:val="en-GB"/>
        </w:rPr>
        <w:t xml:space="preserve">Christmas </w:t>
      </w:r>
      <w:r w:rsidR="009A3B51" w:rsidRPr="009A3B51">
        <w:rPr>
          <w:rFonts w:ascii="Times New Roman" w:eastAsia="Comfortaa" w:hAnsi="Times New Roman" w:cs="Times New Roman"/>
          <w:b/>
          <w:bCs/>
          <w:i/>
          <w:iCs/>
          <w:color w:val="000000"/>
          <w:sz w:val="24"/>
          <w:szCs w:val="24"/>
          <w:lang w:val="en-GB"/>
        </w:rPr>
        <w:t>s</w:t>
      </w:r>
      <w:r w:rsidRPr="009A3B51">
        <w:rPr>
          <w:rFonts w:ascii="Times New Roman" w:eastAsia="Comfortaa" w:hAnsi="Times New Roman" w:cs="Times New Roman"/>
          <w:b/>
          <w:bCs/>
          <w:i/>
          <w:iCs/>
          <w:color w:val="000000"/>
          <w:sz w:val="24"/>
          <w:szCs w:val="24"/>
          <w:lang w:val="en-GB"/>
        </w:rPr>
        <w:t xml:space="preserve">ongs and </w:t>
      </w:r>
      <w:r w:rsidR="009A3B51" w:rsidRPr="009A3B51">
        <w:rPr>
          <w:rFonts w:ascii="Times New Roman" w:eastAsia="Comfortaa" w:hAnsi="Times New Roman" w:cs="Times New Roman"/>
          <w:b/>
          <w:bCs/>
          <w:i/>
          <w:iCs/>
          <w:color w:val="000000"/>
          <w:sz w:val="24"/>
          <w:szCs w:val="24"/>
          <w:lang w:val="en-GB"/>
        </w:rPr>
        <w:t>l</w:t>
      </w:r>
      <w:r w:rsidRPr="009A3B51">
        <w:rPr>
          <w:rFonts w:ascii="Times New Roman" w:eastAsia="Comfortaa" w:hAnsi="Times New Roman" w:cs="Times New Roman"/>
          <w:b/>
          <w:bCs/>
          <w:i/>
          <w:iCs/>
          <w:color w:val="000000"/>
          <w:sz w:val="24"/>
          <w:szCs w:val="24"/>
          <w:lang w:val="en-GB"/>
        </w:rPr>
        <w:t xml:space="preserve">yrics: Listening and </w:t>
      </w:r>
      <w:r w:rsidR="009A3B51" w:rsidRPr="009A3B51">
        <w:rPr>
          <w:rFonts w:ascii="Times New Roman" w:eastAsia="Comfortaa" w:hAnsi="Times New Roman" w:cs="Times New Roman"/>
          <w:b/>
          <w:bCs/>
          <w:i/>
          <w:iCs/>
          <w:color w:val="000000"/>
          <w:sz w:val="24"/>
          <w:szCs w:val="24"/>
          <w:lang w:val="en-GB"/>
        </w:rPr>
        <w:t>l</w:t>
      </w:r>
      <w:r w:rsidRPr="009A3B51">
        <w:rPr>
          <w:rFonts w:ascii="Times New Roman" w:eastAsia="Comfortaa" w:hAnsi="Times New Roman" w:cs="Times New Roman"/>
          <w:b/>
          <w:bCs/>
          <w:i/>
          <w:iCs/>
          <w:color w:val="000000"/>
          <w:sz w:val="24"/>
          <w:szCs w:val="24"/>
          <w:lang w:val="en-GB"/>
        </w:rPr>
        <w:t xml:space="preserve">anguage </w:t>
      </w:r>
      <w:r w:rsidR="009A3B51" w:rsidRPr="009A3B51">
        <w:rPr>
          <w:rFonts w:ascii="Times New Roman" w:eastAsia="Comfortaa" w:hAnsi="Times New Roman" w:cs="Times New Roman"/>
          <w:b/>
          <w:bCs/>
          <w:i/>
          <w:iCs/>
          <w:color w:val="000000"/>
          <w:sz w:val="24"/>
          <w:szCs w:val="24"/>
          <w:lang w:val="en-GB"/>
        </w:rPr>
        <w:t>a</w:t>
      </w:r>
      <w:r w:rsidRPr="009A3B51">
        <w:rPr>
          <w:rFonts w:ascii="Times New Roman" w:eastAsia="Comfortaa" w:hAnsi="Times New Roman" w:cs="Times New Roman"/>
          <w:b/>
          <w:bCs/>
          <w:i/>
          <w:iCs/>
          <w:color w:val="000000"/>
          <w:sz w:val="24"/>
          <w:szCs w:val="24"/>
          <w:lang w:val="en-GB"/>
        </w:rPr>
        <w:t>nalysis</w:t>
      </w:r>
    </w:p>
    <w:p w14:paraId="00000031"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lastRenderedPageBreak/>
        <w:t>Holiday songs are a strong resource for listening comprehension and for noticing grammar and meaning in context. A particularly effective approach is to use songs that mention food, then set tasks such as:</w:t>
      </w:r>
    </w:p>
    <w:p w14:paraId="00000032" w14:textId="77777777" w:rsidR="001021F4" w:rsidRPr="009A3B51" w:rsidRDefault="00000000">
      <w:pPr>
        <w:numPr>
          <w:ilvl w:val="0"/>
          <w:numId w:val="2"/>
        </w:numPr>
        <w:spacing w:before="240"/>
        <w:rPr>
          <w:rFonts w:ascii="Times New Roman" w:eastAsia="Comfortaa" w:hAnsi="Times New Roman" w:cs="Times New Roman"/>
          <w:sz w:val="24"/>
          <w:szCs w:val="24"/>
        </w:rPr>
      </w:pPr>
      <w:proofErr w:type="spellStart"/>
      <w:r w:rsidRPr="009A3B51">
        <w:rPr>
          <w:rFonts w:ascii="Times New Roman" w:eastAsia="Comfortaa" w:hAnsi="Times New Roman" w:cs="Times New Roman"/>
          <w:sz w:val="24"/>
          <w:szCs w:val="24"/>
        </w:rPr>
        <w:t>matching</w:t>
      </w:r>
      <w:proofErr w:type="spellEnd"/>
      <w:r w:rsidRPr="009A3B51">
        <w:rPr>
          <w:rFonts w:ascii="Times New Roman" w:eastAsia="Comfortaa" w:hAnsi="Times New Roman" w:cs="Times New Roman"/>
          <w:sz w:val="24"/>
          <w:szCs w:val="24"/>
        </w:rPr>
        <w:t xml:space="preserve"> lines to </w:t>
      </w:r>
      <w:proofErr w:type="spellStart"/>
      <w:r w:rsidRPr="009A3B51">
        <w:rPr>
          <w:rFonts w:ascii="Times New Roman" w:eastAsia="Comfortaa" w:hAnsi="Times New Roman" w:cs="Times New Roman"/>
          <w:sz w:val="24"/>
          <w:szCs w:val="24"/>
        </w:rPr>
        <w:t>pictures</w:t>
      </w:r>
      <w:proofErr w:type="spellEnd"/>
      <w:r w:rsidRPr="009A3B51">
        <w:rPr>
          <w:rFonts w:ascii="Times New Roman" w:eastAsia="Comfortaa" w:hAnsi="Times New Roman" w:cs="Times New Roman"/>
          <w:sz w:val="24"/>
          <w:szCs w:val="24"/>
        </w:rPr>
        <w:t>,</w:t>
      </w:r>
      <w:r w:rsidRPr="009A3B51">
        <w:rPr>
          <w:rFonts w:ascii="Times New Roman" w:eastAsia="Comfortaa" w:hAnsi="Times New Roman" w:cs="Times New Roman"/>
          <w:sz w:val="24"/>
          <w:szCs w:val="24"/>
        </w:rPr>
        <w:br/>
      </w:r>
    </w:p>
    <w:p w14:paraId="00000033" w14:textId="77777777" w:rsidR="001021F4" w:rsidRPr="009A3B51" w:rsidRDefault="00000000">
      <w:pPr>
        <w:numPr>
          <w:ilvl w:val="0"/>
          <w:numId w:val="2"/>
        </w:numPr>
        <w:rPr>
          <w:rFonts w:ascii="Times New Roman" w:eastAsia="Comfortaa" w:hAnsi="Times New Roman" w:cs="Times New Roman"/>
          <w:sz w:val="24"/>
          <w:szCs w:val="24"/>
        </w:rPr>
      </w:pPr>
      <w:proofErr w:type="spellStart"/>
      <w:r w:rsidRPr="009A3B51">
        <w:rPr>
          <w:rFonts w:ascii="Times New Roman" w:eastAsia="Comfortaa" w:hAnsi="Times New Roman" w:cs="Times New Roman"/>
          <w:sz w:val="24"/>
          <w:szCs w:val="24"/>
        </w:rPr>
        <w:t>underlining</w:t>
      </w:r>
      <w:proofErr w:type="spellEnd"/>
      <w:r w:rsidRPr="009A3B51">
        <w:rPr>
          <w:rFonts w:ascii="Times New Roman" w:eastAsia="Comfortaa" w:hAnsi="Times New Roman" w:cs="Times New Roman"/>
          <w:sz w:val="24"/>
          <w:szCs w:val="24"/>
        </w:rPr>
        <w:t xml:space="preserve"> food </w:t>
      </w:r>
      <w:proofErr w:type="spellStart"/>
      <w:r w:rsidRPr="009A3B51">
        <w:rPr>
          <w:rFonts w:ascii="Times New Roman" w:eastAsia="Comfortaa" w:hAnsi="Times New Roman" w:cs="Times New Roman"/>
          <w:sz w:val="24"/>
          <w:szCs w:val="24"/>
        </w:rPr>
        <w:t>words</w:t>
      </w:r>
      <w:proofErr w:type="spellEnd"/>
      <w:r w:rsidRPr="009A3B51">
        <w:rPr>
          <w:rFonts w:ascii="Times New Roman" w:eastAsia="Comfortaa" w:hAnsi="Times New Roman" w:cs="Times New Roman"/>
          <w:sz w:val="24"/>
          <w:szCs w:val="24"/>
        </w:rPr>
        <w:t>,</w:t>
      </w:r>
      <w:r w:rsidRPr="009A3B51">
        <w:rPr>
          <w:rFonts w:ascii="Times New Roman" w:eastAsia="Comfortaa" w:hAnsi="Times New Roman" w:cs="Times New Roman"/>
          <w:sz w:val="24"/>
          <w:szCs w:val="24"/>
        </w:rPr>
        <w:br/>
      </w:r>
    </w:p>
    <w:p w14:paraId="00000034" w14:textId="77777777" w:rsidR="001021F4" w:rsidRPr="009A3B51" w:rsidRDefault="00000000">
      <w:pPr>
        <w:numPr>
          <w:ilvl w:val="0"/>
          <w:numId w:val="2"/>
        </w:numPr>
        <w:rPr>
          <w:rFonts w:ascii="Times New Roman" w:eastAsia="Comfortaa" w:hAnsi="Times New Roman" w:cs="Times New Roman"/>
          <w:sz w:val="24"/>
          <w:szCs w:val="24"/>
        </w:rPr>
      </w:pPr>
      <w:proofErr w:type="spellStart"/>
      <w:r w:rsidRPr="009A3B51">
        <w:rPr>
          <w:rFonts w:ascii="Times New Roman" w:eastAsia="Comfortaa" w:hAnsi="Times New Roman" w:cs="Times New Roman"/>
          <w:sz w:val="24"/>
          <w:szCs w:val="24"/>
        </w:rPr>
        <w:t>identifying</w:t>
      </w:r>
      <w:proofErr w:type="spellEnd"/>
      <w:r w:rsidRPr="009A3B51">
        <w:rPr>
          <w:rFonts w:ascii="Times New Roman" w:eastAsia="Comfortaa" w:hAnsi="Times New Roman" w:cs="Times New Roman"/>
          <w:sz w:val="24"/>
          <w:szCs w:val="24"/>
        </w:rPr>
        <w:t xml:space="preserve"> </w:t>
      </w:r>
      <w:proofErr w:type="spellStart"/>
      <w:r w:rsidRPr="009A3B51">
        <w:rPr>
          <w:rFonts w:ascii="Times New Roman" w:eastAsia="Comfortaa" w:hAnsi="Times New Roman" w:cs="Times New Roman"/>
          <w:sz w:val="24"/>
          <w:szCs w:val="24"/>
        </w:rPr>
        <w:t>adjectives</w:t>
      </w:r>
      <w:proofErr w:type="spellEnd"/>
      <w:r w:rsidRPr="009A3B51">
        <w:rPr>
          <w:rFonts w:ascii="Times New Roman" w:eastAsia="Comfortaa" w:hAnsi="Times New Roman" w:cs="Times New Roman"/>
          <w:sz w:val="24"/>
          <w:szCs w:val="24"/>
        </w:rPr>
        <w:t xml:space="preserve"> and </w:t>
      </w:r>
      <w:proofErr w:type="spellStart"/>
      <w:r w:rsidRPr="009A3B51">
        <w:rPr>
          <w:rFonts w:ascii="Times New Roman" w:eastAsia="Comfortaa" w:hAnsi="Times New Roman" w:cs="Times New Roman"/>
          <w:sz w:val="24"/>
          <w:szCs w:val="24"/>
        </w:rPr>
        <w:t>verbs</w:t>
      </w:r>
      <w:proofErr w:type="spellEnd"/>
      <w:r w:rsidRPr="009A3B51">
        <w:rPr>
          <w:rFonts w:ascii="Times New Roman" w:eastAsia="Comfortaa" w:hAnsi="Times New Roman" w:cs="Times New Roman"/>
          <w:sz w:val="24"/>
          <w:szCs w:val="24"/>
        </w:rPr>
        <w:t>,</w:t>
      </w:r>
      <w:r w:rsidRPr="009A3B51">
        <w:rPr>
          <w:rFonts w:ascii="Times New Roman" w:eastAsia="Comfortaa" w:hAnsi="Times New Roman" w:cs="Times New Roman"/>
          <w:sz w:val="24"/>
          <w:szCs w:val="24"/>
        </w:rPr>
        <w:br/>
      </w:r>
    </w:p>
    <w:p w14:paraId="00000035" w14:textId="77777777" w:rsidR="001021F4" w:rsidRPr="009A3B51" w:rsidRDefault="00000000">
      <w:pPr>
        <w:numPr>
          <w:ilvl w:val="0"/>
          <w:numId w:val="2"/>
        </w:numPr>
        <w:spacing w:after="240"/>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retelling the meaning in simple English.</w:t>
      </w:r>
      <w:r w:rsidRPr="009A3B51">
        <w:rPr>
          <w:rFonts w:ascii="Times New Roman" w:eastAsia="Comfortaa" w:hAnsi="Times New Roman" w:cs="Times New Roman"/>
          <w:sz w:val="24"/>
          <w:szCs w:val="24"/>
          <w:lang w:val="en-GB"/>
        </w:rPr>
        <w:br/>
      </w:r>
    </w:p>
    <w:p w14:paraId="00000036"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Here is a list of classic Christmas songs that include food-related imagery:</w:t>
      </w:r>
    </w:p>
    <w:p w14:paraId="00000037" w14:textId="77777777" w:rsidR="001021F4" w:rsidRPr="009A3B51" w:rsidRDefault="00000000">
      <w:pPr>
        <w:numPr>
          <w:ilvl w:val="0"/>
          <w:numId w:val="1"/>
        </w:numPr>
        <w:spacing w:before="240"/>
        <w:rPr>
          <w:rFonts w:ascii="Times New Roman" w:eastAsia="Comfortaa" w:hAnsi="Times New Roman" w:cs="Times New Roman"/>
          <w:sz w:val="24"/>
          <w:szCs w:val="24"/>
          <w:lang w:val="en-GB"/>
        </w:rPr>
      </w:pPr>
      <w:r w:rsidRPr="009A3B51">
        <w:rPr>
          <w:rFonts w:ascii="Times New Roman" w:eastAsia="Comfortaa" w:hAnsi="Times New Roman" w:cs="Times New Roman"/>
          <w:b/>
          <w:bCs/>
          <w:sz w:val="24"/>
          <w:szCs w:val="24"/>
          <w:lang w:val="en-GB"/>
        </w:rPr>
        <w:t>The Christmas Song</w:t>
      </w:r>
      <w:r w:rsidRPr="009A3B51">
        <w:rPr>
          <w:rFonts w:ascii="Times New Roman" w:eastAsia="Comfortaa" w:hAnsi="Times New Roman" w:cs="Times New Roman"/>
          <w:sz w:val="24"/>
          <w:szCs w:val="24"/>
          <w:lang w:val="en-GB"/>
        </w:rPr>
        <w:t>: “Chestnuts roasting on an open fire”</w:t>
      </w:r>
      <w:r w:rsidRPr="009A3B51">
        <w:rPr>
          <w:rFonts w:ascii="Times New Roman" w:eastAsia="Comfortaa" w:hAnsi="Times New Roman" w:cs="Times New Roman"/>
          <w:sz w:val="24"/>
          <w:szCs w:val="24"/>
          <w:lang w:val="en-GB"/>
        </w:rPr>
        <w:br/>
      </w:r>
    </w:p>
    <w:p w14:paraId="00000038" w14:textId="77777777" w:rsidR="001021F4" w:rsidRPr="009A3B51" w:rsidRDefault="00000000">
      <w:pPr>
        <w:numPr>
          <w:ilvl w:val="0"/>
          <w:numId w:val="1"/>
        </w:numPr>
        <w:rPr>
          <w:rFonts w:ascii="Times New Roman" w:eastAsia="Comfortaa" w:hAnsi="Times New Roman" w:cs="Times New Roman"/>
          <w:sz w:val="24"/>
          <w:szCs w:val="24"/>
          <w:lang w:val="en-GB"/>
        </w:rPr>
      </w:pPr>
      <w:r w:rsidRPr="009A3B51">
        <w:rPr>
          <w:rFonts w:ascii="Times New Roman" w:eastAsia="Comfortaa" w:hAnsi="Times New Roman" w:cs="Times New Roman"/>
          <w:b/>
          <w:bCs/>
          <w:sz w:val="24"/>
          <w:szCs w:val="24"/>
          <w:lang w:val="en-GB"/>
        </w:rPr>
        <w:t>Let It Snow</w:t>
      </w:r>
      <w:r w:rsidRPr="009A3B51">
        <w:rPr>
          <w:rFonts w:ascii="Times New Roman" w:eastAsia="Comfortaa" w:hAnsi="Times New Roman" w:cs="Times New Roman"/>
          <w:sz w:val="24"/>
          <w:szCs w:val="24"/>
          <w:lang w:val="en-GB"/>
        </w:rPr>
        <w:t>: “And I’ve brought some corn for popping”</w:t>
      </w:r>
      <w:r w:rsidRPr="009A3B51">
        <w:rPr>
          <w:rFonts w:ascii="Times New Roman" w:eastAsia="Comfortaa" w:hAnsi="Times New Roman" w:cs="Times New Roman"/>
          <w:sz w:val="24"/>
          <w:szCs w:val="24"/>
          <w:lang w:val="en-GB"/>
        </w:rPr>
        <w:br/>
      </w:r>
    </w:p>
    <w:p w14:paraId="00000039" w14:textId="77777777" w:rsidR="001021F4" w:rsidRPr="009A3B51" w:rsidRDefault="00000000">
      <w:pPr>
        <w:numPr>
          <w:ilvl w:val="0"/>
          <w:numId w:val="1"/>
        </w:numPr>
        <w:rPr>
          <w:rFonts w:ascii="Times New Roman" w:eastAsia="Comfortaa" w:hAnsi="Times New Roman" w:cs="Times New Roman"/>
          <w:sz w:val="24"/>
          <w:szCs w:val="24"/>
          <w:lang w:val="en-GB"/>
        </w:rPr>
      </w:pPr>
      <w:r w:rsidRPr="009A3B51">
        <w:rPr>
          <w:rFonts w:ascii="Times New Roman" w:eastAsia="Comfortaa" w:hAnsi="Times New Roman" w:cs="Times New Roman"/>
          <w:b/>
          <w:bCs/>
          <w:sz w:val="24"/>
          <w:szCs w:val="24"/>
          <w:lang w:val="en-GB"/>
        </w:rPr>
        <w:t>It’s Beginning to Look a Lot Like Christmas</w:t>
      </w:r>
      <w:r w:rsidRPr="009A3B51">
        <w:rPr>
          <w:rFonts w:ascii="Times New Roman" w:eastAsia="Comfortaa" w:hAnsi="Times New Roman" w:cs="Times New Roman"/>
          <w:sz w:val="24"/>
          <w:szCs w:val="24"/>
          <w:lang w:val="en-GB"/>
        </w:rPr>
        <w:t>: “With candy canes…”</w:t>
      </w:r>
      <w:r w:rsidRPr="009A3B51">
        <w:rPr>
          <w:rFonts w:ascii="Times New Roman" w:eastAsia="Comfortaa" w:hAnsi="Times New Roman" w:cs="Times New Roman"/>
          <w:sz w:val="24"/>
          <w:szCs w:val="24"/>
          <w:lang w:val="en-GB"/>
        </w:rPr>
        <w:br/>
      </w:r>
    </w:p>
    <w:p w14:paraId="0000003A" w14:textId="77777777" w:rsidR="001021F4" w:rsidRPr="009A3B51" w:rsidRDefault="00000000">
      <w:pPr>
        <w:numPr>
          <w:ilvl w:val="0"/>
          <w:numId w:val="1"/>
        </w:numPr>
        <w:rPr>
          <w:rFonts w:ascii="Times New Roman" w:eastAsia="Comfortaa" w:hAnsi="Times New Roman" w:cs="Times New Roman"/>
          <w:sz w:val="24"/>
          <w:szCs w:val="24"/>
          <w:lang w:val="en-GB"/>
        </w:rPr>
      </w:pPr>
      <w:r w:rsidRPr="009A3B51">
        <w:rPr>
          <w:rFonts w:ascii="Times New Roman" w:eastAsia="Comfortaa" w:hAnsi="Times New Roman" w:cs="Times New Roman"/>
          <w:b/>
          <w:bCs/>
          <w:sz w:val="24"/>
          <w:szCs w:val="24"/>
          <w:lang w:val="en-GB"/>
        </w:rPr>
        <w:t>Over the River and Through the Woods</w:t>
      </w:r>
      <w:r w:rsidRPr="009A3B51">
        <w:rPr>
          <w:rFonts w:ascii="Times New Roman" w:eastAsia="Comfortaa" w:hAnsi="Times New Roman" w:cs="Times New Roman"/>
          <w:sz w:val="24"/>
          <w:szCs w:val="24"/>
          <w:lang w:val="en-GB"/>
        </w:rPr>
        <w:t>: “...the pudding’s done… pumpkin pie.”</w:t>
      </w:r>
      <w:r w:rsidRPr="009A3B51">
        <w:rPr>
          <w:rFonts w:ascii="Times New Roman" w:eastAsia="Comfortaa" w:hAnsi="Times New Roman" w:cs="Times New Roman"/>
          <w:sz w:val="24"/>
          <w:szCs w:val="24"/>
          <w:lang w:val="en-GB"/>
        </w:rPr>
        <w:br/>
      </w:r>
    </w:p>
    <w:p w14:paraId="0000003B" w14:textId="77777777" w:rsidR="001021F4" w:rsidRPr="009A3B51" w:rsidRDefault="00000000">
      <w:pPr>
        <w:numPr>
          <w:ilvl w:val="0"/>
          <w:numId w:val="1"/>
        </w:numPr>
        <w:rPr>
          <w:rFonts w:ascii="Times New Roman" w:eastAsia="Comfortaa" w:hAnsi="Times New Roman" w:cs="Times New Roman"/>
          <w:sz w:val="24"/>
          <w:szCs w:val="24"/>
          <w:lang w:val="en-GB"/>
        </w:rPr>
      </w:pPr>
      <w:r w:rsidRPr="009A3B51">
        <w:rPr>
          <w:rFonts w:ascii="Times New Roman" w:eastAsia="Comfortaa" w:hAnsi="Times New Roman" w:cs="Times New Roman"/>
          <w:b/>
          <w:bCs/>
          <w:sz w:val="24"/>
          <w:szCs w:val="24"/>
          <w:lang w:val="en-GB"/>
        </w:rPr>
        <w:t>Sleigh Ride</w:t>
      </w:r>
      <w:r w:rsidRPr="009A3B51">
        <w:rPr>
          <w:rFonts w:ascii="Times New Roman" w:eastAsia="Comfortaa" w:hAnsi="Times New Roman" w:cs="Times New Roman"/>
          <w:sz w:val="24"/>
          <w:szCs w:val="24"/>
          <w:lang w:val="en-GB"/>
        </w:rPr>
        <w:t>: “...pass around the coffee and the pumpkin pie”</w:t>
      </w:r>
      <w:r w:rsidRPr="009A3B51">
        <w:rPr>
          <w:rFonts w:ascii="Times New Roman" w:eastAsia="Comfortaa" w:hAnsi="Times New Roman" w:cs="Times New Roman"/>
          <w:sz w:val="24"/>
          <w:szCs w:val="24"/>
          <w:lang w:val="en-GB"/>
        </w:rPr>
        <w:br/>
      </w:r>
    </w:p>
    <w:p w14:paraId="0000003C" w14:textId="77777777" w:rsidR="001021F4" w:rsidRPr="009A3B51" w:rsidRDefault="00000000">
      <w:pPr>
        <w:numPr>
          <w:ilvl w:val="0"/>
          <w:numId w:val="1"/>
        </w:numPr>
        <w:rPr>
          <w:rFonts w:ascii="Times New Roman" w:eastAsia="Comfortaa" w:hAnsi="Times New Roman" w:cs="Times New Roman"/>
          <w:sz w:val="24"/>
          <w:szCs w:val="24"/>
          <w:lang w:val="en-GB"/>
        </w:rPr>
      </w:pPr>
      <w:r w:rsidRPr="009A3B51">
        <w:rPr>
          <w:rFonts w:ascii="Times New Roman" w:eastAsia="Comfortaa" w:hAnsi="Times New Roman" w:cs="Times New Roman"/>
          <w:b/>
          <w:bCs/>
          <w:sz w:val="24"/>
          <w:szCs w:val="24"/>
          <w:lang w:val="en-GB"/>
        </w:rPr>
        <w:t>Rocking Around the Christmas Tree</w:t>
      </w:r>
      <w:r w:rsidRPr="009A3B51">
        <w:rPr>
          <w:rFonts w:ascii="Times New Roman" w:eastAsia="Comfortaa" w:hAnsi="Times New Roman" w:cs="Times New Roman"/>
          <w:sz w:val="24"/>
          <w:szCs w:val="24"/>
          <w:lang w:val="en-GB"/>
        </w:rPr>
        <w:t>: “Later we’ll have some pumpkin pie”</w:t>
      </w:r>
      <w:r w:rsidRPr="009A3B51">
        <w:rPr>
          <w:rFonts w:ascii="Times New Roman" w:eastAsia="Comfortaa" w:hAnsi="Times New Roman" w:cs="Times New Roman"/>
          <w:sz w:val="24"/>
          <w:szCs w:val="24"/>
          <w:lang w:val="en-GB"/>
        </w:rPr>
        <w:br/>
      </w:r>
    </w:p>
    <w:p w14:paraId="0000003D" w14:textId="77777777" w:rsidR="001021F4" w:rsidRPr="009A3B51" w:rsidRDefault="00000000">
      <w:pPr>
        <w:numPr>
          <w:ilvl w:val="0"/>
          <w:numId w:val="1"/>
        </w:numPr>
        <w:rPr>
          <w:rFonts w:ascii="Times New Roman" w:eastAsia="Comfortaa" w:hAnsi="Times New Roman" w:cs="Times New Roman"/>
          <w:sz w:val="24"/>
          <w:szCs w:val="24"/>
          <w:lang w:val="en-GB"/>
        </w:rPr>
      </w:pPr>
      <w:r w:rsidRPr="009A3B51">
        <w:rPr>
          <w:rFonts w:ascii="Times New Roman" w:eastAsia="Comfortaa" w:hAnsi="Times New Roman" w:cs="Times New Roman"/>
          <w:b/>
          <w:bCs/>
          <w:sz w:val="24"/>
          <w:szCs w:val="24"/>
          <w:lang w:val="en-GB"/>
        </w:rPr>
        <w:t>It’s the Most Wonderful Time of the Year</w:t>
      </w:r>
      <w:r w:rsidRPr="009A3B51">
        <w:rPr>
          <w:rFonts w:ascii="Times New Roman" w:eastAsia="Comfortaa" w:hAnsi="Times New Roman" w:cs="Times New Roman"/>
          <w:sz w:val="24"/>
          <w:szCs w:val="24"/>
          <w:lang w:val="en-GB"/>
        </w:rPr>
        <w:t>: “Marshmallows for toasting”</w:t>
      </w:r>
      <w:r w:rsidRPr="009A3B51">
        <w:rPr>
          <w:rFonts w:ascii="Times New Roman" w:eastAsia="Comfortaa" w:hAnsi="Times New Roman" w:cs="Times New Roman"/>
          <w:sz w:val="24"/>
          <w:szCs w:val="24"/>
          <w:lang w:val="en-GB"/>
        </w:rPr>
        <w:br/>
      </w:r>
    </w:p>
    <w:p w14:paraId="0000003E" w14:textId="77777777" w:rsidR="001021F4" w:rsidRPr="009A3B51" w:rsidRDefault="00000000">
      <w:pPr>
        <w:numPr>
          <w:ilvl w:val="0"/>
          <w:numId w:val="1"/>
        </w:numPr>
        <w:rPr>
          <w:rFonts w:ascii="Times New Roman" w:eastAsia="Comfortaa" w:hAnsi="Times New Roman" w:cs="Times New Roman"/>
          <w:sz w:val="24"/>
          <w:szCs w:val="24"/>
          <w:lang w:val="en-GB"/>
        </w:rPr>
      </w:pPr>
      <w:r w:rsidRPr="009A3B51">
        <w:rPr>
          <w:rFonts w:ascii="Times New Roman" w:eastAsia="Comfortaa" w:hAnsi="Times New Roman" w:cs="Times New Roman"/>
          <w:b/>
          <w:bCs/>
          <w:sz w:val="24"/>
          <w:szCs w:val="24"/>
          <w:lang w:val="en-GB"/>
        </w:rPr>
        <w:t>Home for the Holidays</w:t>
      </w:r>
      <w:r w:rsidRPr="009A3B51">
        <w:rPr>
          <w:rFonts w:ascii="Times New Roman" w:eastAsia="Comfortaa" w:hAnsi="Times New Roman" w:cs="Times New Roman"/>
          <w:sz w:val="24"/>
          <w:szCs w:val="24"/>
          <w:lang w:val="en-GB"/>
        </w:rPr>
        <w:t>: “...some homemade pumpkin pie”</w:t>
      </w:r>
      <w:r w:rsidRPr="009A3B51">
        <w:rPr>
          <w:rFonts w:ascii="Times New Roman" w:eastAsia="Comfortaa" w:hAnsi="Times New Roman" w:cs="Times New Roman"/>
          <w:sz w:val="24"/>
          <w:szCs w:val="24"/>
          <w:lang w:val="en-GB"/>
        </w:rPr>
        <w:br/>
      </w:r>
    </w:p>
    <w:p w14:paraId="0000003F" w14:textId="77777777" w:rsidR="001021F4" w:rsidRPr="009A3B51" w:rsidRDefault="00000000">
      <w:pPr>
        <w:numPr>
          <w:ilvl w:val="0"/>
          <w:numId w:val="1"/>
        </w:numPr>
        <w:spacing w:after="240"/>
        <w:rPr>
          <w:rFonts w:ascii="Times New Roman" w:eastAsia="Comfortaa" w:hAnsi="Times New Roman" w:cs="Times New Roman"/>
          <w:sz w:val="24"/>
          <w:szCs w:val="24"/>
          <w:lang w:val="en-GB"/>
        </w:rPr>
      </w:pPr>
      <w:r w:rsidRPr="009A3B51">
        <w:rPr>
          <w:rFonts w:ascii="Times New Roman" w:eastAsia="Comfortaa" w:hAnsi="Times New Roman" w:cs="Times New Roman"/>
          <w:b/>
          <w:bCs/>
          <w:sz w:val="24"/>
          <w:szCs w:val="24"/>
          <w:lang w:val="en-GB"/>
        </w:rPr>
        <w:t>We Wish You a Merry Christmas</w:t>
      </w:r>
      <w:r w:rsidRPr="009A3B51">
        <w:rPr>
          <w:rFonts w:ascii="Times New Roman" w:eastAsia="Comfortaa" w:hAnsi="Times New Roman" w:cs="Times New Roman"/>
          <w:sz w:val="24"/>
          <w:szCs w:val="24"/>
          <w:lang w:val="en-GB"/>
        </w:rPr>
        <w:t>: “Oh, bring us a figgy pudding”</w:t>
      </w:r>
      <w:r w:rsidRPr="009A3B51">
        <w:rPr>
          <w:rFonts w:ascii="Times New Roman" w:eastAsia="Comfortaa" w:hAnsi="Times New Roman" w:cs="Times New Roman"/>
          <w:sz w:val="24"/>
          <w:szCs w:val="24"/>
          <w:lang w:val="en-GB"/>
        </w:rPr>
        <w:br/>
      </w:r>
    </w:p>
    <w:p w14:paraId="00000040" w14:textId="6F2D979C" w:rsidR="001021F4" w:rsidRPr="009A3B51" w:rsidRDefault="00000000">
      <w:pPr>
        <w:pStyle w:val="Heading3"/>
        <w:keepNext w:val="0"/>
        <w:keepLines w:val="0"/>
        <w:spacing w:before="280"/>
        <w:jc w:val="both"/>
        <w:rPr>
          <w:rFonts w:ascii="Times New Roman" w:eastAsia="Comfortaa" w:hAnsi="Times New Roman" w:cs="Times New Roman"/>
          <w:b/>
          <w:bCs/>
          <w:i/>
          <w:iCs/>
          <w:color w:val="000000"/>
          <w:sz w:val="24"/>
          <w:szCs w:val="24"/>
          <w:lang w:val="en-GB"/>
        </w:rPr>
      </w:pPr>
      <w:bookmarkStart w:id="8" w:name="_5x4rgx24nr9e" w:colFirst="0" w:colLast="0"/>
      <w:bookmarkEnd w:id="8"/>
      <w:r w:rsidRPr="009A3B51">
        <w:rPr>
          <w:rFonts w:ascii="Times New Roman" w:eastAsia="Comfortaa" w:hAnsi="Times New Roman" w:cs="Times New Roman"/>
          <w:b/>
          <w:bCs/>
          <w:i/>
          <w:iCs/>
          <w:color w:val="000000"/>
          <w:sz w:val="24"/>
          <w:szCs w:val="24"/>
          <w:lang w:val="en-GB"/>
        </w:rPr>
        <w:t>3 Creating a “Culinary Blog”</w:t>
      </w:r>
    </w:p>
    <w:p w14:paraId="00000041"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A “culinary blog” project brings a more technology-enhanced lesson format into the classroom while deepening cultural understanding. Pupils can write posts describing festive dishes, their history and significance, and then present their blogs to the class.</w:t>
      </w:r>
    </w:p>
    <w:p w14:paraId="00000042"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If appropriate, the final projects can even be published on the school website, giving students a real audience and a strong sense of purpose.</w:t>
      </w:r>
    </w:p>
    <w:p w14:paraId="00000043" w14:textId="22E753AB" w:rsidR="001021F4" w:rsidRPr="009A3B51" w:rsidRDefault="00000000">
      <w:pPr>
        <w:jc w:val="both"/>
        <w:rPr>
          <w:rFonts w:ascii="Times New Roman" w:eastAsia="Comfortaa" w:hAnsi="Times New Roman" w:cs="Times New Roman"/>
          <w:b/>
          <w:bCs/>
          <w:sz w:val="24"/>
          <w:szCs w:val="24"/>
          <w:lang w:val="en-GB"/>
        </w:rPr>
      </w:pPr>
      <w:r w:rsidRPr="009A3B51">
        <w:rPr>
          <w:rFonts w:ascii="Times New Roman" w:eastAsia="Comfortaa" w:hAnsi="Times New Roman" w:cs="Times New Roman"/>
          <w:b/>
          <w:bCs/>
          <w:sz w:val="24"/>
          <w:szCs w:val="24"/>
          <w:lang w:val="en-GB"/>
        </w:rPr>
        <w:t xml:space="preserve">Closing </w:t>
      </w:r>
      <w:r w:rsidR="009A3B51">
        <w:rPr>
          <w:rFonts w:ascii="Times New Roman" w:eastAsia="Comfortaa" w:hAnsi="Times New Roman" w:cs="Times New Roman"/>
          <w:b/>
          <w:bCs/>
          <w:sz w:val="24"/>
          <w:szCs w:val="24"/>
          <w:lang w:val="en-GB"/>
        </w:rPr>
        <w:t>t</w:t>
      </w:r>
      <w:r w:rsidRPr="009A3B51">
        <w:rPr>
          <w:rFonts w:ascii="Times New Roman" w:eastAsia="Comfortaa" w:hAnsi="Times New Roman" w:cs="Times New Roman"/>
          <w:b/>
          <w:bCs/>
          <w:sz w:val="24"/>
          <w:szCs w:val="24"/>
          <w:lang w:val="en-GB"/>
        </w:rPr>
        <w:t xml:space="preserve">houghts and </w:t>
      </w:r>
      <w:r w:rsidR="009A3B51">
        <w:rPr>
          <w:rFonts w:ascii="Times New Roman" w:eastAsia="Comfortaa" w:hAnsi="Times New Roman" w:cs="Times New Roman"/>
          <w:b/>
          <w:bCs/>
          <w:sz w:val="24"/>
          <w:szCs w:val="24"/>
          <w:lang w:val="en-GB"/>
        </w:rPr>
        <w:t>h</w:t>
      </w:r>
      <w:r w:rsidRPr="009A3B51">
        <w:rPr>
          <w:rFonts w:ascii="Times New Roman" w:eastAsia="Comfortaa" w:hAnsi="Times New Roman" w:cs="Times New Roman"/>
          <w:b/>
          <w:bCs/>
          <w:sz w:val="24"/>
          <w:szCs w:val="24"/>
          <w:lang w:val="en-GB"/>
        </w:rPr>
        <w:t xml:space="preserve">oliday </w:t>
      </w:r>
      <w:r w:rsidR="009A3B51">
        <w:rPr>
          <w:rFonts w:ascii="Times New Roman" w:eastAsia="Comfortaa" w:hAnsi="Times New Roman" w:cs="Times New Roman"/>
          <w:b/>
          <w:bCs/>
          <w:sz w:val="24"/>
          <w:szCs w:val="24"/>
          <w:lang w:val="en-GB"/>
        </w:rPr>
        <w:t>greetings</w:t>
      </w:r>
    </w:p>
    <w:p w14:paraId="00000044" w14:textId="77777777" w:rsidR="001021F4" w:rsidRP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lastRenderedPageBreak/>
        <w:t>Let us close this inspiration-filled article with warm wishes. Christmas is a special time, and English learning can become even more engaging when it connects with the theme of festive food. I hope these activities bring your learners a great deal of satisfaction, and that the vocabulary and skills they gain become lasting gifts.</w:t>
      </w:r>
    </w:p>
    <w:p w14:paraId="463A8664" w14:textId="77777777" w:rsidR="009A3B51" w:rsidRDefault="00000000">
      <w:pPr>
        <w:spacing w:before="240" w:after="240"/>
        <w:jc w:val="both"/>
        <w:rPr>
          <w:rFonts w:ascii="Times New Roman" w:eastAsia="Comfortaa" w:hAnsi="Times New Roman" w:cs="Times New Roman"/>
          <w:sz w:val="24"/>
          <w:szCs w:val="24"/>
          <w:lang w:val="en-GB"/>
        </w:rPr>
      </w:pPr>
      <w:r w:rsidRPr="009A3B51">
        <w:rPr>
          <w:rFonts w:ascii="Times New Roman" w:eastAsia="Comfortaa" w:hAnsi="Times New Roman" w:cs="Times New Roman"/>
          <w:sz w:val="24"/>
          <w:szCs w:val="24"/>
          <w:lang w:val="en-GB"/>
        </w:rPr>
        <w:t xml:space="preserve">Wishing you unforgettable English lessons full of positive emotions and joyful moments with family and friends. May this Christmas be a time of magic and mutual kindness. </w:t>
      </w:r>
    </w:p>
    <w:p w14:paraId="00000046" w14:textId="5EE5DBAD" w:rsidR="001021F4" w:rsidRPr="009A3B51" w:rsidRDefault="00000000" w:rsidP="009A3B51">
      <w:pPr>
        <w:spacing w:before="240" w:after="240"/>
        <w:jc w:val="center"/>
        <w:rPr>
          <w:rFonts w:ascii="Times New Roman" w:eastAsia="Comfortaa" w:hAnsi="Times New Roman" w:cs="Times New Roman"/>
          <w:sz w:val="24"/>
          <w:szCs w:val="24"/>
        </w:rPr>
      </w:pPr>
      <w:proofErr w:type="spellStart"/>
      <w:r w:rsidRPr="009A3B51">
        <w:rPr>
          <w:rFonts w:ascii="Times New Roman" w:eastAsia="Comfortaa" w:hAnsi="Times New Roman" w:cs="Times New Roman"/>
          <w:b/>
          <w:bCs/>
          <w:sz w:val="24"/>
          <w:szCs w:val="24"/>
        </w:rPr>
        <w:t>Merry</w:t>
      </w:r>
      <w:proofErr w:type="spellEnd"/>
      <w:r w:rsidRPr="009A3B51">
        <w:rPr>
          <w:rFonts w:ascii="Times New Roman" w:eastAsia="Comfortaa" w:hAnsi="Times New Roman" w:cs="Times New Roman"/>
          <w:b/>
          <w:bCs/>
          <w:sz w:val="24"/>
          <w:szCs w:val="24"/>
        </w:rPr>
        <w:t xml:space="preserve"> </w:t>
      </w:r>
      <w:proofErr w:type="spellStart"/>
      <w:r w:rsidRPr="009A3B51">
        <w:rPr>
          <w:rFonts w:ascii="Times New Roman" w:eastAsia="Comfortaa" w:hAnsi="Times New Roman" w:cs="Times New Roman"/>
          <w:b/>
          <w:bCs/>
          <w:sz w:val="24"/>
          <w:szCs w:val="24"/>
        </w:rPr>
        <w:t>Christmas</w:t>
      </w:r>
      <w:proofErr w:type="spellEnd"/>
      <w:r w:rsidRPr="009A3B51">
        <w:rPr>
          <w:rFonts w:ascii="Times New Roman" w:eastAsia="Comfortaa" w:hAnsi="Times New Roman" w:cs="Times New Roman"/>
          <w:b/>
          <w:bCs/>
          <w:sz w:val="24"/>
          <w:szCs w:val="24"/>
        </w:rPr>
        <w:t>!</w:t>
      </w:r>
    </w:p>
    <w:p w14:paraId="00000047" w14:textId="6D5CEE27" w:rsidR="001021F4" w:rsidRPr="009A3B51" w:rsidRDefault="009A3B51" w:rsidP="009A3B51">
      <w:pPr>
        <w:jc w:val="center"/>
        <w:rPr>
          <w:rFonts w:ascii="Times New Roman" w:eastAsia="Comfortaa" w:hAnsi="Times New Roman" w:cs="Times New Roman"/>
          <w:sz w:val="24"/>
          <w:szCs w:val="24"/>
        </w:rPr>
      </w:pPr>
      <w:r>
        <w:rPr>
          <w:noProof/>
        </w:rPr>
        <w:drawing>
          <wp:inline distT="0" distB="0" distL="0" distR="0" wp14:anchorId="3EB70531" wp14:editId="5747C8B7">
            <wp:extent cx="1440000" cy="1440000"/>
            <wp:effectExtent l="0" t="0" r="8255" b="8255"/>
            <wp:docPr id="783125914" name="Picture 1" descr="60cm Christmas Winter Wreath - Red Berry &amp; Mistletoe | Premier N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0cm Christmas Winter Wreath - Red Berry &amp; Mistletoe | Premier Nett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inline>
        </w:drawing>
      </w:r>
    </w:p>
    <w:p w14:paraId="00000048" w14:textId="77777777" w:rsidR="001021F4" w:rsidRPr="009A3B51" w:rsidRDefault="001021F4">
      <w:pPr>
        <w:jc w:val="both"/>
        <w:rPr>
          <w:rFonts w:ascii="Times New Roman" w:eastAsia="Comfortaa" w:hAnsi="Times New Roman" w:cs="Times New Roman"/>
          <w:sz w:val="24"/>
          <w:szCs w:val="24"/>
        </w:rPr>
      </w:pPr>
    </w:p>
    <w:p w14:paraId="00000049" w14:textId="77777777" w:rsidR="001021F4" w:rsidRPr="009A3B51" w:rsidRDefault="001021F4">
      <w:pPr>
        <w:jc w:val="both"/>
        <w:rPr>
          <w:rFonts w:ascii="Times New Roman" w:eastAsia="Comfortaa" w:hAnsi="Times New Roman" w:cs="Times New Roman"/>
          <w:sz w:val="24"/>
          <w:szCs w:val="24"/>
        </w:rPr>
      </w:pPr>
    </w:p>
    <w:p w14:paraId="440C868F" w14:textId="77777777" w:rsidR="0000780B" w:rsidRPr="0000780B" w:rsidRDefault="0000780B" w:rsidP="0000780B">
      <w:pPr>
        <w:rPr>
          <w:rFonts w:ascii="Times New Roman" w:hAnsi="Times New Roman" w:cs="Times New Roman"/>
          <w:b/>
          <w:bCs/>
          <w:sz w:val="24"/>
          <w:szCs w:val="24"/>
          <w:u w:val="single"/>
          <w:lang w:val="en-GB"/>
        </w:rPr>
      </w:pPr>
      <w:r w:rsidRPr="0000780B">
        <w:rPr>
          <w:rFonts w:ascii="Times New Roman" w:hAnsi="Times New Roman" w:cs="Times New Roman"/>
          <w:b/>
          <w:bCs/>
          <w:sz w:val="24"/>
          <w:szCs w:val="24"/>
          <w:u w:val="single"/>
          <w:lang w:val="en-GB"/>
        </w:rPr>
        <w:t xml:space="preserve">Coming soon! Please check the </w:t>
      </w:r>
      <w:hyperlink r:id="rId6" w:history="1">
        <w:r w:rsidRPr="0000780B">
          <w:rPr>
            <w:rStyle w:val="Hyperlink"/>
            <w:rFonts w:ascii="Times New Roman" w:hAnsi="Times New Roman" w:cs="Times New Roman"/>
            <w:b/>
            <w:bCs/>
            <w:sz w:val="24"/>
            <w:szCs w:val="24"/>
            <w:lang w:val="en-GB"/>
          </w:rPr>
          <w:t>Pilgrims in Teacher Training courses in 2027</w:t>
        </w:r>
      </w:hyperlink>
      <w:r w:rsidRPr="0000780B">
        <w:rPr>
          <w:rFonts w:ascii="Times New Roman" w:hAnsi="Times New Roman" w:cs="Times New Roman"/>
          <w:b/>
          <w:bCs/>
          <w:color w:val="00B050"/>
          <w:sz w:val="24"/>
          <w:szCs w:val="24"/>
          <w:u w:val="single"/>
          <w:lang w:val="en-GB"/>
        </w:rPr>
        <w:t> </w:t>
      </w:r>
      <w:r w:rsidRPr="0000780B">
        <w:rPr>
          <w:rFonts w:ascii="Times New Roman" w:hAnsi="Times New Roman" w:cs="Times New Roman"/>
          <w:b/>
          <w:bCs/>
          <w:sz w:val="24"/>
          <w:szCs w:val="24"/>
          <w:u w:val="single"/>
          <w:lang w:val="en-GB"/>
        </w:rPr>
        <w:t>at Pilgrims website.</w:t>
      </w:r>
    </w:p>
    <w:p w14:paraId="2F92E8D4" w14:textId="77777777" w:rsidR="0000780B" w:rsidRPr="0000780B" w:rsidRDefault="0000780B" w:rsidP="0000780B">
      <w:pPr>
        <w:rPr>
          <w:rFonts w:ascii="Times New Roman" w:hAnsi="Times New Roman" w:cs="Times New Roman"/>
          <w:b/>
          <w:bCs/>
          <w:color w:val="00B050"/>
          <w:sz w:val="24"/>
          <w:szCs w:val="24"/>
          <w:u w:val="single"/>
          <w:lang w:val="en-GB"/>
        </w:rPr>
      </w:pPr>
    </w:p>
    <w:p w14:paraId="0000004A" w14:textId="77777777" w:rsidR="001021F4" w:rsidRPr="0000780B" w:rsidRDefault="001021F4">
      <w:pPr>
        <w:jc w:val="both"/>
        <w:rPr>
          <w:rFonts w:ascii="Times New Roman" w:eastAsia="Comfortaa" w:hAnsi="Times New Roman" w:cs="Times New Roman"/>
          <w:sz w:val="24"/>
          <w:szCs w:val="24"/>
          <w:lang w:val="en-GB"/>
        </w:rPr>
      </w:pPr>
    </w:p>
    <w:sectPr w:rsidR="001021F4" w:rsidRPr="0000780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mfortaa">
    <w:altName w:val="Calibri"/>
    <w:charset w:val="00"/>
    <w:family w:val="auto"/>
    <w:pitch w:val="default"/>
    <w:embedRegular r:id="rId1" w:fontKey="{6C4AEDC9-747B-4924-A714-E9F0BED82CEE}"/>
    <w:embedBold r:id="rId2" w:fontKey="{E2A1D23B-F2C8-4889-979A-937EBFA4DFAE}"/>
    <w:embedItalic r:id="rId3" w:fontKey="{9F9D6375-9F24-4153-874B-EB7BFA554BF2}"/>
    <w:embedBoldItalic r:id="rId4" w:fontKey="{F73E9B66-6451-4FC8-A21D-EEC4A31AE499}"/>
  </w:font>
  <w:font w:name="Calibri">
    <w:panose1 w:val="020F0502020204030204"/>
    <w:charset w:val="EE"/>
    <w:family w:val="swiss"/>
    <w:pitch w:val="variable"/>
    <w:sig w:usb0="E4002EFF" w:usb1="C000247B" w:usb2="00000009" w:usb3="00000000" w:csb0="000001FF" w:csb1="00000000"/>
    <w:embedRegular r:id="rId5" w:fontKey="{6BD192BF-3046-43E5-985A-F64E7CA5B7AD}"/>
  </w:font>
  <w:font w:name="Cambria">
    <w:panose1 w:val="02040503050406030204"/>
    <w:charset w:val="EE"/>
    <w:family w:val="roman"/>
    <w:pitch w:val="variable"/>
    <w:sig w:usb0="E00006FF" w:usb1="420024FF" w:usb2="02000000" w:usb3="00000000" w:csb0="0000019F" w:csb1="00000000"/>
    <w:embedRegular r:id="rId6" w:fontKey="{C88F11F4-0F83-4DB6-98B2-98C112D0B64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4530"/>
    <w:multiLevelType w:val="multilevel"/>
    <w:tmpl w:val="29701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1737C7"/>
    <w:multiLevelType w:val="multilevel"/>
    <w:tmpl w:val="25F69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602215"/>
    <w:multiLevelType w:val="multilevel"/>
    <w:tmpl w:val="6074A6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2A1F273C"/>
    <w:multiLevelType w:val="multilevel"/>
    <w:tmpl w:val="DE2CCE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0950ADE"/>
    <w:multiLevelType w:val="multilevel"/>
    <w:tmpl w:val="1AA0B9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5E36748"/>
    <w:multiLevelType w:val="multilevel"/>
    <w:tmpl w:val="125A6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3249449">
    <w:abstractNumId w:val="4"/>
  </w:num>
  <w:num w:numId="2" w16cid:durableId="1953394226">
    <w:abstractNumId w:val="1"/>
  </w:num>
  <w:num w:numId="3" w16cid:durableId="1900818588">
    <w:abstractNumId w:val="2"/>
  </w:num>
  <w:num w:numId="4" w16cid:durableId="1958444033">
    <w:abstractNumId w:val="5"/>
  </w:num>
  <w:num w:numId="5" w16cid:durableId="1821576318">
    <w:abstractNumId w:val="0"/>
  </w:num>
  <w:num w:numId="6" w16cid:durableId="677928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1F4"/>
    <w:rsid w:val="0000780B"/>
    <w:rsid w:val="00036D11"/>
    <w:rsid w:val="001021F4"/>
    <w:rsid w:val="001E7EFE"/>
    <w:rsid w:val="00284C6A"/>
    <w:rsid w:val="007A271F"/>
    <w:rsid w:val="009A3B51"/>
    <w:rsid w:val="00CF2726"/>
    <w:rsid w:val="00D67C0C"/>
    <w:rsid w:val="00E51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06F66"/>
  <w15:docId w15:val="{4B2FE9E2-0220-4183-A155-412EA27A9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l"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0078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ilgrims.co.uk/teacher-training-courses" TargetMode="External"/><Relationship Id="rId5" Type="http://schemas.openxmlformats.org/officeDocument/2006/relationships/image" Target="media/image1.jpe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1113</Words>
  <Characters>6348</Characters>
  <Application>Microsoft Office Word</Application>
  <DocSecurity>0</DocSecurity>
  <Lines>52</Lines>
  <Paragraphs>14</Paragraphs>
  <ScaleCrop>false</ScaleCrop>
  <Company/>
  <LinksUpToDate>false</LinksUpToDate>
  <CharactersWithSpaces>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2026-10-18T12:04:00Z</dcterms:created>
  <dcterms:modified xsi:type="dcterms:W3CDTF">2026-10-18T12:04:00Z</dcterms:modified>
</cp:coreProperties>
</file>