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45E2D" w14:textId="5AE7A4A7" w:rsidR="00734EFF" w:rsidRPr="00DC116E" w:rsidRDefault="00AC212C">
      <w:pPr>
        <w:rPr>
          <w:rFonts w:ascii="Times New Roman" w:hAnsi="Times New Roman" w:cs="Times New Roman"/>
          <w:b/>
          <w:bCs/>
          <w:sz w:val="28"/>
          <w:szCs w:val="28"/>
        </w:rPr>
      </w:pPr>
      <w:r w:rsidRPr="00DC116E">
        <w:rPr>
          <w:rFonts w:ascii="Times New Roman" w:hAnsi="Times New Roman" w:cs="Times New Roman"/>
          <w:b/>
          <w:bCs/>
          <w:sz w:val="28"/>
          <w:szCs w:val="28"/>
        </w:rPr>
        <w:t xml:space="preserve">Visual Impact in </w:t>
      </w:r>
      <w:r w:rsidR="009D4DB7" w:rsidRPr="00DC116E">
        <w:rPr>
          <w:rFonts w:ascii="Times New Roman" w:hAnsi="Times New Roman" w:cs="Times New Roman"/>
          <w:b/>
          <w:bCs/>
          <w:sz w:val="28"/>
          <w:szCs w:val="28"/>
        </w:rPr>
        <w:t xml:space="preserve">Teaching </w:t>
      </w:r>
      <w:r w:rsidRPr="00DC116E">
        <w:rPr>
          <w:rFonts w:ascii="Times New Roman" w:hAnsi="Times New Roman" w:cs="Times New Roman"/>
          <w:b/>
          <w:bCs/>
          <w:sz w:val="28"/>
          <w:szCs w:val="28"/>
        </w:rPr>
        <w:t>Materials</w:t>
      </w:r>
    </w:p>
    <w:p w14:paraId="4E04B5DA" w14:textId="77777777" w:rsidR="00F93ABA" w:rsidRPr="00CD333B" w:rsidRDefault="00F93ABA">
      <w:pPr>
        <w:rPr>
          <w:rFonts w:ascii="Times New Roman" w:hAnsi="Times New Roman" w:cs="Times New Roman"/>
          <w:b/>
          <w:bCs/>
        </w:rPr>
      </w:pPr>
    </w:p>
    <w:p w14:paraId="01276A46" w14:textId="3F42BC31" w:rsidR="00F93ABA" w:rsidRPr="00CD333B" w:rsidRDefault="00F93ABA">
      <w:pPr>
        <w:rPr>
          <w:rFonts w:ascii="Times New Roman" w:hAnsi="Times New Roman" w:cs="Times New Roman"/>
          <w:b/>
          <w:bCs/>
        </w:rPr>
      </w:pPr>
      <w:r w:rsidRPr="00CD333B">
        <w:rPr>
          <w:rFonts w:ascii="Times New Roman" w:hAnsi="Times New Roman" w:cs="Times New Roman"/>
          <w:b/>
          <w:bCs/>
        </w:rPr>
        <w:t>John H</w:t>
      </w:r>
      <w:r w:rsidR="00DD145D" w:rsidRPr="00CD333B">
        <w:rPr>
          <w:rFonts w:ascii="Times New Roman" w:hAnsi="Times New Roman" w:cs="Times New Roman"/>
          <w:b/>
          <w:bCs/>
        </w:rPr>
        <w:t>u</w:t>
      </w:r>
      <w:r w:rsidRPr="00CD333B">
        <w:rPr>
          <w:rFonts w:ascii="Times New Roman" w:hAnsi="Times New Roman" w:cs="Times New Roman"/>
          <w:b/>
          <w:bCs/>
        </w:rPr>
        <w:t>ghes, UK</w:t>
      </w:r>
    </w:p>
    <w:p w14:paraId="628EEA24" w14:textId="77777777" w:rsidR="00AC212C" w:rsidRPr="00CD333B" w:rsidRDefault="00AC212C">
      <w:pPr>
        <w:rPr>
          <w:rFonts w:ascii="Times New Roman" w:hAnsi="Times New Roman" w:cs="Times New Roman"/>
        </w:rPr>
      </w:pPr>
    </w:p>
    <w:p w14:paraId="22E01D88" w14:textId="7126767F" w:rsidR="00AC212C" w:rsidRPr="00CD333B" w:rsidRDefault="00AC212C">
      <w:pPr>
        <w:rPr>
          <w:rFonts w:ascii="Times New Roman" w:hAnsi="Times New Roman" w:cs="Times New Roman"/>
        </w:rPr>
      </w:pPr>
      <w:r w:rsidRPr="00CD333B">
        <w:rPr>
          <w:rFonts w:ascii="Times New Roman" w:hAnsi="Times New Roman" w:cs="Times New Roman"/>
        </w:rPr>
        <w:t xml:space="preserve">In my workshop at IATEFL Brighton 2026, I asked my audience to try out </w:t>
      </w:r>
      <w:proofErr w:type="gramStart"/>
      <w:r w:rsidRPr="00CD333B">
        <w:rPr>
          <w:rFonts w:ascii="Times New Roman" w:hAnsi="Times New Roman" w:cs="Times New Roman"/>
        </w:rPr>
        <w:t>a number of</w:t>
      </w:r>
      <w:proofErr w:type="gramEnd"/>
      <w:r w:rsidRPr="00CD333B">
        <w:rPr>
          <w:rFonts w:ascii="Times New Roman" w:hAnsi="Times New Roman" w:cs="Times New Roman"/>
        </w:rPr>
        <w:t xml:space="preserve"> activities exploring the use of visuals including photos, diagrams, and drawings. The following article is a summary of that session with a few of the activities we tried out.</w:t>
      </w:r>
    </w:p>
    <w:p w14:paraId="61E22B0F" w14:textId="77777777" w:rsidR="00AC212C" w:rsidRPr="00CD333B" w:rsidRDefault="00AC212C">
      <w:pPr>
        <w:rPr>
          <w:rFonts w:ascii="Times New Roman" w:hAnsi="Times New Roman" w:cs="Times New Roman"/>
        </w:rPr>
      </w:pPr>
    </w:p>
    <w:p w14:paraId="7BED6B2C" w14:textId="2C30D433" w:rsidR="00AC212C" w:rsidRDefault="00AC212C">
      <w:pPr>
        <w:rPr>
          <w:rFonts w:ascii="Times New Roman" w:hAnsi="Times New Roman" w:cs="Times New Roman"/>
          <w:b/>
          <w:bCs/>
        </w:rPr>
      </w:pPr>
      <w:r w:rsidRPr="00CD333B">
        <w:rPr>
          <w:rFonts w:ascii="Times New Roman" w:hAnsi="Times New Roman" w:cs="Times New Roman"/>
          <w:b/>
          <w:bCs/>
        </w:rPr>
        <w:t>Talking about visuals</w:t>
      </w:r>
    </w:p>
    <w:p w14:paraId="59AD017B" w14:textId="77777777" w:rsidR="00CD333B" w:rsidRPr="00CD333B" w:rsidRDefault="00CD333B">
      <w:pPr>
        <w:rPr>
          <w:rFonts w:ascii="Times New Roman" w:hAnsi="Times New Roman" w:cs="Times New Roman"/>
          <w:b/>
          <w:bCs/>
        </w:rPr>
      </w:pPr>
    </w:p>
    <w:p w14:paraId="18888D82" w14:textId="77777777" w:rsidR="00AC212C" w:rsidRPr="00CD333B" w:rsidRDefault="00AC212C">
      <w:pPr>
        <w:rPr>
          <w:rFonts w:ascii="Times New Roman" w:hAnsi="Times New Roman" w:cs="Times New Roman"/>
        </w:rPr>
      </w:pPr>
      <w:r w:rsidRPr="00CD333B">
        <w:rPr>
          <w:rFonts w:ascii="Times New Roman" w:hAnsi="Times New Roman" w:cs="Times New Roman"/>
        </w:rPr>
        <w:t xml:space="preserve">The present-day teacher takes the appearance of visuals in teaching materials and their lessons for granted. When you open a coursebook, you’ll see photos. If you walk into a lesson, you’ll see a doodle or a diagram on the board. Or you might see students preparing a set of visual slides to accompany a classroom presentation. </w:t>
      </w:r>
    </w:p>
    <w:p w14:paraId="02ABB9B0" w14:textId="77777777" w:rsidR="00AC212C" w:rsidRPr="00CD333B" w:rsidRDefault="00AC212C">
      <w:pPr>
        <w:rPr>
          <w:rFonts w:ascii="Times New Roman" w:hAnsi="Times New Roman" w:cs="Times New Roman"/>
        </w:rPr>
      </w:pPr>
    </w:p>
    <w:p w14:paraId="22D693B5" w14:textId="3E443C72" w:rsidR="00AC212C" w:rsidRPr="00CD333B" w:rsidRDefault="00AC212C">
      <w:pPr>
        <w:rPr>
          <w:rFonts w:ascii="Times New Roman" w:hAnsi="Times New Roman" w:cs="Times New Roman"/>
        </w:rPr>
      </w:pPr>
      <w:r w:rsidRPr="00CD333B">
        <w:rPr>
          <w:rFonts w:ascii="Times New Roman" w:hAnsi="Times New Roman" w:cs="Times New Roman"/>
        </w:rPr>
        <w:t>However, in the history of language teaching, visuals are relatively new. One of the first coursebooks to contain photographs was published only a hundred years ago in 1918.  Similarly, books with simple line drawings and diagrams to present new language only become commonplace in the early part of the twentieth century. Notably, a book for learners called ‘English Through Pictures’ was published in 1945. And – as it says on the cover – the entire book is a collection of black and white drawings with words below each picture.</w:t>
      </w:r>
    </w:p>
    <w:p w14:paraId="04327EAA" w14:textId="77777777" w:rsidR="00AC212C" w:rsidRPr="00CD333B" w:rsidRDefault="00AC212C">
      <w:pPr>
        <w:rPr>
          <w:rFonts w:ascii="Times New Roman" w:hAnsi="Times New Roman" w:cs="Times New Roman"/>
        </w:rPr>
      </w:pPr>
    </w:p>
    <w:p w14:paraId="2BB60DD8" w14:textId="7C5EF03C" w:rsidR="00AC212C" w:rsidRDefault="00AC212C">
      <w:pPr>
        <w:rPr>
          <w:rFonts w:ascii="Times New Roman" w:hAnsi="Times New Roman" w:cs="Times New Roman"/>
          <w:b/>
          <w:bCs/>
        </w:rPr>
      </w:pPr>
      <w:r w:rsidRPr="00CD333B">
        <w:rPr>
          <w:rFonts w:ascii="Times New Roman" w:hAnsi="Times New Roman" w:cs="Times New Roman"/>
          <w:b/>
          <w:bCs/>
        </w:rPr>
        <w:t xml:space="preserve">Talking with </w:t>
      </w:r>
      <w:r w:rsidR="00CD333B">
        <w:rPr>
          <w:rFonts w:ascii="Times New Roman" w:hAnsi="Times New Roman" w:cs="Times New Roman"/>
          <w:b/>
          <w:bCs/>
        </w:rPr>
        <w:t>v</w:t>
      </w:r>
      <w:r w:rsidRPr="00CD333B">
        <w:rPr>
          <w:rFonts w:ascii="Times New Roman" w:hAnsi="Times New Roman" w:cs="Times New Roman"/>
          <w:b/>
          <w:bCs/>
        </w:rPr>
        <w:t>isuals</w:t>
      </w:r>
    </w:p>
    <w:p w14:paraId="03EE6260" w14:textId="77777777" w:rsidR="00CD333B" w:rsidRPr="00CD333B" w:rsidRDefault="00CD333B">
      <w:pPr>
        <w:rPr>
          <w:rFonts w:ascii="Times New Roman" w:hAnsi="Times New Roman" w:cs="Times New Roman"/>
          <w:b/>
          <w:bCs/>
        </w:rPr>
      </w:pPr>
    </w:p>
    <w:p w14:paraId="34F171A1" w14:textId="46776278" w:rsidR="00AC212C" w:rsidRPr="00CD333B" w:rsidRDefault="00AC212C">
      <w:pPr>
        <w:rPr>
          <w:rFonts w:ascii="Times New Roman" w:hAnsi="Times New Roman" w:cs="Times New Roman"/>
        </w:rPr>
      </w:pPr>
      <w:r w:rsidRPr="00CD333B">
        <w:rPr>
          <w:rFonts w:ascii="Times New Roman" w:hAnsi="Times New Roman" w:cs="Times New Roman"/>
        </w:rPr>
        <w:t xml:space="preserve">For the most part, all the visuals in these early materials are used to present and explain language. The learner is expected to say the word being shown and describe what they can see. This is finally questioned for the first time in 1966 when Pit Corder writes a methodology title for teachers </w:t>
      </w:r>
      <w:proofErr w:type="gramStart"/>
      <w:r w:rsidRPr="00CD333B">
        <w:rPr>
          <w:rFonts w:ascii="Times New Roman" w:hAnsi="Times New Roman" w:cs="Times New Roman"/>
        </w:rPr>
        <w:t>on the subject of visuals</w:t>
      </w:r>
      <w:proofErr w:type="gramEnd"/>
      <w:r w:rsidRPr="00CD333B">
        <w:rPr>
          <w:rFonts w:ascii="Times New Roman" w:hAnsi="Times New Roman" w:cs="Times New Roman"/>
        </w:rPr>
        <w:t>. In ‘The visual element in language teaching’, Corder makes the distinction between talking ‘about’ images and talking ‘with’ images. He argues that as well as using images simply for description, a teacher can also use images more imaginatively. That pictures can also grab our learners’ attention, encourage them to speculate, help them to predict, personalize, think critically and to create.</w:t>
      </w:r>
    </w:p>
    <w:p w14:paraId="012B8573" w14:textId="77777777" w:rsidR="00AC212C" w:rsidRPr="00CD333B" w:rsidRDefault="00AC212C">
      <w:pPr>
        <w:rPr>
          <w:rFonts w:ascii="Times New Roman" w:hAnsi="Times New Roman" w:cs="Times New Roman"/>
        </w:rPr>
      </w:pPr>
    </w:p>
    <w:p w14:paraId="6F5FB6AE" w14:textId="2955F9EA" w:rsidR="00AC212C" w:rsidRDefault="00AC212C">
      <w:pPr>
        <w:rPr>
          <w:rFonts w:ascii="Times New Roman" w:hAnsi="Times New Roman" w:cs="Times New Roman"/>
          <w:b/>
          <w:bCs/>
        </w:rPr>
      </w:pPr>
      <w:r w:rsidRPr="00CD333B">
        <w:rPr>
          <w:rFonts w:ascii="Times New Roman" w:hAnsi="Times New Roman" w:cs="Times New Roman"/>
          <w:b/>
          <w:bCs/>
        </w:rPr>
        <w:t xml:space="preserve">Questioning with </w:t>
      </w:r>
      <w:r w:rsidR="00CD333B">
        <w:rPr>
          <w:rFonts w:ascii="Times New Roman" w:hAnsi="Times New Roman" w:cs="Times New Roman"/>
          <w:b/>
          <w:bCs/>
        </w:rPr>
        <w:t>v</w:t>
      </w:r>
      <w:r w:rsidRPr="00CD333B">
        <w:rPr>
          <w:rFonts w:ascii="Times New Roman" w:hAnsi="Times New Roman" w:cs="Times New Roman"/>
          <w:b/>
          <w:bCs/>
        </w:rPr>
        <w:t>isuals</w:t>
      </w:r>
    </w:p>
    <w:p w14:paraId="4BE9220A" w14:textId="77777777" w:rsidR="00CD333B" w:rsidRPr="00CD333B" w:rsidRDefault="00CD333B">
      <w:pPr>
        <w:rPr>
          <w:rFonts w:ascii="Times New Roman" w:hAnsi="Times New Roman" w:cs="Times New Roman"/>
          <w:b/>
          <w:bCs/>
        </w:rPr>
      </w:pPr>
    </w:p>
    <w:p w14:paraId="2D375603" w14:textId="6DF8EC69" w:rsidR="00AC212C" w:rsidRPr="00CD333B" w:rsidRDefault="00AC212C">
      <w:pPr>
        <w:rPr>
          <w:rFonts w:ascii="Times New Roman" w:hAnsi="Times New Roman" w:cs="Times New Roman"/>
        </w:rPr>
      </w:pPr>
      <w:r w:rsidRPr="00CD333B">
        <w:rPr>
          <w:rFonts w:ascii="Times New Roman" w:hAnsi="Times New Roman" w:cs="Times New Roman"/>
        </w:rPr>
        <w:t xml:space="preserve">To illustrate this difference between ‘talking about’ and ‘talking with’, let’s take a typical photo that we might use at the beginning of a lesson. This one comes from the website </w:t>
      </w:r>
      <w:proofErr w:type="spellStart"/>
      <w:r w:rsidRPr="00CD333B">
        <w:rPr>
          <w:rFonts w:ascii="Times New Roman" w:hAnsi="Times New Roman" w:cs="Times New Roman"/>
          <w:i/>
          <w:iCs/>
        </w:rPr>
        <w:t>Unsplash</w:t>
      </w:r>
      <w:proofErr w:type="spellEnd"/>
      <w:r w:rsidRPr="00CD333B">
        <w:rPr>
          <w:rFonts w:ascii="Times New Roman" w:hAnsi="Times New Roman" w:cs="Times New Roman"/>
        </w:rPr>
        <w:t xml:space="preserve"> which is a site I subscribe to because it offers an excellent range of images. You could imagine showing it to students at the beginning of a lesson on the topic of ‘Sport’ or ‘Adventure’.</w:t>
      </w:r>
    </w:p>
    <w:p w14:paraId="5CE298B5" w14:textId="5648628F" w:rsidR="00AC212C" w:rsidRPr="00CD333B" w:rsidRDefault="00AC212C">
      <w:pPr>
        <w:rPr>
          <w:rFonts w:ascii="Times New Roman" w:hAnsi="Times New Roman" w:cs="Times New Roman"/>
        </w:rPr>
      </w:pPr>
      <w:r w:rsidRPr="00CD333B">
        <w:rPr>
          <w:rFonts w:ascii="Times New Roman" w:hAnsi="Times New Roman" w:cs="Times New Roman"/>
          <w:noProof/>
        </w:rPr>
        <w:lastRenderedPageBreak/>
        <w:drawing>
          <wp:inline distT="0" distB="0" distL="0" distR="0" wp14:anchorId="31F9F5A5" wp14:editId="0257099A">
            <wp:extent cx="5727700" cy="3221355"/>
            <wp:effectExtent l="0" t="0" r="0" b="4445"/>
            <wp:docPr id="2" name="Picture 1" descr="A person skydiving with a plane in the background&#10;&#10;AI-generated content may be incorrect.">
              <a:extLst xmlns:a="http://schemas.openxmlformats.org/drawingml/2006/main">
                <a:ext uri="{FF2B5EF4-FFF2-40B4-BE49-F238E27FC236}">
                  <a16:creationId xmlns:a16="http://schemas.microsoft.com/office/drawing/2014/main" id="{C2D992FA-24D1-CF5A-D4A9-21EB02DE64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erson skydiving with a plane in the background&#10;&#10;AI-generated content may be incorrect.">
                      <a:extLst>
                        <a:ext uri="{FF2B5EF4-FFF2-40B4-BE49-F238E27FC236}">
                          <a16:creationId xmlns:a16="http://schemas.microsoft.com/office/drawing/2014/main" id="{C2D992FA-24D1-CF5A-D4A9-21EB02DE646C}"/>
                        </a:ext>
                      </a:extLst>
                    </pic:cNvPr>
                    <pic:cNvPicPr>
                      <a:picLocks noChangeAspect="1"/>
                    </pic:cNvPicPr>
                  </pic:nvPicPr>
                  <pic:blipFill>
                    <a:blip r:embed="rId5"/>
                    <a:srcRect t="8385" b="7044"/>
                    <a:stretch>
                      <a:fillRect/>
                    </a:stretch>
                  </pic:blipFill>
                  <pic:spPr>
                    <a:xfrm>
                      <a:off x="0" y="0"/>
                      <a:ext cx="5727700" cy="3221355"/>
                    </a:xfrm>
                    <a:prstGeom prst="rect">
                      <a:avLst/>
                    </a:prstGeom>
                  </pic:spPr>
                </pic:pic>
              </a:graphicData>
            </a:graphic>
          </wp:inline>
        </w:drawing>
      </w:r>
    </w:p>
    <w:p w14:paraId="46DF87BE" w14:textId="4E80AE6E" w:rsidR="00AC212C" w:rsidRPr="00CD333B" w:rsidRDefault="0061234B" w:rsidP="00AC212C">
      <w:pPr>
        <w:rPr>
          <w:rFonts w:ascii="Times New Roman" w:hAnsi="Times New Roman" w:cs="Times New Roman"/>
        </w:rPr>
      </w:pPr>
      <w:r w:rsidRPr="00CD333B">
        <w:rPr>
          <w:rFonts w:ascii="Times New Roman" w:hAnsi="Times New Roman" w:cs="Times New Roman"/>
        </w:rPr>
        <w:t>(</w:t>
      </w:r>
      <w:r w:rsidR="00AC212C" w:rsidRPr="00CD333B">
        <w:rPr>
          <w:rFonts w:ascii="Times New Roman" w:hAnsi="Times New Roman" w:cs="Times New Roman"/>
        </w:rPr>
        <w:t>Photo by </w:t>
      </w:r>
      <w:hyperlink r:id="rId6" w:history="1">
        <w:r w:rsidR="00AC212C" w:rsidRPr="00CD333B">
          <w:rPr>
            <w:rStyle w:val="Hyperlink"/>
            <w:rFonts w:ascii="Times New Roman" w:hAnsi="Times New Roman" w:cs="Times New Roman"/>
          </w:rPr>
          <w:t>Kamil Pietrzak</w:t>
        </w:r>
      </w:hyperlink>
      <w:r w:rsidR="00AC212C" w:rsidRPr="00CD333B">
        <w:rPr>
          <w:rFonts w:ascii="Times New Roman" w:hAnsi="Times New Roman" w:cs="Times New Roman"/>
        </w:rPr>
        <w:t> on </w:t>
      </w:r>
      <w:proofErr w:type="spellStart"/>
      <w:r w:rsidR="00AC212C">
        <w:fldChar w:fldCharType="begin"/>
      </w:r>
      <w:r w:rsidR="00AC212C">
        <w:instrText>HYPERLINK "https://unsplash.com/photos/white-and-red-airplane-in-mid-air-during-daytime-H22w-tq0SeQ?utm_content=creditCopyText&amp;utm_medium=referral&amp;utm_source=unsplash"</w:instrText>
      </w:r>
      <w:r w:rsidR="00AC212C">
        <w:fldChar w:fldCharType="separate"/>
      </w:r>
      <w:r w:rsidR="00AC212C" w:rsidRPr="00CD333B">
        <w:rPr>
          <w:rStyle w:val="Hyperlink"/>
          <w:rFonts w:ascii="Times New Roman" w:hAnsi="Times New Roman" w:cs="Times New Roman"/>
        </w:rPr>
        <w:t>Unsplash</w:t>
      </w:r>
      <w:proofErr w:type="spellEnd"/>
      <w:r w:rsidR="00AC212C">
        <w:fldChar w:fldCharType="end"/>
      </w:r>
      <w:r w:rsidRPr="00CD333B">
        <w:rPr>
          <w:rFonts w:ascii="Times New Roman" w:hAnsi="Times New Roman" w:cs="Times New Roman"/>
        </w:rPr>
        <w:t>)</w:t>
      </w:r>
    </w:p>
    <w:p w14:paraId="1EB22687" w14:textId="77777777" w:rsidR="00AC212C" w:rsidRPr="00CD333B" w:rsidRDefault="00AC212C">
      <w:pPr>
        <w:rPr>
          <w:rFonts w:ascii="Times New Roman" w:hAnsi="Times New Roman" w:cs="Times New Roman"/>
        </w:rPr>
      </w:pPr>
    </w:p>
    <w:p w14:paraId="1AB35016" w14:textId="6B94B044" w:rsidR="00AC212C" w:rsidRPr="00CD333B" w:rsidRDefault="00AC212C">
      <w:pPr>
        <w:rPr>
          <w:rFonts w:ascii="Times New Roman" w:hAnsi="Times New Roman" w:cs="Times New Roman"/>
          <w:i/>
          <w:iCs/>
        </w:rPr>
      </w:pPr>
      <w:r w:rsidRPr="00CD333B">
        <w:rPr>
          <w:rFonts w:ascii="Times New Roman" w:hAnsi="Times New Roman" w:cs="Times New Roman"/>
        </w:rPr>
        <w:t xml:space="preserve">Typically, we’d ask our students to talk about the photo by asking: </w:t>
      </w:r>
      <w:r w:rsidRPr="00CD333B">
        <w:rPr>
          <w:rFonts w:ascii="Times New Roman" w:hAnsi="Times New Roman" w:cs="Times New Roman"/>
          <w:i/>
          <w:iCs/>
        </w:rPr>
        <w:t xml:space="preserve">What can you see? Where are the people? What are they doing? </w:t>
      </w:r>
      <w:r w:rsidRPr="00CD333B">
        <w:rPr>
          <w:rFonts w:ascii="Times New Roman" w:hAnsi="Times New Roman" w:cs="Times New Roman"/>
        </w:rPr>
        <w:t xml:space="preserve">These are the type of questions we might ask learners with low level English and it’s a way to check they have the necessary vocabulary. But if we want the image to have greater impact, then our questioning needs to encourage some higher order thinking. For example, students could speculate when they answer questions such as </w:t>
      </w:r>
      <w:r w:rsidRPr="00CD333B">
        <w:rPr>
          <w:rFonts w:ascii="Times New Roman" w:hAnsi="Times New Roman" w:cs="Times New Roman"/>
          <w:i/>
          <w:iCs/>
        </w:rPr>
        <w:t xml:space="preserve">How do they each feel? What do you think might happen next?  </w:t>
      </w:r>
      <w:r w:rsidRPr="00CD333B">
        <w:rPr>
          <w:rFonts w:ascii="Times New Roman" w:hAnsi="Times New Roman" w:cs="Times New Roman"/>
        </w:rPr>
        <w:t xml:space="preserve">And if we want to introduce elements of creativity, then we could set more involved tasks. For example, we could ask learners to imagine the photo is from an advert. Ask </w:t>
      </w:r>
      <w:r w:rsidRPr="00CD333B">
        <w:rPr>
          <w:rFonts w:ascii="Times New Roman" w:hAnsi="Times New Roman" w:cs="Times New Roman"/>
          <w:i/>
          <w:iCs/>
        </w:rPr>
        <w:t xml:space="preserve">What is it advertising? What is the slogan? </w:t>
      </w:r>
      <w:r w:rsidRPr="00CD333B">
        <w:rPr>
          <w:rFonts w:ascii="Times New Roman" w:hAnsi="Times New Roman" w:cs="Times New Roman"/>
        </w:rPr>
        <w:t>Or another option is to choose a person in the photo and write three questions to ask them.</w:t>
      </w:r>
    </w:p>
    <w:p w14:paraId="4CFE443C" w14:textId="77777777" w:rsidR="00AC212C" w:rsidRPr="00CD333B" w:rsidRDefault="00AC212C">
      <w:pPr>
        <w:rPr>
          <w:rFonts w:ascii="Times New Roman" w:hAnsi="Times New Roman" w:cs="Times New Roman"/>
        </w:rPr>
      </w:pPr>
    </w:p>
    <w:p w14:paraId="1AA17DB0" w14:textId="4F9D48D4" w:rsidR="00AC212C" w:rsidRDefault="00AC212C">
      <w:pPr>
        <w:rPr>
          <w:rFonts w:ascii="Times New Roman" w:hAnsi="Times New Roman" w:cs="Times New Roman"/>
          <w:b/>
          <w:bCs/>
        </w:rPr>
      </w:pPr>
      <w:r w:rsidRPr="00CD333B">
        <w:rPr>
          <w:rFonts w:ascii="Times New Roman" w:hAnsi="Times New Roman" w:cs="Times New Roman"/>
          <w:b/>
          <w:bCs/>
        </w:rPr>
        <w:t>Student-generated visuals</w:t>
      </w:r>
    </w:p>
    <w:p w14:paraId="2723F575" w14:textId="77777777" w:rsidR="00CD333B" w:rsidRPr="00CD333B" w:rsidRDefault="00CD333B">
      <w:pPr>
        <w:rPr>
          <w:rFonts w:ascii="Times New Roman" w:hAnsi="Times New Roman" w:cs="Times New Roman"/>
          <w:b/>
          <w:bCs/>
        </w:rPr>
      </w:pPr>
    </w:p>
    <w:p w14:paraId="212AD4A3" w14:textId="39B7AF73" w:rsidR="00AC212C" w:rsidRPr="00CD333B" w:rsidRDefault="00AC212C">
      <w:pPr>
        <w:rPr>
          <w:rFonts w:ascii="Times New Roman" w:hAnsi="Times New Roman" w:cs="Times New Roman"/>
        </w:rPr>
      </w:pPr>
      <w:r w:rsidRPr="00CD333B">
        <w:rPr>
          <w:rFonts w:ascii="Times New Roman" w:hAnsi="Times New Roman" w:cs="Times New Roman"/>
        </w:rPr>
        <w:t xml:space="preserve">A third way to add visual impact to your lessons is to have students generate their own images. This could be as simple as asking them to take their own photo with their phone. For example, if you had used the earlier photo on the theme of ‘Adventure’, then students could take their own photo on the same topic and bring it into the next lesson and present it. </w:t>
      </w:r>
    </w:p>
    <w:p w14:paraId="52290DB6" w14:textId="77777777" w:rsidR="00AC212C" w:rsidRPr="00CD333B" w:rsidRDefault="00AC212C">
      <w:pPr>
        <w:rPr>
          <w:rFonts w:ascii="Times New Roman" w:hAnsi="Times New Roman" w:cs="Times New Roman"/>
        </w:rPr>
      </w:pPr>
    </w:p>
    <w:p w14:paraId="2F4BA3F3" w14:textId="683D025B" w:rsidR="00AC212C" w:rsidRPr="00CD333B" w:rsidRDefault="00AC212C">
      <w:pPr>
        <w:rPr>
          <w:rFonts w:ascii="Times New Roman" w:hAnsi="Times New Roman" w:cs="Times New Roman"/>
        </w:rPr>
      </w:pPr>
      <w:r w:rsidRPr="00CD333B">
        <w:rPr>
          <w:rFonts w:ascii="Times New Roman" w:hAnsi="Times New Roman" w:cs="Times New Roman"/>
        </w:rPr>
        <w:t xml:space="preserve">But visuals aren’t just photos. Drawings are also fun to do and a </w:t>
      </w:r>
      <w:proofErr w:type="gramStart"/>
      <w:r w:rsidRPr="00CD333B">
        <w:rPr>
          <w:rFonts w:ascii="Times New Roman" w:hAnsi="Times New Roman" w:cs="Times New Roman"/>
        </w:rPr>
        <w:t>really useful</w:t>
      </w:r>
      <w:proofErr w:type="gramEnd"/>
      <w:r w:rsidRPr="00CD333B">
        <w:rPr>
          <w:rFonts w:ascii="Times New Roman" w:hAnsi="Times New Roman" w:cs="Times New Roman"/>
        </w:rPr>
        <w:t xml:space="preserve"> technique for remembering language. Show students the example of a sketch note page like the example below. It visually summarises all the language that has appeared in a unit of a course books on the topic of ‘Learning’. Ask students to identify the different visual ways the learner uses to summarize the language. These include doodles, a mind map, timelines, thought and speech bubbles, a </w:t>
      </w:r>
      <w:r w:rsidR="0061234B" w:rsidRPr="00CD333B">
        <w:rPr>
          <w:rFonts w:ascii="Times New Roman" w:hAnsi="Times New Roman" w:cs="Times New Roman"/>
        </w:rPr>
        <w:t>Venn</w:t>
      </w:r>
      <w:r w:rsidRPr="00CD333B">
        <w:rPr>
          <w:rFonts w:ascii="Times New Roman" w:hAnsi="Times New Roman" w:cs="Times New Roman"/>
        </w:rPr>
        <w:t xml:space="preserve"> diagram, symbols and signs. Next, you ask students to choose a different unit from the coursebook that they have completed and to create a similar visual summary page. It makes their notes more engaging and will improve memorization of the new language.</w:t>
      </w:r>
    </w:p>
    <w:p w14:paraId="209178B1" w14:textId="77777777" w:rsidR="00AC212C" w:rsidRPr="00CD333B" w:rsidRDefault="00AC212C">
      <w:pPr>
        <w:rPr>
          <w:rFonts w:ascii="Times New Roman" w:hAnsi="Times New Roman" w:cs="Times New Roman"/>
        </w:rPr>
      </w:pPr>
    </w:p>
    <w:p w14:paraId="4CE8B75C" w14:textId="4C9A00B7" w:rsidR="00AC212C" w:rsidRPr="00CD333B" w:rsidRDefault="00AC212C">
      <w:pPr>
        <w:rPr>
          <w:rFonts w:ascii="Times New Roman" w:hAnsi="Times New Roman" w:cs="Times New Roman"/>
        </w:rPr>
      </w:pPr>
      <w:r w:rsidRPr="00CD333B">
        <w:rPr>
          <w:rFonts w:ascii="Times New Roman" w:hAnsi="Times New Roman" w:cs="Times New Roman"/>
          <w:noProof/>
        </w:rPr>
        <w:lastRenderedPageBreak/>
        <w:drawing>
          <wp:inline distT="0" distB="0" distL="0" distR="0" wp14:anchorId="4B1A5BC0" wp14:editId="324983D9">
            <wp:extent cx="5293360" cy="7169489"/>
            <wp:effectExtent l="0" t="0" r="2540" b="6350"/>
            <wp:docPr id="209384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84738" name="Picture 209384738"/>
                    <pic:cNvPicPr/>
                  </pic:nvPicPr>
                  <pic:blipFill>
                    <a:blip r:embed="rId7">
                      <a:extLst>
                        <a:ext uri="{28A0092B-C50C-407E-A947-70E740481C1C}">
                          <a14:useLocalDpi xmlns:a14="http://schemas.microsoft.com/office/drawing/2010/main" val="0"/>
                        </a:ext>
                      </a:extLst>
                    </a:blip>
                    <a:stretch>
                      <a:fillRect/>
                    </a:stretch>
                  </pic:blipFill>
                  <pic:spPr>
                    <a:xfrm>
                      <a:off x="0" y="0"/>
                      <a:ext cx="5342416" cy="7235932"/>
                    </a:xfrm>
                    <a:prstGeom prst="rect">
                      <a:avLst/>
                    </a:prstGeom>
                  </pic:spPr>
                </pic:pic>
              </a:graphicData>
            </a:graphic>
          </wp:inline>
        </w:drawing>
      </w:r>
    </w:p>
    <w:p w14:paraId="727AA66B" w14:textId="4BF82194" w:rsidR="00AC212C" w:rsidRPr="00CD333B" w:rsidRDefault="00AC212C">
      <w:pPr>
        <w:rPr>
          <w:rFonts w:ascii="Times New Roman" w:hAnsi="Times New Roman" w:cs="Times New Roman"/>
        </w:rPr>
      </w:pPr>
      <w:r w:rsidRPr="00CD333B">
        <w:rPr>
          <w:rFonts w:ascii="Times New Roman" w:hAnsi="Times New Roman" w:cs="Times New Roman"/>
        </w:rPr>
        <w:t xml:space="preserve">(This image was created by Emily Bryson for the third edition of the coursebook </w:t>
      </w:r>
      <w:r w:rsidRPr="00CD333B">
        <w:rPr>
          <w:rFonts w:ascii="Times New Roman" w:hAnsi="Times New Roman" w:cs="Times New Roman"/>
          <w:i/>
          <w:iCs/>
        </w:rPr>
        <w:t>Life Elementary Unit 10</w:t>
      </w:r>
      <w:r w:rsidRPr="00CD333B">
        <w:rPr>
          <w:rFonts w:ascii="Times New Roman" w:hAnsi="Times New Roman" w:cs="Times New Roman"/>
        </w:rPr>
        <w:t>, National Geographic Learning.)</w:t>
      </w:r>
    </w:p>
    <w:p w14:paraId="0D09CE89" w14:textId="77777777" w:rsidR="00AC212C" w:rsidRPr="00CD333B" w:rsidRDefault="00AC212C">
      <w:pPr>
        <w:rPr>
          <w:rFonts w:ascii="Times New Roman" w:hAnsi="Times New Roman" w:cs="Times New Roman"/>
        </w:rPr>
      </w:pPr>
    </w:p>
    <w:p w14:paraId="44A26CA3" w14:textId="1C13D8D5" w:rsidR="0061234B" w:rsidRDefault="0061234B">
      <w:pPr>
        <w:rPr>
          <w:rFonts w:ascii="Times New Roman" w:hAnsi="Times New Roman" w:cs="Times New Roman"/>
          <w:b/>
          <w:bCs/>
        </w:rPr>
      </w:pPr>
      <w:r w:rsidRPr="00CD333B">
        <w:rPr>
          <w:rFonts w:ascii="Times New Roman" w:hAnsi="Times New Roman" w:cs="Times New Roman"/>
          <w:b/>
          <w:bCs/>
        </w:rPr>
        <w:t>How do you use visuals?</w:t>
      </w:r>
    </w:p>
    <w:p w14:paraId="0805CD14" w14:textId="77777777" w:rsidR="00CD333B" w:rsidRPr="00CD333B" w:rsidRDefault="00CD333B">
      <w:pPr>
        <w:rPr>
          <w:rFonts w:ascii="Times New Roman" w:hAnsi="Times New Roman" w:cs="Times New Roman"/>
          <w:b/>
          <w:bCs/>
        </w:rPr>
      </w:pPr>
    </w:p>
    <w:p w14:paraId="760E6844" w14:textId="316F267A" w:rsidR="0061234B" w:rsidRPr="00CD333B" w:rsidRDefault="0061234B">
      <w:pPr>
        <w:rPr>
          <w:rFonts w:ascii="Times New Roman" w:hAnsi="Times New Roman" w:cs="Times New Roman"/>
        </w:rPr>
      </w:pPr>
      <w:r w:rsidRPr="00CD333B">
        <w:rPr>
          <w:rFonts w:ascii="Times New Roman" w:hAnsi="Times New Roman" w:cs="Times New Roman"/>
        </w:rPr>
        <w:t>To end this summary article, I’ll leave you with two questions to consider that I asked my audience at IATEFL.</w:t>
      </w:r>
    </w:p>
    <w:p w14:paraId="17674A73" w14:textId="18DC003A" w:rsidR="0061234B" w:rsidRPr="00CD333B" w:rsidRDefault="0061234B" w:rsidP="0061234B">
      <w:pPr>
        <w:pStyle w:val="ListParagraph"/>
        <w:numPr>
          <w:ilvl w:val="0"/>
          <w:numId w:val="1"/>
        </w:numPr>
        <w:rPr>
          <w:rFonts w:ascii="Times New Roman" w:hAnsi="Times New Roman" w:cs="Times New Roman"/>
        </w:rPr>
      </w:pPr>
      <w:r w:rsidRPr="00CD333B">
        <w:rPr>
          <w:rFonts w:ascii="Times New Roman" w:hAnsi="Times New Roman" w:cs="Times New Roman"/>
        </w:rPr>
        <w:t>What “visuals” have you looked at in the last 24 hours?</w:t>
      </w:r>
    </w:p>
    <w:p w14:paraId="4D022281" w14:textId="24B1AFB2" w:rsidR="0061234B" w:rsidRPr="00CD333B" w:rsidRDefault="0061234B" w:rsidP="0061234B">
      <w:pPr>
        <w:pStyle w:val="ListParagraph"/>
        <w:numPr>
          <w:ilvl w:val="0"/>
          <w:numId w:val="1"/>
        </w:numPr>
        <w:rPr>
          <w:rFonts w:ascii="Times New Roman" w:hAnsi="Times New Roman" w:cs="Times New Roman"/>
        </w:rPr>
      </w:pPr>
      <w:r w:rsidRPr="00CD333B">
        <w:rPr>
          <w:rFonts w:ascii="Times New Roman" w:hAnsi="Times New Roman" w:cs="Times New Roman"/>
        </w:rPr>
        <w:t>What “visuals” have you used in your lessons in the last few days?</w:t>
      </w:r>
    </w:p>
    <w:p w14:paraId="29D02F50" w14:textId="55A97B02" w:rsidR="0061234B" w:rsidRPr="00CD333B" w:rsidRDefault="0061234B" w:rsidP="0061234B">
      <w:pPr>
        <w:rPr>
          <w:rFonts w:ascii="Times New Roman" w:hAnsi="Times New Roman" w:cs="Times New Roman"/>
        </w:rPr>
      </w:pPr>
      <w:r w:rsidRPr="00CD333B">
        <w:rPr>
          <w:rFonts w:ascii="Times New Roman" w:hAnsi="Times New Roman" w:cs="Times New Roman"/>
        </w:rPr>
        <w:lastRenderedPageBreak/>
        <w:t xml:space="preserve">What you might notice is that your answer to the first question is different to the second. With question one, perhaps you listed a wide range of visuals including road signs, social media images, symbols, icons, as well as photos and diagrams. With question two, was your response more limited?  If so, consider that another way towards greater visual impact in our lessons and materials is to make full use of all the different types of images out there in the real world. (For more on this, read Jade Blue’s article on Visual Literacy on the National Geographic Learning website. See the link below.) </w:t>
      </w:r>
    </w:p>
    <w:p w14:paraId="60C2A921" w14:textId="77777777" w:rsidR="0061234B" w:rsidRPr="00CD333B" w:rsidRDefault="0061234B">
      <w:pPr>
        <w:rPr>
          <w:rFonts w:ascii="Times New Roman" w:hAnsi="Times New Roman" w:cs="Times New Roman"/>
        </w:rPr>
      </w:pPr>
    </w:p>
    <w:p w14:paraId="13F50A0F" w14:textId="1D0597C7" w:rsidR="00AC212C" w:rsidRDefault="00AC212C">
      <w:pPr>
        <w:rPr>
          <w:rFonts w:ascii="Times New Roman" w:hAnsi="Times New Roman" w:cs="Times New Roman"/>
          <w:b/>
          <w:bCs/>
        </w:rPr>
      </w:pPr>
      <w:r w:rsidRPr="00CD333B">
        <w:rPr>
          <w:rFonts w:ascii="Times New Roman" w:hAnsi="Times New Roman" w:cs="Times New Roman"/>
          <w:b/>
          <w:bCs/>
        </w:rPr>
        <w:t>References</w:t>
      </w:r>
    </w:p>
    <w:p w14:paraId="4BF66C48" w14:textId="77777777" w:rsidR="00CD333B" w:rsidRPr="00CD333B" w:rsidRDefault="00CD333B">
      <w:pPr>
        <w:rPr>
          <w:rFonts w:ascii="Times New Roman" w:hAnsi="Times New Roman" w:cs="Times New Roman"/>
          <w:b/>
          <w:bCs/>
        </w:rPr>
      </w:pPr>
    </w:p>
    <w:p w14:paraId="20545033" w14:textId="53D690E7" w:rsidR="00AC212C" w:rsidRPr="00CD333B" w:rsidRDefault="00AC212C" w:rsidP="00AC212C">
      <w:pPr>
        <w:rPr>
          <w:rFonts w:ascii="Times New Roman" w:hAnsi="Times New Roman" w:cs="Times New Roman"/>
        </w:rPr>
      </w:pPr>
      <w:r w:rsidRPr="00CD333B">
        <w:rPr>
          <w:rFonts w:ascii="Times New Roman" w:hAnsi="Times New Roman" w:cs="Times New Roman"/>
          <w:lang w:val="en-US"/>
        </w:rPr>
        <w:t xml:space="preserve">Richards, I.A. &amp; Gibson C.M. 1945 </w:t>
      </w:r>
      <w:r w:rsidRPr="00CD333B">
        <w:rPr>
          <w:rFonts w:ascii="Times New Roman" w:hAnsi="Times New Roman" w:cs="Times New Roman"/>
          <w:i/>
          <w:iCs/>
          <w:lang w:val="en-US"/>
        </w:rPr>
        <w:t xml:space="preserve">English Through Pictures </w:t>
      </w:r>
      <w:r w:rsidRPr="00CD333B">
        <w:rPr>
          <w:rFonts w:ascii="Times New Roman" w:hAnsi="Times New Roman" w:cs="Times New Roman"/>
          <w:lang w:val="en-US"/>
        </w:rPr>
        <w:t>Longmans</w:t>
      </w:r>
    </w:p>
    <w:p w14:paraId="57660B95" w14:textId="77777777" w:rsidR="00AC212C" w:rsidRPr="00CD333B" w:rsidRDefault="00AC212C" w:rsidP="00AC212C">
      <w:pPr>
        <w:rPr>
          <w:rFonts w:ascii="Times New Roman" w:hAnsi="Times New Roman" w:cs="Times New Roman"/>
        </w:rPr>
      </w:pPr>
      <w:r w:rsidRPr="00CD333B">
        <w:rPr>
          <w:rFonts w:ascii="Times New Roman" w:hAnsi="Times New Roman" w:cs="Times New Roman"/>
          <w:lang w:val="en-US"/>
        </w:rPr>
        <w:t xml:space="preserve">Corder, P. 1966 </w:t>
      </w:r>
      <w:r w:rsidRPr="00CD333B">
        <w:rPr>
          <w:rFonts w:ascii="Times New Roman" w:hAnsi="Times New Roman" w:cs="Times New Roman"/>
          <w:i/>
          <w:iCs/>
          <w:lang w:val="en-US"/>
        </w:rPr>
        <w:t xml:space="preserve">The visual element in language teaching </w:t>
      </w:r>
      <w:r w:rsidRPr="00CD333B">
        <w:rPr>
          <w:rFonts w:ascii="Times New Roman" w:hAnsi="Times New Roman" w:cs="Times New Roman"/>
          <w:lang w:val="en-US"/>
        </w:rPr>
        <w:t>Longmans</w:t>
      </w:r>
    </w:p>
    <w:p w14:paraId="75A4B1D1" w14:textId="17BD229E" w:rsidR="00AC212C" w:rsidRPr="00CD333B" w:rsidRDefault="00AC212C" w:rsidP="00AC212C">
      <w:pPr>
        <w:rPr>
          <w:rFonts w:ascii="Times New Roman" w:hAnsi="Times New Roman" w:cs="Times New Roman"/>
        </w:rPr>
      </w:pPr>
      <w:r w:rsidRPr="00CD333B">
        <w:rPr>
          <w:rFonts w:ascii="Times New Roman" w:hAnsi="Times New Roman" w:cs="Times New Roman"/>
        </w:rPr>
        <w:t xml:space="preserve">Hughes, J. Dummett, P. and Stephenson, H. 2025. </w:t>
      </w:r>
      <w:r w:rsidRPr="00CD333B">
        <w:rPr>
          <w:rFonts w:ascii="Times New Roman" w:hAnsi="Times New Roman" w:cs="Times New Roman"/>
          <w:i/>
          <w:iCs/>
        </w:rPr>
        <w:t>Life Elementary Third Edition</w:t>
      </w:r>
      <w:r w:rsidRPr="00CD333B">
        <w:rPr>
          <w:rFonts w:ascii="Times New Roman" w:hAnsi="Times New Roman" w:cs="Times New Roman"/>
        </w:rPr>
        <w:t xml:space="preserve"> National Geographic Learning</w:t>
      </w:r>
    </w:p>
    <w:p w14:paraId="2F16FAD2" w14:textId="77777777" w:rsidR="00AC212C" w:rsidRPr="00CD333B" w:rsidRDefault="00AC212C" w:rsidP="00AC212C">
      <w:pPr>
        <w:rPr>
          <w:rFonts w:ascii="Times New Roman" w:hAnsi="Times New Roman" w:cs="Times New Roman"/>
        </w:rPr>
      </w:pPr>
    </w:p>
    <w:p w14:paraId="608EC551" w14:textId="739A03B2" w:rsidR="00AC212C" w:rsidRDefault="00AC212C" w:rsidP="00AC212C">
      <w:pPr>
        <w:rPr>
          <w:rFonts w:ascii="Times New Roman" w:hAnsi="Times New Roman" w:cs="Times New Roman"/>
          <w:b/>
          <w:bCs/>
        </w:rPr>
      </w:pPr>
      <w:r w:rsidRPr="00CD333B">
        <w:rPr>
          <w:rFonts w:ascii="Times New Roman" w:hAnsi="Times New Roman" w:cs="Times New Roman"/>
          <w:b/>
          <w:bCs/>
        </w:rPr>
        <w:t>Further reading with ideas for using visuals</w:t>
      </w:r>
    </w:p>
    <w:p w14:paraId="1BFB4242" w14:textId="77777777" w:rsidR="00CD333B" w:rsidRPr="00CD333B" w:rsidRDefault="00CD333B" w:rsidP="00AC212C">
      <w:pPr>
        <w:rPr>
          <w:rFonts w:ascii="Times New Roman" w:hAnsi="Times New Roman" w:cs="Times New Roman"/>
          <w:b/>
          <w:bCs/>
        </w:rPr>
      </w:pPr>
    </w:p>
    <w:p w14:paraId="03334054" w14:textId="768CA73E" w:rsidR="00AC212C" w:rsidRPr="00CD333B" w:rsidRDefault="00AC212C" w:rsidP="00AC212C">
      <w:pPr>
        <w:rPr>
          <w:rFonts w:ascii="Times New Roman" w:hAnsi="Times New Roman" w:cs="Times New Roman"/>
        </w:rPr>
      </w:pPr>
      <w:r w:rsidRPr="00CD333B">
        <w:rPr>
          <w:rFonts w:ascii="Times New Roman" w:hAnsi="Times New Roman" w:cs="Times New Roman"/>
        </w:rPr>
        <w:t xml:space="preserve">Bilsborough, K &amp; Hughes, J. 2025. </w:t>
      </w:r>
      <w:r w:rsidRPr="00CD333B">
        <w:rPr>
          <w:rFonts w:ascii="Times New Roman" w:hAnsi="Times New Roman" w:cs="Times New Roman"/>
          <w:i/>
          <w:iCs/>
        </w:rPr>
        <w:t>The A to Z of Writing Language Learning Materials</w:t>
      </w:r>
      <w:r w:rsidRPr="00CD333B">
        <w:rPr>
          <w:rFonts w:ascii="Times New Roman" w:hAnsi="Times New Roman" w:cs="Times New Roman"/>
        </w:rPr>
        <w:t xml:space="preserve"> </w:t>
      </w:r>
      <w:proofErr w:type="spellStart"/>
      <w:r w:rsidRPr="00CD333B">
        <w:rPr>
          <w:rFonts w:ascii="Times New Roman" w:hAnsi="Times New Roman" w:cs="Times New Roman"/>
        </w:rPr>
        <w:t>Wemsday</w:t>
      </w:r>
      <w:proofErr w:type="spellEnd"/>
      <w:r w:rsidRPr="00CD333B">
        <w:rPr>
          <w:rFonts w:ascii="Times New Roman" w:hAnsi="Times New Roman" w:cs="Times New Roman"/>
        </w:rPr>
        <w:t xml:space="preserve"> Publishing</w:t>
      </w:r>
    </w:p>
    <w:p w14:paraId="25D32D9A" w14:textId="77777777" w:rsidR="0061234B" w:rsidRPr="00CD333B" w:rsidRDefault="00AC212C" w:rsidP="00AC212C">
      <w:pPr>
        <w:rPr>
          <w:rFonts w:ascii="Times New Roman" w:hAnsi="Times New Roman" w:cs="Times New Roman"/>
        </w:rPr>
      </w:pPr>
      <w:proofErr w:type="spellStart"/>
      <w:r w:rsidRPr="00CD333B">
        <w:rPr>
          <w:rFonts w:ascii="Times New Roman" w:hAnsi="Times New Roman" w:cs="Times New Roman"/>
        </w:rPr>
        <w:t>Clandfield</w:t>
      </w:r>
      <w:proofErr w:type="spellEnd"/>
      <w:r w:rsidRPr="00CD333B">
        <w:rPr>
          <w:rFonts w:ascii="Times New Roman" w:hAnsi="Times New Roman" w:cs="Times New Roman"/>
        </w:rPr>
        <w:t xml:space="preserve">, L. &amp; Hughes, J 2018 </w:t>
      </w:r>
      <w:proofErr w:type="spellStart"/>
      <w:r w:rsidRPr="00CD333B">
        <w:rPr>
          <w:rFonts w:ascii="Times New Roman" w:hAnsi="Times New Roman" w:cs="Times New Roman"/>
          <w:i/>
          <w:iCs/>
        </w:rPr>
        <w:t>ETpedia</w:t>
      </w:r>
      <w:proofErr w:type="spellEnd"/>
      <w:r w:rsidRPr="00CD333B">
        <w:rPr>
          <w:rFonts w:ascii="Times New Roman" w:hAnsi="Times New Roman" w:cs="Times New Roman"/>
          <w:i/>
          <w:iCs/>
        </w:rPr>
        <w:t xml:space="preserve"> Writing Materials</w:t>
      </w:r>
      <w:r w:rsidRPr="00CD333B">
        <w:rPr>
          <w:rFonts w:ascii="Times New Roman" w:hAnsi="Times New Roman" w:cs="Times New Roman"/>
        </w:rPr>
        <w:t xml:space="preserve"> Pavilion ELT</w:t>
      </w:r>
    </w:p>
    <w:p w14:paraId="7705D15A" w14:textId="55BB0CA2" w:rsidR="00AC212C" w:rsidRDefault="0061234B" w:rsidP="00AC212C">
      <w:hyperlink r:id="rId8" w:history="1">
        <w:r w:rsidRPr="00CD333B">
          <w:rPr>
            <w:rStyle w:val="Hyperlink"/>
            <w:rFonts w:ascii="Times New Roman" w:hAnsi="Times New Roman" w:cs="Times New Roman"/>
          </w:rPr>
          <w:t>https://infocus.eltngl.com/2024/06/18/developing-students-visual-literacy-skills/</w:t>
        </w:r>
      </w:hyperlink>
      <w:r>
        <w:t>)</w:t>
      </w:r>
    </w:p>
    <w:p w14:paraId="77C9AB1B" w14:textId="77777777" w:rsidR="00DC116E" w:rsidRDefault="00DC116E" w:rsidP="00AC212C"/>
    <w:p w14:paraId="48311253" w14:textId="77777777" w:rsidR="00DC116E" w:rsidRPr="00540044" w:rsidRDefault="00DC116E" w:rsidP="00DC116E">
      <w:pPr>
        <w:rPr>
          <w:rFonts w:ascii="Times New Roman" w:hAnsi="Times New Roman" w:cs="Times New Roman"/>
          <w:b/>
          <w:bCs/>
          <w:u w:val="single"/>
        </w:rPr>
      </w:pPr>
      <w:r w:rsidRPr="00540044">
        <w:rPr>
          <w:rFonts w:ascii="Times New Roman" w:hAnsi="Times New Roman" w:cs="Times New Roman"/>
          <w:b/>
          <w:bCs/>
          <w:u w:val="single"/>
        </w:rPr>
        <w:t xml:space="preserve">Coming soon! Please check the </w:t>
      </w:r>
      <w:hyperlink r:id="rId9" w:history="1">
        <w:r w:rsidRPr="00540044">
          <w:rPr>
            <w:rStyle w:val="Hyperlink"/>
            <w:rFonts w:ascii="Times New Roman" w:hAnsi="Times New Roman" w:cs="Times New Roman"/>
            <w:b/>
            <w:bCs/>
          </w:rPr>
          <w:t>Pilgrims in Teacher Training courses in 2027</w:t>
        </w:r>
      </w:hyperlink>
      <w:r w:rsidRPr="00540044">
        <w:rPr>
          <w:rFonts w:ascii="Times New Roman" w:hAnsi="Times New Roman" w:cs="Times New Roman"/>
          <w:b/>
          <w:bCs/>
          <w:color w:val="00B050"/>
          <w:u w:val="single"/>
        </w:rPr>
        <w:t> </w:t>
      </w:r>
      <w:r w:rsidRPr="00540044">
        <w:rPr>
          <w:rFonts w:ascii="Times New Roman" w:hAnsi="Times New Roman" w:cs="Times New Roman"/>
          <w:b/>
          <w:bCs/>
          <w:u w:val="single"/>
        </w:rPr>
        <w:t>at Pilgrims website.</w:t>
      </w:r>
    </w:p>
    <w:p w14:paraId="1D98CAB4" w14:textId="77777777" w:rsidR="00DC116E" w:rsidRDefault="00DC116E" w:rsidP="00DC116E">
      <w:pPr>
        <w:rPr>
          <w:rFonts w:ascii="Times New Roman" w:hAnsi="Times New Roman" w:cs="Times New Roman"/>
          <w:b/>
          <w:bCs/>
          <w:color w:val="00B050"/>
          <w:u w:val="single"/>
        </w:rPr>
      </w:pPr>
    </w:p>
    <w:p w14:paraId="7BA01ACD" w14:textId="77777777" w:rsidR="00DC116E" w:rsidRPr="00AC212C" w:rsidRDefault="00DC116E" w:rsidP="00AC212C"/>
    <w:sectPr w:rsidR="00DC116E" w:rsidRPr="00AC212C" w:rsidSect="000C4F0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4F24CE"/>
    <w:multiLevelType w:val="hybridMultilevel"/>
    <w:tmpl w:val="DBBAFC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2974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12C"/>
    <w:rsid w:val="0009203C"/>
    <w:rsid w:val="000C4F0F"/>
    <w:rsid w:val="000F7B39"/>
    <w:rsid w:val="00197D06"/>
    <w:rsid w:val="001E7900"/>
    <w:rsid w:val="001E7EFE"/>
    <w:rsid w:val="00270F7C"/>
    <w:rsid w:val="00275F65"/>
    <w:rsid w:val="0040172F"/>
    <w:rsid w:val="005D3C89"/>
    <w:rsid w:val="0061234B"/>
    <w:rsid w:val="00734EFF"/>
    <w:rsid w:val="007D13C2"/>
    <w:rsid w:val="008E3E96"/>
    <w:rsid w:val="009D4DB7"/>
    <w:rsid w:val="00AC1284"/>
    <w:rsid w:val="00AC212C"/>
    <w:rsid w:val="00CD333B"/>
    <w:rsid w:val="00D1343A"/>
    <w:rsid w:val="00D67C0C"/>
    <w:rsid w:val="00DC116E"/>
    <w:rsid w:val="00DD145D"/>
    <w:rsid w:val="00DD62F8"/>
    <w:rsid w:val="00E51445"/>
    <w:rsid w:val="00F93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D656A"/>
  <w15:chartTrackingRefBased/>
  <w15:docId w15:val="{2441E021-A861-794E-B3C4-4448577EB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12C"/>
  </w:style>
  <w:style w:type="paragraph" w:styleId="Heading1">
    <w:name w:val="heading 1"/>
    <w:basedOn w:val="Normal"/>
    <w:next w:val="Normal"/>
    <w:link w:val="Heading1Char"/>
    <w:uiPriority w:val="9"/>
    <w:qFormat/>
    <w:rsid w:val="00AC21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21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21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21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21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212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12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12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12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1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21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21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21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21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21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1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1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12C"/>
    <w:rPr>
      <w:rFonts w:eastAsiaTheme="majorEastAsia" w:cstheme="majorBidi"/>
      <w:color w:val="272727" w:themeColor="text1" w:themeTint="D8"/>
    </w:rPr>
  </w:style>
  <w:style w:type="paragraph" w:styleId="Title">
    <w:name w:val="Title"/>
    <w:basedOn w:val="Normal"/>
    <w:next w:val="Normal"/>
    <w:link w:val="TitleChar"/>
    <w:uiPriority w:val="10"/>
    <w:qFormat/>
    <w:rsid w:val="00AC212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1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12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1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1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C212C"/>
    <w:rPr>
      <w:i/>
      <w:iCs/>
      <w:color w:val="404040" w:themeColor="text1" w:themeTint="BF"/>
    </w:rPr>
  </w:style>
  <w:style w:type="paragraph" w:styleId="ListParagraph">
    <w:name w:val="List Paragraph"/>
    <w:basedOn w:val="Normal"/>
    <w:uiPriority w:val="34"/>
    <w:qFormat/>
    <w:rsid w:val="00AC212C"/>
    <w:pPr>
      <w:ind w:left="720"/>
      <w:contextualSpacing/>
    </w:pPr>
  </w:style>
  <w:style w:type="character" w:styleId="IntenseEmphasis">
    <w:name w:val="Intense Emphasis"/>
    <w:basedOn w:val="DefaultParagraphFont"/>
    <w:uiPriority w:val="21"/>
    <w:qFormat/>
    <w:rsid w:val="00AC212C"/>
    <w:rPr>
      <w:i/>
      <w:iCs/>
      <w:color w:val="0F4761" w:themeColor="accent1" w:themeShade="BF"/>
    </w:rPr>
  </w:style>
  <w:style w:type="paragraph" w:styleId="IntenseQuote">
    <w:name w:val="Intense Quote"/>
    <w:basedOn w:val="Normal"/>
    <w:next w:val="Normal"/>
    <w:link w:val="IntenseQuoteChar"/>
    <w:uiPriority w:val="30"/>
    <w:qFormat/>
    <w:rsid w:val="00AC21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212C"/>
    <w:rPr>
      <w:i/>
      <w:iCs/>
      <w:color w:val="0F4761" w:themeColor="accent1" w:themeShade="BF"/>
    </w:rPr>
  </w:style>
  <w:style w:type="character" w:styleId="IntenseReference">
    <w:name w:val="Intense Reference"/>
    <w:basedOn w:val="DefaultParagraphFont"/>
    <w:uiPriority w:val="32"/>
    <w:qFormat/>
    <w:rsid w:val="00AC212C"/>
    <w:rPr>
      <w:b/>
      <w:bCs/>
      <w:smallCaps/>
      <w:color w:val="0F4761" w:themeColor="accent1" w:themeShade="BF"/>
      <w:spacing w:val="5"/>
    </w:rPr>
  </w:style>
  <w:style w:type="character" w:styleId="Hyperlink">
    <w:name w:val="Hyperlink"/>
    <w:basedOn w:val="DefaultParagraphFont"/>
    <w:uiPriority w:val="99"/>
    <w:unhideWhenUsed/>
    <w:rsid w:val="00AC212C"/>
    <w:rPr>
      <w:color w:val="467886" w:themeColor="hyperlink"/>
      <w:u w:val="single"/>
    </w:rPr>
  </w:style>
  <w:style w:type="character" w:styleId="UnresolvedMention">
    <w:name w:val="Unresolved Mention"/>
    <w:basedOn w:val="DefaultParagraphFont"/>
    <w:uiPriority w:val="99"/>
    <w:semiHidden/>
    <w:unhideWhenUsed/>
    <w:rsid w:val="00AC212C"/>
    <w:rPr>
      <w:color w:val="605E5C"/>
      <w:shd w:val="clear" w:color="auto" w:fill="E1DFDD"/>
    </w:rPr>
  </w:style>
  <w:style w:type="character" w:styleId="FollowedHyperlink">
    <w:name w:val="FollowedHyperlink"/>
    <w:basedOn w:val="DefaultParagraphFont"/>
    <w:uiPriority w:val="99"/>
    <w:semiHidden/>
    <w:unhideWhenUsed/>
    <w:rsid w:val="0061234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cus.eltngl.com/2024/06/18/developing-students-visual-literacy-skills/"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nsplash.com/@kamilpphotos?utm_content=creditCopyText&amp;utm_medium=referral&amp;utm_source=unsplash"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ilgrims.co.uk/teacher-training-cour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1115</Words>
  <Characters>5331</Characters>
  <Application>Microsoft Office Word</Application>
  <DocSecurity>0</DocSecurity>
  <Lines>113</Lines>
  <Paragraphs>53</Paragraphs>
  <ScaleCrop>false</ScaleCrop>
  <Company/>
  <LinksUpToDate>false</LinksUpToDate>
  <CharactersWithSpaces>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dc:creator>
  <cp:keywords/>
  <dc:description/>
  <cp:lastModifiedBy>Hanna Kryszewska</cp:lastModifiedBy>
  <cp:revision>4</cp:revision>
  <dcterms:created xsi:type="dcterms:W3CDTF">2026-10-03T10:28:00Z</dcterms:created>
  <dcterms:modified xsi:type="dcterms:W3CDTF">2026-10-04T13:02:00Z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2ef970be-3a19-4410-8dda-9a9919916200</vt:lpwstr>
  </property>
</Properties>
</file>