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70D489" w14:textId="77777777" w:rsidR="00E3663E" w:rsidRDefault="00E3663E">
      <w:pPr>
        <w:pStyle w:val="BodyText"/>
        <w:spacing w:before="4"/>
        <w:jc w:val="left"/>
        <w:rPr>
          <w:rFonts w:ascii="Times New Roman"/>
          <w:sz w:val="17"/>
        </w:rPr>
      </w:pPr>
    </w:p>
    <w:p w14:paraId="3DA7912C" w14:textId="4E90F2F6" w:rsidR="00CC7D6E" w:rsidRPr="00B4778B" w:rsidRDefault="00CC7D6E" w:rsidP="00CC7D6E">
      <w:pPr>
        <w:rPr>
          <w:rFonts w:ascii="Times New Roman" w:hAnsi="Times New Roman" w:cs="Times New Roman"/>
          <w:b/>
          <w:bCs/>
          <w:sz w:val="28"/>
          <w:szCs w:val="28"/>
        </w:rPr>
      </w:pPr>
      <w:bookmarkStart w:id="0" w:name="_Hlk166958612"/>
      <w:r w:rsidRPr="00B4778B">
        <w:rPr>
          <w:rFonts w:ascii="Times New Roman" w:hAnsi="Times New Roman" w:cs="Times New Roman"/>
          <w:b/>
          <w:bCs/>
          <w:sz w:val="28"/>
          <w:szCs w:val="28"/>
        </w:rPr>
        <w:t>A</w:t>
      </w:r>
      <w:r w:rsidR="00B4778B">
        <w:rPr>
          <w:rFonts w:ascii="Times New Roman" w:hAnsi="Times New Roman" w:cs="Times New Roman"/>
          <w:b/>
          <w:bCs/>
          <w:sz w:val="28"/>
          <w:szCs w:val="28"/>
        </w:rPr>
        <w:t>n Idea Lost and Found</w:t>
      </w:r>
    </w:p>
    <w:p w14:paraId="1F4A713A" w14:textId="77777777" w:rsidR="00CC7D6E" w:rsidRPr="00B4778B" w:rsidRDefault="00CC7D6E" w:rsidP="00CC7D6E">
      <w:pPr>
        <w:rPr>
          <w:b/>
          <w:bCs/>
        </w:rPr>
      </w:pPr>
    </w:p>
    <w:p w14:paraId="7687838B" w14:textId="77777777" w:rsidR="00CC7D6E" w:rsidRPr="00B4778B" w:rsidRDefault="00CC7D6E" w:rsidP="00CC7D6E">
      <w:pPr>
        <w:rPr>
          <w:b/>
          <w:bCs/>
        </w:rPr>
      </w:pPr>
    </w:p>
    <w:p w14:paraId="537415E1" w14:textId="379FDBF1" w:rsidR="00CC7D6E" w:rsidRDefault="00CC7D6E" w:rsidP="00CC7D6E">
      <w:pPr>
        <w:rPr>
          <w:rFonts w:ascii="Times New Roman" w:hAnsi="Times New Roman" w:cs="Times New Roman"/>
          <w:b/>
          <w:bCs/>
          <w:sz w:val="24"/>
          <w:szCs w:val="24"/>
        </w:rPr>
      </w:pPr>
      <w:r w:rsidRPr="00B4778B">
        <w:rPr>
          <w:rFonts w:ascii="Times New Roman" w:hAnsi="Times New Roman" w:cs="Times New Roman"/>
          <w:b/>
          <w:bCs/>
          <w:sz w:val="24"/>
          <w:szCs w:val="24"/>
        </w:rPr>
        <w:t xml:space="preserve">Mario </w:t>
      </w:r>
      <w:proofErr w:type="spellStart"/>
      <w:r w:rsidRPr="00B4778B">
        <w:rPr>
          <w:rFonts w:ascii="Times New Roman" w:hAnsi="Times New Roman" w:cs="Times New Roman"/>
          <w:b/>
          <w:bCs/>
          <w:sz w:val="24"/>
          <w:szCs w:val="24"/>
        </w:rPr>
        <w:t>Rinvolucri</w:t>
      </w:r>
      <w:proofErr w:type="spellEnd"/>
      <w:r w:rsidRPr="00B4778B">
        <w:rPr>
          <w:rFonts w:ascii="Times New Roman" w:hAnsi="Times New Roman" w:cs="Times New Roman"/>
          <w:b/>
          <w:bCs/>
          <w:sz w:val="24"/>
          <w:szCs w:val="24"/>
        </w:rPr>
        <w:t>, founding father of Pilgrims, UK</w:t>
      </w:r>
    </w:p>
    <w:p w14:paraId="5BA4735B" w14:textId="77777777" w:rsidR="00B4778B" w:rsidRDefault="00B4778B" w:rsidP="00CC7D6E">
      <w:pPr>
        <w:rPr>
          <w:rFonts w:ascii="Times New Roman" w:hAnsi="Times New Roman" w:cs="Times New Roman"/>
          <w:b/>
          <w:bCs/>
          <w:sz w:val="24"/>
          <w:szCs w:val="24"/>
        </w:rPr>
      </w:pPr>
    </w:p>
    <w:p w14:paraId="21347BC6" w14:textId="63242001" w:rsidR="00E3663E" w:rsidRPr="00B4778B" w:rsidRDefault="00B4778B" w:rsidP="00CC7D6E">
      <w:pPr>
        <w:rPr>
          <w:b/>
          <w:bCs/>
        </w:rPr>
      </w:pPr>
      <w:r w:rsidRPr="00B4778B">
        <w:rPr>
          <w:rFonts w:ascii="Times New Roman" w:hAnsi="Times New Roman" w:cs="Times New Roman"/>
          <w:sz w:val="24"/>
          <w:szCs w:val="24"/>
        </w:rPr>
        <w:t xml:space="preserve">Mario </w:t>
      </w:r>
      <w:proofErr w:type="spellStart"/>
      <w:r w:rsidRPr="00B4778B">
        <w:rPr>
          <w:rFonts w:ascii="Times New Roman" w:hAnsi="Times New Roman" w:cs="Times New Roman"/>
          <w:sz w:val="24"/>
          <w:szCs w:val="24"/>
        </w:rPr>
        <w:t>Rinvolucri</w:t>
      </w:r>
      <w:proofErr w:type="spellEnd"/>
      <w:r w:rsidRPr="00B4778B">
        <w:rPr>
          <w:rFonts w:ascii="Times New Roman" w:hAnsi="Times New Roman" w:cs="Times New Roman"/>
          <w:sz w:val="24"/>
          <w:szCs w:val="24"/>
        </w:rPr>
        <w:t xml:space="preserve"> </w:t>
      </w:r>
      <w:r>
        <w:rPr>
          <w:rFonts w:ascii="Times New Roman" w:hAnsi="Times New Roman" w:cs="Times New Roman"/>
          <w:sz w:val="24"/>
          <w:szCs w:val="24"/>
        </w:rPr>
        <w:t xml:space="preserve">is a retired </w:t>
      </w:r>
      <w:r w:rsidRPr="00B4778B">
        <w:rPr>
          <w:rFonts w:ascii="Times New Roman" w:hAnsi="Times New Roman" w:cs="Times New Roman"/>
          <w:sz w:val="24"/>
          <w:szCs w:val="24"/>
        </w:rPr>
        <w:t xml:space="preserve">teacher, teacher trainer and author. He </w:t>
      </w:r>
      <w:r>
        <w:rPr>
          <w:rFonts w:ascii="Times New Roman" w:hAnsi="Times New Roman" w:cs="Times New Roman"/>
          <w:sz w:val="24"/>
          <w:szCs w:val="24"/>
        </w:rPr>
        <w:t xml:space="preserve">was one of the founding fathers of Pilgrims where he </w:t>
      </w:r>
      <w:r w:rsidRPr="00B4778B">
        <w:rPr>
          <w:rFonts w:ascii="Times New Roman" w:hAnsi="Times New Roman" w:cs="Times New Roman"/>
          <w:sz w:val="24"/>
          <w:szCs w:val="24"/>
        </w:rPr>
        <w:t>worked for</w:t>
      </w:r>
      <w:r>
        <w:rPr>
          <w:rFonts w:ascii="Times New Roman" w:hAnsi="Times New Roman" w:cs="Times New Roman"/>
          <w:sz w:val="24"/>
          <w:szCs w:val="24"/>
        </w:rPr>
        <w:t xml:space="preserve"> well over</w:t>
      </w:r>
      <w:r w:rsidRPr="00B4778B">
        <w:rPr>
          <w:rFonts w:ascii="Times New Roman" w:hAnsi="Times New Roman" w:cs="Times New Roman"/>
          <w:sz w:val="24"/>
          <w:szCs w:val="24"/>
        </w:rPr>
        <w:t xml:space="preserve"> </w:t>
      </w:r>
      <w:r>
        <w:rPr>
          <w:rFonts w:ascii="Times New Roman" w:hAnsi="Times New Roman" w:cs="Times New Roman"/>
          <w:sz w:val="24"/>
          <w:szCs w:val="24"/>
        </w:rPr>
        <w:t>4</w:t>
      </w:r>
      <w:r w:rsidRPr="00B4778B">
        <w:rPr>
          <w:rFonts w:ascii="Times New Roman" w:hAnsi="Times New Roman" w:cs="Times New Roman"/>
          <w:sz w:val="24"/>
          <w:szCs w:val="24"/>
        </w:rPr>
        <w:t>0 years</w:t>
      </w:r>
      <w:r>
        <w:rPr>
          <w:rFonts w:ascii="Times New Roman" w:hAnsi="Times New Roman" w:cs="Times New Roman"/>
          <w:sz w:val="24"/>
          <w:szCs w:val="24"/>
        </w:rPr>
        <w:t>. He</w:t>
      </w:r>
      <w:r w:rsidRPr="00B4778B">
        <w:rPr>
          <w:rFonts w:ascii="Times New Roman" w:hAnsi="Times New Roman" w:cs="Times New Roman"/>
          <w:sz w:val="24"/>
          <w:szCs w:val="24"/>
        </w:rPr>
        <w:t xml:space="preserve"> </w:t>
      </w:r>
      <w:r>
        <w:rPr>
          <w:rFonts w:ascii="Times New Roman" w:hAnsi="Times New Roman" w:cs="Times New Roman"/>
          <w:sz w:val="24"/>
          <w:szCs w:val="24"/>
        </w:rPr>
        <w:t>started and</w:t>
      </w:r>
      <w:r w:rsidRPr="00B4778B">
        <w:rPr>
          <w:rFonts w:ascii="Times New Roman" w:hAnsi="Times New Roman" w:cs="Times New Roman"/>
          <w:sz w:val="24"/>
          <w:szCs w:val="24"/>
        </w:rPr>
        <w:t xml:space="preserve"> </w:t>
      </w:r>
      <w:r>
        <w:rPr>
          <w:rFonts w:ascii="Times New Roman" w:hAnsi="Times New Roman" w:cs="Times New Roman"/>
          <w:sz w:val="24"/>
          <w:szCs w:val="24"/>
        </w:rPr>
        <w:t>ran</w:t>
      </w:r>
      <w:r w:rsidRPr="00B4778B">
        <w:rPr>
          <w:rFonts w:ascii="Times New Roman" w:hAnsi="Times New Roman" w:cs="Times New Roman"/>
          <w:sz w:val="24"/>
          <w:szCs w:val="24"/>
        </w:rPr>
        <w:t xml:space="preserve"> </w:t>
      </w:r>
      <w:proofErr w:type="spellStart"/>
      <w:r w:rsidRPr="00B4778B">
        <w:rPr>
          <w:rFonts w:ascii="Times New Roman" w:hAnsi="Times New Roman" w:cs="Times New Roman"/>
          <w:i/>
          <w:iCs/>
          <w:sz w:val="24"/>
          <w:szCs w:val="24"/>
        </w:rPr>
        <w:t>Humanising</w:t>
      </w:r>
      <w:proofErr w:type="spellEnd"/>
      <w:r w:rsidRPr="00B4778B">
        <w:rPr>
          <w:rFonts w:ascii="Times New Roman" w:hAnsi="Times New Roman" w:cs="Times New Roman"/>
          <w:i/>
          <w:iCs/>
          <w:sz w:val="24"/>
          <w:szCs w:val="24"/>
        </w:rPr>
        <w:t xml:space="preserve"> Language Teaching</w:t>
      </w:r>
      <w:r>
        <w:rPr>
          <w:rFonts w:ascii="Times New Roman" w:hAnsi="Times New Roman" w:cs="Times New Roman"/>
          <w:sz w:val="24"/>
          <w:szCs w:val="24"/>
        </w:rPr>
        <w:t xml:space="preserve"> website magazine for seven years before he handed over to Hania Kryszewska.</w:t>
      </w:r>
      <w:r w:rsidRPr="00B4778B">
        <w:rPr>
          <w:rFonts w:ascii="Times New Roman" w:hAnsi="Times New Roman" w:cs="Times New Roman"/>
          <w:sz w:val="24"/>
          <w:szCs w:val="24"/>
        </w:rPr>
        <w:t xml:space="preserve"> </w:t>
      </w:r>
      <w:r>
        <w:rPr>
          <w:rFonts w:ascii="Times New Roman" w:hAnsi="Times New Roman" w:cs="Times New Roman"/>
          <w:sz w:val="24"/>
          <w:szCs w:val="24"/>
        </w:rPr>
        <w:t>He r</w:t>
      </w:r>
      <w:r w:rsidRPr="00B4778B">
        <w:rPr>
          <w:rFonts w:ascii="Times New Roman" w:hAnsi="Times New Roman" w:cs="Times New Roman"/>
          <w:sz w:val="24"/>
          <w:szCs w:val="24"/>
        </w:rPr>
        <w:t>egularly contribute</w:t>
      </w:r>
      <w:r>
        <w:rPr>
          <w:rFonts w:ascii="Times New Roman" w:hAnsi="Times New Roman" w:cs="Times New Roman"/>
          <w:sz w:val="24"/>
          <w:szCs w:val="24"/>
        </w:rPr>
        <w:t>d</w:t>
      </w:r>
      <w:r w:rsidRPr="00B4778B">
        <w:rPr>
          <w:rFonts w:ascii="Times New Roman" w:hAnsi="Times New Roman" w:cs="Times New Roman"/>
          <w:sz w:val="24"/>
          <w:szCs w:val="24"/>
        </w:rPr>
        <w:t xml:space="preserve"> to </w:t>
      </w:r>
      <w:r w:rsidRPr="00B4778B">
        <w:rPr>
          <w:rFonts w:ascii="Times New Roman" w:hAnsi="Times New Roman" w:cs="Times New Roman"/>
          <w:i/>
          <w:iCs/>
          <w:sz w:val="24"/>
          <w:szCs w:val="24"/>
        </w:rPr>
        <w:t>The Teacher Trainer Journal</w:t>
      </w:r>
      <w:r w:rsidRPr="00B4778B">
        <w:rPr>
          <w:rFonts w:ascii="Times New Roman" w:hAnsi="Times New Roman" w:cs="Times New Roman"/>
          <w:sz w:val="24"/>
          <w:szCs w:val="24"/>
        </w:rPr>
        <w:t xml:space="preserve">. His books include: Creative Writing, with Christine Frank, Helbling, Multiple Intelligences in EFL, with Herbert Puchta, Helbling, Unlocking Self-Expression through NLP, with Judy Baker, Delta Books, New edition of Vocabulary, with John Morgan, OUP, </w:t>
      </w:r>
      <w:proofErr w:type="spellStart"/>
      <w:r w:rsidRPr="00B4778B">
        <w:rPr>
          <w:rFonts w:ascii="Times New Roman" w:hAnsi="Times New Roman" w:cs="Times New Roman"/>
          <w:sz w:val="24"/>
          <w:szCs w:val="24"/>
        </w:rPr>
        <w:t>Humanising</w:t>
      </w:r>
      <w:proofErr w:type="spellEnd"/>
      <w:r w:rsidRPr="00B4778B">
        <w:rPr>
          <w:rFonts w:ascii="Times New Roman" w:hAnsi="Times New Roman" w:cs="Times New Roman"/>
          <w:sz w:val="24"/>
          <w:szCs w:val="24"/>
        </w:rPr>
        <w:t xml:space="preserve"> your Coursebook, Delta Books, Using the Mother Tongue, with Sheelagh Deller, Delta Books, Ways of Doing, with Paul Davis and Barbara Garside, CUP, Imagine That with Herbert Puchta and Jane Arnold, Helbing, Creative Writing with Christine Frank, Helbing. </w:t>
      </w:r>
      <w:r>
        <w:rPr>
          <w:rFonts w:ascii="Times New Roman" w:hAnsi="Times New Roman" w:cs="Times New Roman"/>
          <w:sz w:val="24"/>
          <w:szCs w:val="24"/>
        </w:rPr>
        <w:t xml:space="preserve">I believe </w:t>
      </w:r>
      <w:r w:rsidR="002D459C">
        <w:rPr>
          <w:rFonts w:ascii="Times New Roman" w:hAnsi="Times New Roman" w:cs="Times New Roman"/>
          <w:sz w:val="24"/>
          <w:szCs w:val="24"/>
        </w:rPr>
        <w:t>an</w:t>
      </w:r>
      <w:r w:rsidR="00020952">
        <w:rPr>
          <w:rFonts w:ascii="Times New Roman" w:hAnsi="Times New Roman" w:cs="Times New Roman"/>
          <w:sz w:val="24"/>
          <w:szCs w:val="24"/>
        </w:rPr>
        <w:t xml:space="preserve"> almost complete </w:t>
      </w:r>
      <w:r>
        <w:rPr>
          <w:rFonts w:ascii="Times New Roman" w:hAnsi="Times New Roman" w:cs="Times New Roman"/>
          <w:sz w:val="24"/>
          <w:szCs w:val="24"/>
        </w:rPr>
        <w:t xml:space="preserve"> list </w:t>
      </w:r>
      <w:r w:rsidR="00020952">
        <w:rPr>
          <w:rFonts w:ascii="Times New Roman" w:hAnsi="Times New Roman" w:cs="Times New Roman"/>
          <w:sz w:val="24"/>
          <w:szCs w:val="24"/>
        </w:rPr>
        <w:t>is</w:t>
      </w:r>
      <w:r w:rsidR="002D459C">
        <w:rPr>
          <w:rFonts w:ascii="Times New Roman" w:hAnsi="Times New Roman" w:cs="Times New Roman"/>
          <w:sz w:val="24"/>
          <w:szCs w:val="24"/>
        </w:rPr>
        <w:t xml:space="preserve"> to be seen</w:t>
      </w:r>
      <w:r w:rsidR="00020952">
        <w:rPr>
          <w:rFonts w:ascii="Times New Roman" w:hAnsi="Times New Roman" w:cs="Times New Roman"/>
          <w:sz w:val="24"/>
          <w:szCs w:val="24"/>
        </w:rPr>
        <w:t xml:space="preserve"> </w:t>
      </w:r>
      <w:hyperlink r:id="rId5" w:history="1">
        <w:r w:rsidRPr="00B4778B">
          <w:rPr>
            <w:rStyle w:val="Hyperlink"/>
            <w:rFonts w:ascii="Times New Roman" w:hAnsi="Times New Roman" w:cs="Times New Roman"/>
            <w:sz w:val="24"/>
            <w:szCs w:val="24"/>
          </w:rPr>
          <w:t>here</w:t>
        </w:r>
      </w:hyperlink>
      <w:r>
        <w:rPr>
          <w:rFonts w:ascii="Times New Roman" w:hAnsi="Times New Roman" w:cs="Times New Roman"/>
          <w:sz w:val="24"/>
          <w:szCs w:val="24"/>
        </w:rPr>
        <w:t>.</w:t>
      </w:r>
    </w:p>
    <w:bookmarkEnd w:id="0"/>
    <w:p w14:paraId="5F8D3038" w14:textId="77777777" w:rsidR="00CC7D6E" w:rsidRDefault="00CC7D6E" w:rsidP="00CC7D6E"/>
    <w:p w14:paraId="2FA84071" w14:textId="65669341" w:rsidR="00CC7D6E" w:rsidRPr="00CC7D6E" w:rsidRDefault="00CC7D6E" w:rsidP="00CC7D6E">
      <w:pPr>
        <w:rPr>
          <w:rFonts w:ascii="Times New Roman" w:hAnsi="Times New Roman" w:cs="Times New Roman"/>
          <w:b/>
          <w:bCs/>
        </w:rPr>
      </w:pPr>
      <w:r w:rsidRPr="00CC7D6E">
        <w:rPr>
          <w:rFonts w:ascii="Times New Roman" w:hAnsi="Times New Roman" w:cs="Times New Roman"/>
          <w:b/>
          <w:bCs/>
        </w:rPr>
        <w:t xml:space="preserve">Six years </w:t>
      </w:r>
      <w:r w:rsidR="00464A8F" w:rsidRPr="00CC7D6E">
        <w:rPr>
          <w:rFonts w:ascii="Times New Roman" w:hAnsi="Times New Roman" w:cs="Times New Roman"/>
          <w:b/>
          <w:bCs/>
        </w:rPr>
        <w:t>ago,</w:t>
      </w:r>
      <w:r w:rsidRPr="00CC7D6E">
        <w:rPr>
          <w:rFonts w:ascii="Times New Roman" w:hAnsi="Times New Roman" w:cs="Times New Roman"/>
          <w:b/>
          <w:bCs/>
        </w:rPr>
        <w:t xml:space="preserve"> or so…</w:t>
      </w:r>
    </w:p>
    <w:p w14:paraId="40C65358" w14:textId="77777777" w:rsidR="00CC7D6E" w:rsidRDefault="00CC7D6E" w:rsidP="00CC7D6E">
      <w:pPr>
        <w:rPr>
          <w:rFonts w:ascii="Times New Roman" w:hAnsi="Times New Roman" w:cs="Times New Roman"/>
        </w:rPr>
      </w:pPr>
    </w:p>
    <w:p w14:paraId="05991F81" w14:textId="5E91B4DC" w:rsidR="00CC7D6E" w:rsidRDefault="00B4778B" w:rsidP="00CC7D6E">
      <w:pPr>
        <w:rPr>
          <w:rFonts w:ascii="Times New Roman" w:hAnsi="Times New Roman" w:cs="Times New Roman"/>
        </w:rPr>
      </w:pPr>
      <w:r>
        <w:rPr>
          <w:rFonts w:ascii="Times New Roman" w:hAnsi="Times New Roman" w:cs="Times New Roman"/>
        </w:rPr>
        <w:t>When M</w:t>
      </w:r>
      <w:r w:rsidR="00CC7D6E">
        <w:rPr>
          <w:rFonts w:ascii="Times New Roman" w:hAnsi="Times New Roman" w:cs="Times New Roman"/>
        </w:rPr>
        <w:t xml:space="preserve">ario was </w:t>
      </w:r>
      <w:r w:rsidR="00E9298B">
        <w:rPr>
          <w:rFonts w:ascii="Times New Roman" w:hAnsi="Times New Roman" w:cs="Times New Roman"/>
        </w:rPr>
        <w:t>going through</w:t>
      </w:r>
      <w:r w:rsidR="00CC7D6E">
        <w:rPr>
          <w:rFonts w:ascii="Times New Roman" w:hAnsi="Times New Roman" w:cs="Times New Roman"/>
        </w:rPr>
        <w:t xml:space="preserve"> his notes</w:t>
      </w:r>
      <w:r w:rsidR="00E9298B">
        <w:rPr>
          <w:rFonts w:ascii="Times New Roman" w:hAnsi="Times New Roman" w:cs="Times New Roman"/>
        </w:rPr>
        <w:t xml:space="preserve"> and files</w:t>
      </w:r>
      <w:r>
        <w:rPr>
          <w:rFonts w:ascii="Times New Roman" w:hAnsi="Times New Roman" w:cs="Times New Roman"/>
        </w:rPr>
        <w:t>, h</w:t>
      </w:r>
      <w:r w:rsidR="00E9298B">
        <w:rPr>
          <w:rFonts w:ascii="Times New Roman" w:hAnsi="Times New Roman" w:cs="Times New Roman"/>
        </w:rPr>
        <w:t xml:space="preserve">e sent me many letters and among them </w:t>
      </w:r>
      <w:r w:rsidR="00CC7D6E">
        <w:rPr>
          <w:rFonts w:ascii="Times New Roman" w:hAnsi="Times New Roman" w:cs="Times New Roman"/>
        </w:rPr>
        <w:t xml:space="preserve">this </w:t>
      </w:r>
      <w:r w:rsidR="00464A8F">
        <w:rPr>
          <w:rFonts w:ascii="Times New Roman" w:hAnsi="Times New Roman" w:cs="Times New Roman"/>
        </w:rPr>
        <w:t>message.</w:t>
      </w:r>
    </w:p>
    <w:p w14:paraId="74BE2CB5" w14:textId="77777777" w:rsidR="00CC7D6E" w:rsidRDefault="00CC7D6E" w:rsidP="00CC7D6E">
      <w:pPr>
        <w:rPr>
          <w:rFonts w:ascii="Times New Roman" w:hAnsi="Times New Roman" w:cs="Times New Roman"/>
        </w:rPr>
      </w:pPr>
    </w:p>
    <w:p w14:paraId="00FC6BAB" w14:textId="7F17E91F" w:rsidR="00CC7D6E" w:rsidRDefault="00CC7D6E" w:rsidP="00CC7D6E">
      <w:pPr>
        <w:jc w:val="center"/>
        <w:rPr>
          <w:rFonts w:ascii="Times New Roman" w:hAnsi="Times New Roman" w:cs="Times New Roman"/>
        </w:rPr>
      </w:pPr>
      <w:r>
        <w:rPr>
          <w:rFonts w:ascii="Times New Roman" w:hAnsi="Times New Roman" w:cs="Times New Roman"/>
          <w:noProof/>
        </w:rPr>
        <w:drawing>
          <wp:inline distT="0" distB="0" distL="0" distR="0" wp14:anchorId="21F52967" wp14:editId="261BCCCD">
            <wp:extent cx="2644032" cy="2484000"/>
            <wp:effectExtent l="0" t="0" r="4445" b="0"/>
            <wp:docPr id="16477831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BEBA8EAE-BF5A-486C-A8C5-ECC9F3942E4B}">
                          <a14:imgProps xmlns:a14="http://schemas.microsoft.com/office/drawing/2010/main">
                            <a14:imgLayer r:embed="rId7">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644032" cy="2484000"/>
                    </a:xfrm>
                    <a:prstGeom prst="rect">
                      <a:avLst/>
                    </a:prstGeom>
                    <a:noFill/>
                    <a:ln>
                      <a:noFill/>
                    </a:ln>
                  </pic:spPr>
                </pic:pic>
              </a:graphicData>
            </a:graphic>
          </wp:inline>
        </w:drawing>
      </w:r>
    </w:p>
    <w:p w14:paraId="438DF13F" w14:textId="77777777" w:rsidR="00CC7D6E" w:rsidRDefault="00CC7D6E" w:rsidP="00CC7D6E">
      <w:pPr>
        <w:jc w:val="center"/>
        <w:rPr>
          <w:rFonts w:ascii="Times New Roman" w:hAnsi="Times New Roman" w:cs="Times New Roman"/>
        </w:rPr>
      </w:pPr>
    </w:p>
    <w:p w14:paraId="5E95CD1B" w14:textId="61242C80" w:rsidR="0020685B" w:rsidRPr="0020685B" w:rsidRDefault="0020685B" w:rsidP="00CC7D6E">
      <w:pPr>
        <w:rPr>
          <w:rFonts w:ascii="Times New Roman" w:hAnsi="Times New Roman" w:cs="Times New Roman"/>
          <w:b/>
          <w:bCs/>
        </w:rPr>
      </w:pPr>
      <w:r w:rsidRPr="0020685B">
        <w:rPr>
          <w:rFonts w:ascii="Times New Roman" w:hAnsi="Times New Roman" w:cs="Times New Roman"/>
          <w:b/>
          <w:bCs/>
        </w:rPr>
        <w:t>Back in 1987</w:t>
      </w:r>
    </w:p>
    <w:p w14:paraId="0D3E82DF" w14:textId="77777777" w:rsidR="0020685B" w:rsidRDefault="0020685B" w:rsidP="00CC7D6E">
      <w:pPr>
        <w:rPr>
          <w:rFonts w:ascii="Times New Roman" w:hAnsi="Times New Roman" w:cs="Times New Roman"/>
        </w:rPr>
      </w:pPr>
    </w:p>
    <w:p w14:paraId="4237ECBA" w14:textId="77777777" w:rsidR="0020685B" w:rsidRDefault="0020685B" w:rsidP="00CC7D6E">
      <w:pPr>
        <w:rPr>
          <w:rFonts w:ascii="Times New Roman" w:hAnsi="Times New Roman" w:cs="Times New Roman"/>
        </w:rPr>
      </w:pPr>
    </w:p>
    <w:p w14:paraId="62DC8BED" w14:textId="2A8CAF9F" w:rsidR="00CC7D6E" w:rsidRDefault="00CC7D6E" w:rsidP="00CC7D6E">
      <w:pPr>
        <w:rPr>
          <w:rFonts w:ascii="Times New Roman" w:hAnsi="Times New Roman" w:cs="Times New Roman"/>
        </w:rPr>
      </w:pPr>
      <w:r>
        <w:rPr>
          <w:rFonts w:ascii="Times New Roman" w:hAnsi="Times New Roman" w:cs="Times New Roman"/>
        </w:rPr>
        <w:t xml:space="preserve">The </w:t>
      </w:r>
      <w:r w:rsidR="0020685B">
        <w:rPr>
          <w:rFonts w:ascii="Times New Roman" w:hAnsi="Times New Roman" w:cs="Times New Roman"/>
        </w:rPr>
        <w:t>‘</w:t>
      </w:r>
      <w:r>
        <w:rPr>
          <w:rFonts w:ascii="Times New Roman" w:hAnsi="Times New Roman" w:cs="Times New Roman"/>
        </w:rPr>
        <w:t>little piece</w:t>
      </w:r>
      <w:r w:rsidR="0020685B">
        <w:rPr>
          <w:rFonts w:ascii="Times New Roman" w:hAnsi="Times New Roman" w:cs="Times New Roman"/>
        </w:rPr>
        <w:t>’</w:t>
      </w:r>
      <w:r>
        <w:rPr>
          <w:rFonts w:ascii="Times New Roman" w:hAnsi="Times New Roman" w:cs="Times New Roman"/>
        </w:rPr>
        <w:t xml:space="preserve"> had been typed in a very </w:t>
      </w:r>
      <w:r w:rsidR="00464A8F">
        <w:rPr>
          <w:rFonts w:ascii="Times New Roman" w:hAnsi="Times New Roman" w:cs="Times New Roman"/>
        </w:rPr>
        <w:t>old-fashioned</w:t>
      </w:r>
      <w:r>
        <w:rPr>
          <w:rFonts w:ascii="Times New Roman" w:hAnsi="Times New Roman" w:cs="Times New Roman"/>
        </w:rPr>
        <w:t xml:space="preserve"> way</w:t>
      </w:r>
      <w:r w:rsidR="0020685B">
        <w:rPr>
          <w:rFonts w:ascii="Times New Roman" w:hAnsi="Times New Roman" w:cs="Times New Roman"/>
        </w:rPr>
        <w:t xml:space="preserve"> on a typewriter that clearly needed </w:t>
      </w:r>
      <w:r w:rsidR="00CD7647">
        <w:rPr>
          <w:rFonts w:ascii="Times New Roman" w:hAnsi="Times New Roman" w:cs="Times New Roman"/>
        </w:rPr>
        <w:t>a new ribbon</w:t>
      </w:r>
      <w:r w:rsidR="00E9298B">
        <w:rPr>
          <w:rFonts w:ascii="Times New Roman" w:hAnsi="Times New Roman" w:cs="Times New Roman"/>
        </w:rPr>
        <w:t>; it</w:t>
      </w:r>
      <w:r w:rsidR="00CD7647">
        <w:rPr>
          <w:rFonts w:ascii="Times New Roman" w:hAnsi="Times New Roman" w:cs="Times New Roman"/>
        </w:rPr>
        <w:t xml:space="preserve"> was accompanied </w:t>
      </w:r>
      <w:r w:rsidR="0020685B">
        <w:rPr>
          <w:rFonts w:ascii="Times New Roman" w:hAnsi="Times New Roman" w:cs="Times New Roman"/>
        </w:rPr>
        <w:t>by this note</w:t>
      </w:r>
      <w:r w:rsidR="00CD7647">
        <w:rPr>
          <w:rFonts w:ascii="Times New Roman" w:hAnsi="Times New Roman" w:cs="Times New Roman"/>
        </w:rPr>
        <w:t>.</w:t>
      </w:r>
    </w:p>
    <w:p w14:paraId="06161DEC" w14:textId="77777777" w:rsidR="00CC7D6E" w:rsidRDefault="00CC7D6E" w:rsidP="00CC7D6E">
      <w:pPr>
        <w:rPr>
          <w:rFonts w:ascii="Times New Roman" w:hAnsi="Times New Roman" w:cs="Times New Roman"/>
        </w:rPr>
      </w:pPr>
    </w:p>
    <w:p w14:paraId="5A96E742" w14:textId="77777777" w:rsidR="00CD7647" w:rsidRDefault="00CD7647" w:rsidP="00CD7647">
      <w:pPr>
        <w:jc w:val="center"/>
        <w:rPr>
          <w:rFonts w:ascii="Times New Roman" w:hAnsi="Times New Roman" w:cs="Times New Roman"/>
        </w:rPr>
      </w:pPr>
    </w:p>
    <w:p w14:paraId="62483F4D" w14:textId="6904073F" w:rsidR="00CC7D6E" w:rsidRDefault="0020685B" w:rsidP="00CD7647">
      <w:pPr>
        <w:jc w:val="center"/>
        <w:rPr>
          <w:rFonts w:ascii="Times New Roman" w:hAnsi="Times New Roman" w:cs="Times New Roman"/>
        </w:rPr>
      </w:pPr>
      <w:r>
        <w:rPr>
          <w:rFonts w:ascii="Times New Roman" w:hAnsi="Times New Roman" w:cs="Times New Roman"/>
          <w:noProof/>
        </w:rPr>
        <w:lastRenderedPageBreak/>
        <w:drawing>
          <wp:inline distT="0" distB="0" distL="0" distR="0" wp14:anchorId="5C53D4D8" wp14:editId="0AF3868A">
            <wp:extent cx="3430102" cy="3096000"/>
            <wp:effectExtent l="0" t="0" r="0" b="0"/>
            <wp:docPr id="11730057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430102" cy="3096000"/>
                    </a:xfrm>
                    <a:prstGeom prst="rect">
                      <a:avLst/>
                    </a:prstGeom>
                    <a:noFill/>
                    <a:ln>
                      <a:noFill/>
                    </a:ln>
                  </pic:spPr>
                </pic:pic>
              </a:graphicData>
            </a:graphic>
          </wp:inline>
        </w:drawing>
      </w:r>
    </w:p>
    <w:p w14:paraId="2A4F4AD1" w14:textId="77777777" w:rsidR="000816D1" w:rsidRDefault="000816D1" w:rsidP="00CD7647">
      <w:pPr>
        <w:jc w:val="center"/>
        <w:rPr>
          <w:rFonts w:ascii="Times New Roman" w:hAnsi="Times New Roman" w:cs="Times New Roman"/>
        </w:rPr>
      </w:pPr>
    </w:p>
    <w:p w14:paraId="43D02B18" w14:textId="228DAA39" w:rsidR="00CD7647" w:rsidRDefault="00CD7647" w:rsidP="00CD7647">
      <w:pPr>
        <w:rPr>
          <w:rFonts w:ascii="Times New Roman" w:hAnsi="Times New Roman" w:cs="Times New Roman"/>
        </w:rPr>
      </w:pPr>
      <w:r>
        <w:rPr>
          <w:rFonts w:ascii="Times New Roman" w:hAnsi="Times New Roman" w:cs="Times New Roman"/>
        </w:rPr>
        <w:t>Clearly the letter had been written in the days Tessa</w:t>
      </w:r>
      <w:r w:rsidR="000816D1">
        <w:rPr>
          <w:rFonts w:ascii="Times New Roman" w:hAnsi="Times New Roman" w:cs="Times New Roman"/>
        </w:rPr>
        <w:t xml:space="preserve"> Woodward</w:t>
      </w:r>
      <w:r>
        <w:rPr>
          <w:rFonts w:ascii="Times New Roman" w:hAnsi="Times New Roman" w:cs="Times New Roman"/>
        </w:rPr>
        <w:t>, John</w:t>
      </w:r>
      <w:r w:rsidR="000816D1">
        <w:rPr>
          <w:rFonts w:ascii="Times New Roman" w:hAnsi="Times New Roman" w:cs="Times New Roman"/>
        </w:rPr>
        <w:t xml:space="preserve"> Morgan</w:t>
      </w:r>
      <w:r>
        <w:rPr>
          <w:rFonts w:ascii="Times New Roman" w:hAnsi="Times New Roman" w:cs="Times New Roman"/>
        </w:rPr>
        <w:t xml:space="preserve">, Paul </w:t>
      </w:r>
      <w:proofErr w:type="gramStart"/>
      <w:r w:rsidR="000816D1">
        <w:rPr>
          <w:rFonts w:ascii="Times New Roman" w:hAnsi="Times New Roman" w:cs="Times New Roman"/>
        </w:rPr>
        <w:t>Davis</w:t>
      </w:r>
      <w:proofErr w:type="gramEnd"/>
      <w:r w:rsidR="000816D1">
        <w:rPr>
          <w:rFonts w:ascii="Times New Roman" w:hAnsi="Times New Roman" w:cs="Times New Roman"/>
        </w:rPr>
        <w:t xml:space="preserve"> </w:t>
      </w:r>
      <w:r>
        <w:rPr>
          <w:rFonts w:ascii="Times New Roman" w:hAnsi="Times New Roman" w:cs="Times New Roman"/>
        </w:rPr>
        <w:t xml:space="preserve">and Jim </w:t>
      </w:r>
      <w:r w:rsidR="000816D1">
        <w:rPr>
          <w:rFonts w:ascii="Times New Roman" w:hAnsi="Times New Roman" w:cs="Times New Roman"/>
        </w:rPr>
        <w:t xml:space="preserve">Wingate </w:t>
      </w:r>
      <w:r>
        <w:rPr>
          <w:rFonts w:ascii="Times New Roman" w:hAnsi="Times New Roman" w:cs="Times New Roman"/>
        </w:rPr>
        <w:t xml:space="preserve">were all part of the Pilgrims scene, and Adrian was </w:t>
      </w:r>
      <w:r w:rsidR="000816D1">
        <w:rPr>
          <w:rFonts w:ascii="Times New Roman" w:hAnsi="Times New Roman" w:cs="Times New Roman"/>
        </w:rPr>
        <w:t>“</w:t>
      </w:r>
      <w:r w:rsidR="00464A8F">
        <w:rPr>
          <w:rFonts w:ascii="Times New Roman" w:hAnsi="Times New Roman" w:cs="Times New Roman"/>
        </w:rPr>
        <w:t>Mr.</w:t>
      </w:r>
      <w:r>
        <w:rPr>
          <w:rFonts w:ascii="Times New Roman" w:hAnsi="Times New Roman" w:cs="Times New Roman"/>
        </w:rPr>
        <w:t xml:space="preserve"> Adrian Underhill</w:t>
      </w:r>
      <w:r w:rsidR="000816D1">
        <w:rPr>
          <w:rFonts w:ascii="Times New Roman" w:hAnsi="Times New Roman" w:cs="Times New Roman"/>
        </w:rPr>
        <w:t>”.</w:t>
      </w:r>
    </w:p>
    <w:p w14:paraId="0A4E4B4C" w14:textId="77777777" w:rsidR="00CD7647" w:rsidRDefault="00CD7647" w:rsidP="00CD7647">
      <w:pPr>
        <w:rPr>
          <w:rFonts w:ascii="Times New Roman" w:hAnsi="Times New Roman" w:cs="Times New Roman"/>
        </w:rPr>
      </w:pPr>
    </w:p>
    <w:p w14:paraId="5E2C9185" w14:textId="37F0F463" w:rsidR="00CD7647" w:rsidRPr="00CD7647" w:rsidRDefault="00CD7647" w:rsidP="00CD7647">
      <w:pPr>
        <w:rPr>
          <w:rFonts w:ascii="Times New Roman" w:hAnsi="Times New Roman" w:cs="Times New Roman"/>
          <w:b/>
          <w:bCs/>
        </w:rPr>
      </w:pPr>
      <w:r w:rsidRPr="00CD7647">
        <w:rPr>
          <w:rFonts w:ascii="Times New Roman" w:hAnsi="Times New Roman" w:cs="Times New Roman"/>
          <w:b/>
          <w:bCs/>
        </w:rPr>
        <w:t>2024</w:t>
      </w:r>
    </w:p>
    <w:p w14:paraId="362F7854" w14:textId="77777777" w:rsidR="00CD7647" w:rsidRDefault="00CD7647" w:rsidP="00CD7647">
      <w:pPr>
        <w:jc w:val="center"/>
        <w:rPr>
          <w:rFonts w:ascii="Times New Roman" w:hAnsi="Times New Roman" w:cs="Times New Roman"/>
        </w:rPr>
      </w:pPr>
    </w:p>
    <w:p w14:paraId="58BB7DE5" w14:textId="3BF57A03" w:rsidR="00CD7647" w:rsidRDefault="00464A8F" w:rsidP="00CD7647">
      <w:pPr>
        <w:rPr>
          <w:rFonts w:ascii="Times New Roman" w:hAnsi="Times New Roman" w:cs="Times New Roman"/>
        </w:rPr>
      </w:pPr>
      <w:r>
        <w:rPr>
          <w:rFonts w:ascii="Times New Roman" w:hAnsi="Times New Roman" w:cs="Times New Roman"/>
        </w:rPr>
        <w:t>So,</w:t>
      </w:r>
      <w:r w:rsidR="00CD7647">
        <w:rPr>
          <w:rFonts w:ascii="Times New Roman" w:hAnsi="Times New Roman" w:cs="Times New Roman"/>
        </w:rPr>
        <w:t xml:space="preserve"> I wrote to Adrian </w:t>
      </w:r>
      <w:r w:rsidR="00B4778B">
        <w:rPr>
          <w:rFonts w:ascii="Times New Roman" w:hAnsi="Times New Roman" w:cs="Times New Roman"/>
        </w:rPr>
        <w:t xml:space="preserve">asking what happened to the text, </w:t>
      </w:r>
      <w:r w:rsidR="00CD7647">
        <w:rPr>
          <w:rFonts w:ascii="Times New Roman" w:hAnsi="Times New Roman" w:cs="Times New Roman"/>
        </w:rPr>
        <w:t>and here is his reply:</w:t>
      </w:r>
    </w:p>
    <w:p w14:paraId="18E84135" w14:textId="77777777" w:rsidR="00CD7647" w:rsidRDefault="00CD7647" w:rsidP="00CD7647">
      <w:pPr>
        <w:rPr>
          <w:rFonts w:ascii="Times New Roman" w:hAnsi="Times New Roman" w:cs="Times New Roman"/>
        </w:rPr>
      </w:pPr>
    </w:p>
    <w:tbl>
      <w:tblPr>
        <w:tblStyle w:val="TableGrid"/>
        <w:tblW w:w="0" w:type="auto"/>
        <w:tblLook w:val="04A0" w:firstRow="1" w:lastRow="0" w:firstColumn="1" w:lastColumn="0" w:noHBand="0" w:noVBand="1"/>
      </w:tblPr>
      <w:tblGrid>
        <w:gridCol w:w="9680"/>
      </w:tblGrid>
      <w:tr w:rsidR="00CD7647" w14:paraId="09923793" w14:textId="77777777" w:rsidTr="00CD7647">
        <w:tc>
          <w:tcPr>
            <w:tcW w:w="9680" w:type="dxa"/>
          </w:tcPr>
          <w:p w14:paraId="036377E0" w14:textId="77777777" w:rsidR="00CD7647" w:rsidRDefault="00CD7647" w:rsidP="00CD7647">
            <w:pPr>
              <w:rPr>
                <w:rFonts w:ascii="Times New Roman" w:hAnsi="Times New Roman" w:cs="Times New Roman"/>
              </w:rPr>
            </w:pPr>
          </w:p>
          <w:p w14:paraId="34645EB6" w14:textId="01B58956" w:rsidR="00CD7647" w:rsidRDefault="00CD7647" w:rsidP="00CD7647">
            <w:pPr>
              <w:rPr>
                <w:rFonts w:ascii="Times New Roman" w:hAnsi="Times New Roman" w:cs="Times New Roman"/>
              </w:rPr>
            </w:pPr>
            <w:r>
              <w:object w:dxaOrig="10110" w:dyaOrig="1700" w14:anchorId="582D27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4.5pt;height:81.5pt" o:ole="">
                  <v:imagedata r:id="rId10" o:title=""/>
                </v:shape>
                <o:OLEObject Type="Embed" ProgID="PBrush" ShapeID="_x0000_i1025" DrawAspect="Content" ObjectID="_1777697498" r:id="rId11"/>
              </w:object>
            </w:r>
          </w:p>
        </w:tc>
      </w:tr>
    </w:tbl>
    <w:p w14:paraId="08F0A23F" w14:textId="77777777" w:rsidR="00CD7647" w:rsidRDefault="00CD7647" w:rsidP="00CD7647">
      <w:pPr>
        <w:rPr>
          <w:rFonts w:ascii="Times New Roman" w:hAnsi="Times New Roman" w:cs="Times New Roman"/>
        </w:rPr>
      </w:pPr>
    </w:p>
    <w:p w14:paraId="54CEAB8D" w14:textId="03A74600" w:rsidR="00CD7647" w:rsidRPr="00CD7647" w:rsidRDefault="00CD7647" w:rsidP="00CD7647">
      <w:pPr>
        <w:rPr>
          <w:rFonts w:ascii="Times New Roman" w:hAnsi="Times New Roman" w:cs="Times New Roman"/>
          <w:b/>
          <w:bCs/>
        </w:rPr>
      </w:pPr>
      <w:r w:rsidRPr="00CD7647">
        <w:rPr>
          <w:rFonts w:ascii="Times New Roman" w:hAnsi="Times New Roman" w:cs="Times New Roman"/>
          <w:b/>
          <w:bCs/>
        </w:rPr>
        <w:t>Insignificance</w:t>
      </w:r>
      <w:r w:rsidR="00464A8F">
        <w:rPr>
          <w:rFonts w:ascii="Times New Roman" w:hAnsi="Times New Roman" w:cs="Times New Roman"/>
          <w:b/>
          <w:bCs/>
        </w:rPr>
        <w:t xml:space="preserve"> (original version)</w:t>
      </w:r>
    </w:p>
    <w:p w14:paraId="2D288E6B" w14:textId="77777777" w:rsidR="00CD7647" w:rsidRDefault="00CD7647" w:rsidP="00CD7647">
      <w:pPr>
        <w:rPr>
          <w:rFonts w:ascii="Times New Roman" w:hAnsi="Times New Roman" w:cs="Times New Roman"/>
        </w:rPr>
      </w:pPr>
    </w:p>
    <w:p w14:paraId="3ACA7466" w14:textId="77777777" w:rsidR="00464A8F" w:rsidRDefault="00464A8F" w:rsidP="00464A8F">
      <w:pPr>
        <w:spacing w:before="221"/>
      </w:pPr>
    </w:p>
    <w:p w14:paraId="0E4D6D26" w14:textId="00661F04" w:rsidR="00CD7647" w:rsidRPr="00464A8F" w:rsidRDefault="00464A8F" w:rsidP="00464A8F">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0821EE4" wp14:editId="18836DC5">
            <wp:extent cx="6169205" cy="6768000"/>
            <wp:effectExtent l="0" t="0" r="3175" b="0"/>
            <wp:docPr id="6875559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69205" cy="6768000"/>
                    </a:xfrm>
                    <a:prstGeom prst="rect">
                      <a:avLst/>
                    </a:prstGeom>
                    <a:noFill/>
                    <a:ln>
                      <a:noFill/>
                    </a:ln>
                  </pic:spPr>
                </pic:pic>
              </a:graphicData>
            </a:graphic>
          </wp:inline>
        </w:drawing>
      </w:r>
    </w:p>
    <w:p w14:paraId="63D3F8A5" w14:textId="77777777" w:rsidR="00CD7647" w:rsidRPr="00464A8F" w:rsidRDefault="00CD7647" w:rsidP="00464A8F"/>
    <w:p w14:paraId="753CB166" w14:textId="77777777" w:rsidR="00CD7647" w:rsidRPr="00464A8F" w:rsidRDefault="00CD7647" w:rsidP="00CD7647">
      <w:pPr>
        <w:rPr>
          <w:rFonts w:ascii="Times New Roman" w:hAnsi="Times New Roman" w:cs="Times New Roman"/>
          <w:b/>
          <w:bCs/>
        </w:rPr>
      </w:pPr>
    </w:p>
    <w:p w14:paraId="1230CC2C" w14:textId="376F43E1" w:rsidR="00CD7647" w:rsidRDefault="00CD7647" w:rsidP="00CD7647">
      <w:pPr>
        <w:rPr>
          <w:rFonts w:ascii="Times New Roman" w:hAnsi="Times New Roman" w:cs="Times New Roman"/>
          <w:b/>
          <w:bCs/>
        </w:rPr>
      </w:pPr>
      <w:r w:rsidRPr="00464A8F">
        <w:rPr>
          <w:rFonts w:ascii="Times New Roman" w:hAnsi="Times New Roman" w:cs="Times New Roman"/>
          <w:b/>
          <w:bCs/>
        </w:rPr>
        <w:t>More by Mario</w:t>
      </w:r>
    </w:p>
    <w:p w14:paraId="3CC5A603" w14:textId="77777777" w:rsidR="00B4778B" w:rsidRPr="00464A8F" w:rsidRDefault="00B4778B" w:rsidP="00CD7647">
      <w:pPr>
        <w:rPr>
          <w:rFonts w:ascii="Times New Roman" w:hAnsi="Times New Roman" w:cs="Times New Roman"/>
          <w:b/>
          <w:bCs/>
        </w:rPr>
      </w:pPr>
    </w:p>
    <w:p w14:paraId="5A4AF5B1" w14:textId="7E371A47" w:rsidR="00E3663E" w:rsidRPr="00E9298B" w:rsidRDefault="00464A8F" w:rsidP="00CC7D6E">
      <w:pPr>
        <w:rPr>
          <w:rFonts w:ascii="Times New Roman" w:hAnsi="Times New Roman" w:cs="Times New Roman"/>
          <w:i/>
          <w:iCs/>
          <w:sz w:val="24"/>
          <w:szCs w:val="24"/>
        </w:rPr>
      </w:pPr>
      <w:r w:rsidRPr="00E9298B">
        <w:rPr>
          <w:rFonts w:ascii="Times New Roman" w:hAnsi="Times New Roman" w:cs="Times New Roman"/>
          <w:i/>
          <w:iCs/>
          <w:sz w:val="24"/>
          <w:szCs w:val="24"/>
        </w:rPr>
        <w:t xml:space="preserve">Some articles in HLT I </w:t>
      </w:r>
      <w:r w:rsidR="00E9298B" w:rsidRPr="00E9298B">
        <w:rPr>
          <w:rFonts w:ascii="Times New Roman" w:hAnsi="Times New Roman" w:cs="Times New Roman"/>
          <w:i/>
          <w:iCs/>
          <w:sz w:val="24"/>
          <w:szCs w:val="24"/>
        </w:rPr>
        <w:t>recommend.</w:t>
      </w:r>
    </w:p>
    <w:p w14:paraId="366A74D0" w14:textId="77777777" w:rsidR="00464A8F" w:rsidRDefault="00464A8F" w:rsidP="00CC7D6E">
      <w:pPr>
        <w:rPr>
          <w:rFonts w:ascii="Times New Roman" w:hAnsi="Times New Roman" w:cs="Times New Roman"/>
          <w:sz w:val="24"/>
          <w:szCs w:val="24"/>
        </w:rPr>
      </w:pPr>
    </w:p>
    <w:p w14:paraId="5C87AED3" w14:textId="7A9A7933" w:rsidR="00464A8F" w:rsidRDefault="00000000" w:rsidP="00CC7D6E">
      <w:pPr>
        <w:rPr>
          <w:rFonts w:ascii="Times New Roman" w:hAnsi="Times New Roman" w:cs="Times New Roman"/>
          <w:sz w:val="24"/>
          <w:szCs w:val="24"/>
          <w:lang w:val="en-GB"/>
        </w:rPr>
      </w:pPr>
      <w:hyperlink r:id="rId13" w:history="1">
        <w:r w:rsidR="00E9298B" w:rsidRPr="00E9298B">
          <w:rPr>
            <w:rStyle w:val="Hyperlink"/>
            <w:rFonts w:ascii="Times New Roman" w:hAnsi="Times New Roman" w:cs="Times New Roman"/>
            <w:sz w:val="24"/>
            <w:szCs w:val="24"/>
            <w:lang w:val="en-GB"/>
          </w:rPr>
          <w:t>Using Questions the Way We Did back in the Last Millennium</w:t>
        </w:r>
      </w:hyperlink>
    </w:p>
    <w:p w14:paraId="1656BB6D" w14:textId="77777777" w:rsidR="00E9298B" w:rsidRDefault="00E9298B" w:rsidP="00CC7D6E">
      <w:pPr>
        <w:rPr>
          <w:rFonts w:ascii="Times New Roman" w:hAnsi="Times New Roman" w:cs="Times New Roman"/>
          <w:sz w:val="24"/>
          <w:szCs w:val="24"/>
          <w:lang w:val="en-GB"/>
        </w:rPr>
      </w:pPr>
    </w:p>
    <w:p w14:paraId="5D7E0707" w14:textId="569EDDA2" w:rsidR="00E9298B" w:rsidRDefault="00000000" w:rsidP="00CC7D6E">
      <w:pPr>
        <w:rPr>
          <w:rFonts w:ascii="Times New Roman" w:hAnsi="Times New Roman" w:cs="Times New Roman"/>
          <w:sz w:val="24"/>
          <w:szCs w:val="24"/>
          <w:lang w:val="en-GB"/>
        </w:rPr>
      </w:pPr>
      <w:hyperlink r:id="rId14" w:history="1">
        <w:r w:rsidR="00E9298B" w:rsidRPr="00E9298B">
          <w:rPr>
            <w:rStyle w:val="Hyperlink"/>
            <w:rFonts w:ascii="Times New Roman" w:hAnsi="Times New Roman" w:cs="Times New Roman"/>
            <w:sz w:val="24"/>
            <w:szCs w:val="24"/>
            <w:lang w:val="en-GB"/>
          </w:rPr>
          <w:t>Thank You Japan</w:t>
        </w:r>
      </w:hyperlink>
    </w:p>
    <w:p w14:paraId="2C47FA72" w14:textId="77777777" w:rsidR="00E9298B" w:rsidRPr="00E9298B" w:rsidRDefault="00E9298B" w:rsidP="00CC7D6E">
      <w:pPr>
        <w:rPr>
          <w:rFonts w:ascii="Times New Roman" w:hAnsi="Times New Roman" w:cs="Times New Roman"/>
          <w:sz w:val="24"/>
          <w:szCs w:val="24"/>
          <w:lang w:val="en-GB"/>
        </w:rPr>
      </w:pPr>
    </w:p>
    <w:p w14:paraId="3CD4D2BE" w14:textId="76375362" w:rsidR="00464A8F" w:rsidRDefault="00000000" w:rsidP="00E9298B">
      <w:pPr>
        <w:rPr>
          <w:rFonts w:ascii="Times New Roman" w:hAnsi="Times New Roman" w:cs="Times New Roman"/>
          <w:sz w:val="24"/>
          <w:szCs w:val="24"/>
          <w:lang w:val="en-GB"/>
        </w:rPr>
      </w:pPr>
      <w:hyperlink r:id="rId15" w:history="1">
        <w:r w:rsidR="00E9298B" w:rsidRPr="00E9298B">
          <w:rPr>
            <w:rStyle w:val="Hyperlink"/>
            <w:rFonts w:ascii="Times New Roman" w:hAnsi="Times New Roman" w:cs="Times New Roman"/>
            <w:sz w:val="24"/>
            <w:szCs w:val="24"/>
            <w:lang w:val="en-GB"/>
          </w:rPr>
          <w:t>21 creative-writing techniques: Letters across the classroom</w:t>
        </w:r>
      </w:hyperlink>
    </w:p>
    <w:p w14:paraId="2639369A" w14:textId="77777777" w:rsidR="00E9298B" w:rsidRDefault="00E9298B" w:rsidP="00E9298B">
      <w:pPr>
        <w:rPr>
          <w:rFonts w:ascii="Times New Roman" w:hAnsi="Times New Roman" w:cs="Times New Roman"/>
          <w:sz w:val="24"/>
          <w:szCs w:val="24"/>
          <w:lang w:val="en-GB"/>
        </w:rPr>
      </w:pPr>
    </w:p>
    <w:p w14:paraId="55355AF1" w14:textId="4B6F3E30" w:rsidR="00E9298B" w:rsidRPr="00E9298B" w:rsidRDefault="00000000" w:rsidP="00E9298B">
      <w:pPr>
        <w:rPr>
          <w:rFonts w:ascii="Times New Roman" w:hAnsi="Times New Roman" w:cs="Times New Roman"/>
          <w:sz w:val="24"/>
          <w:szCs w:val="24"/>
          <w:lang w:val="en-GB"/>
        </w:rPr>
      </w:pPr>
      <w:hyperlink r:id="rId16" w:history="1">
        <w:r w:rsidR="00E9298B" w:rsidRPr="00E9298B">
          <w:rPr>
            <w:rStyle w:val="Hyperlink"/>
            <w:rFonts w:ascii="Times New Roman" w:hAnsi="Times New Roman" w:cs="Times New Roman"/>
            <w:sz w:val="24"/>
            <w:szCs w:val="24"/>
            <w:lang w:val="en-GB"/>
          </w:rPr>
          <w:t>The Alternative Way: Green Line 1 Klett Ernst Klett Verlag GmbH</w:t>
        </w:r>
      </w:hyperlink>
    </w:p>
    <w:p w14:paraId="08B54AF5" w14:textId="77777777" w:rsidR="00E9298B" w:rsidRDefault="00E9298B" w:rsidP="00CC7D6E">
      <w:pPr>
        <w:rPr>
          <w:rFonts w:ascii="Times New Roman" w:hAnsi="Times New Roman" w:cs="Times New Roman"/>
          <w:sz w:val="24"/>
          <w:szCs w:val="24"/>
          <w:lang w:val="en-GB"/>
        </w:rPr>
      </w:pPr>
    </w:p>
    <w:p w14:paraId="474A12BC" w14:textId="55C803F0" w:rsidR="00E9298B" w:rsidRPr="00E9298B" w:rsidRDefault="00000000" w:rsidP="00CC7D6E">
      <w:pPr>
        <w:rPr>
          <w:rFonts w:ascii="Times New Roman" w:hAnsi="Times New Roman" w:cs="Times New Roman"/>
          <w:sz w:val="24"/>
          <w:szCs w:val="24"/>
          <w:lang w:val="en-GB"/>
        </w:rPr>
      </w:pPr>
      <w:hyperlink r:id="rId17" w:history="1">
        <w:r w:rsidR="00E9298B" w:rsidRPr="00E9298B">
          <w:rPr>
            <w:rStyle w:val="Hyperlink"/>
            <w:rFonts w:ascii="Times New Roman" w:hAnsi="Times New Roman" w:cs="Times New Roman"/>
            <w:sz w:val="24"/>
            <w:szCs w:val="24"/>
            <w:lang w:val="en-GB"/>
          </w:rPr>
          <w:t xml:space="preserve">Creativity through Strict Timing in </w:t>
        </w:r>
        <w:proofErr w:type="gramStart"/>
        <w:r w:rsidR="00E9298B" w:rsidRPr="00E9298B">
          <w:rPr>
            <w:rStyle w:val="Hyperlink"/>
            <w:rFonts w:ascii="Times New Roman" w:hAnsi="Times New Roman" w:cs="Times New Roman"/>
            <w:sz w:val="24"/>
            <w:szCs w:val="24"/>
            <w:lang w:val="en-GB"/>
          </w:rPr>
          <w:t>Story-telling</w:t>
        </w:r>
        <w:proofErr w:type="gramEnd"/>
      </w:hyperlink>
    </w:p>
    <w:p w14:paraId="004FB555" w14:textId="77777777" w:rsidR="00E9298B" w:rsidRDefault="00E9298B" w:rsidP="00CC7D6E">
      <w:pPr>
        <w:rPr>
          <w:rFonts w:ascii="Times New Roman" w:hAnsi="Times New Roman" w:cs="Times New Roman"/>
          <w:i/>
          <w:iCs/>
          <w:sz w:val="24"/>
          <w:szCs w:val="24"/>
        </w:rPr>
      </w:pPr>
    </w:p>
    <w:p w14:paraId="28E799D5" w14:textId="754C0459" w:rsidR="00464A8F" w:rsidRPr="00E9298B" w:rsidRDefault="00464A8F" w:rsidP="00CC7D6E">
      <w:pPr>
        <w:rPr>
          <w:rFonts w:ascii="Times New Roman" w:hAnsi="Times New Roman" w:cs="Times New Roman"/>
          <w:i/>
          <w:iCs/>
          <w:sz w:val="24"/>
          <w:szCs w:val="24"/>
        </w:rPr>
      </w:pPr>
      <w:r w:rsidRPr="00E9298B">
        <w:rPr>
          <w:rFonts w:ascii="Times New Roman" w:hAnsi="Times New Roman" w:cs="Times New Roman"/>
          <w:i/>
          <w:iCs/>
          <w:sz w:val="24"/>
          <w:szCs w:val="24"/>
        </w:rPr>
        <w:t>Some interviews</w:t>
      </w:r>
    </w:p>
    <w:p w14:paraId="71FF4D6E" w14:textId="77777777" w:rsidR="00464A8F" w:rsidRPr="00464A8F" w:rsidRDefault="00464A8F" w:rsidP="00CC7D6E">
      <w:pPr>
        <w:rPr>
          <w:rFonts w:ascii="Times New Roman" w:hAnsi="Times New Roman" w:cs="Times New Roman"/>
          <w:sz w:val="24"/>
          <w:szCs w:val="24"/>
        </w:rPr>
      </w:pPr>
    </w:p>
    <w:p w14:paraId="07783787" w14:textId="791AF06D" w:rsidR="00E3663E" w:rsidRPr="00CC7D6E" w:rsidRDefault="00000000" w:rsidP="00CC7D6E">
      <w:pPr>
        <w:rPr>
          <w:rStyle w:val="Hyperlink"/>
          <w:rFonts w:ascii="Times New Roman" w:hAnsi="Times New Roman" w:cs="Times New Roman"/>
          <w:sz w:val="24"/>
          <w:szCs w:val="24"/>
        </w:rPr>
      </w:pPr>
      <w:hyperlink r:id="rId18" w:history="1">
        <w:r w:rsidR="00E3663E" w:rsidRPr="00CC7D6E">
          <w:rPr>
            <w:rStyle w:val="Hyperlink"/>
            <w:rFonts w:ascii="Times New Roman" w:hAnsi="Times New Roman" w:cs="Times New Roman"/>
            <w:sz w:val="24"/>
            <w:szCs w:val="24"/>
          </w:rPr>
          <w:t>https://www.tefltraininginstitute.com/podcast/2019/9/3/teacher-supervision-without-observation-with-mario-rinvolucri</w:t>
        </w:r>
      </w:hyperlink>
    </w:p>
    <w:p w14:paraId="301FC4CE" w14:textId="052EFC2B" w:rsidR="00E3663E" w:rsidRPr="00CC7D6E" w:rsidRDefault="00E3663E" w:rsidP="00CC7D6E">
      <w:pPr>
        <w:rPr>
          <w:rStyle w:val="Hyperlink"/>
          <w:rFonts w:ascii="Times New Roman" w:hAnsi="Times New Roman" w:cs="Times New Roman"/>
          <w:sz w:val="24"/>
          <w:szCs w:val="24"/>
        </w:rPr>
      </w:pPr>
    </w:p>
    <w:p w14:paraId="2487E1A1" w14:textId="77777777" w:rsidR="00E3663E" w:rsidRPr="00CC7D6E" w:rsidRDefault="00000000" w:rsidP="00CC7D6E">
      <w:hyperlink r:id="rId19" w:history="1">
        <w:r w:rsidR="00E3663E" w:rsidRPr="00CC7D6E">
          <w:rPr>
            <w:rStyle w:val="Hyperlink"/>
            <w:rFonts w:ascii="Times New Roman" w:hAnsi="Times New Roman" w:cs="Times New Roman"/>
            <w:sz w:val="24"/>
            <w:szCs w:val="24"/>
          </w:rPr>
          <w:t>https://hlt.digital/profiles/mario-rinvolucri/videos/</w:t>
        </w:r>
      </w:hyperlink>
    </w:p>
    <w:p w14:paraId="1DC09751" w14:textId="0CC86D0E" w:rsidR="00E3663E" w:rsidRPr="00CC7D6E" w:rsidRDefault="00E3663E" w:rsidP="00CC7D6E">
      <w:pPr>
        <w:rPr>
          <w:rStyle w:val="Hyperlink"/>
          <w:rFonts w:ascii="Times New Roman" w:hAnsi="Times New Roman" w:cs="Times New Roman"/>
          <w:sz w:val="24"/>
          <w:szCs w:val="24"/>
        </w:rPr>
      </w:pPr>
    </w:p>
    <w:p w14:paraId="581AD78C" w14:textId="0C91C7F9" w:rsidR="00E3663E" w:rsidRPr="00CC7D6E" w:rsidRDefault="00E3663E" w:rsidP="00CC7D6E">
      <w:pPr>
        <w:rPr>
          <w:rStyle w:val="Hyperlink"/>
          <w:rFonts w:ascii="Times New Roman" w:hAnsi="Times New Roman" w:cs="Times New Roman"/>
          <w:sz w:val="24"/>
          <w:szCs w:val="24"/>
        </w:rPr>
      </w:pPr>
    </w:p>
    <w:p w14:paraId="191D8124" w14:textId="7FCE432F" w:rsidR="00E3663E" w:rsidRPr="00CC7D6E" w:rsidRDefault="00E3663E" w:rsidP="00CC7D6E"/>
    <w:p w14:paraId="4A78CEA1" w14:textId="01B09BA7" w:rsidR="00A70936" w:rsidRPr="00CC7D6E" w:rsidRDefault="00A70936" w:rsidP="00CC7D6E"/>
    <w:p w14:paraId="1B6CF49E" w14:textId="77777777" w:rsidR="00B4778B" w:rsidRPr="00AA0AF4" w:rsidRDefault="00B4778B" w:rsidP="00B4778B">
      <w:pPr>
        <w:rPr>
          <w:rFonts w:ascii="Times New Roman" w:eastAsia="Times New Roman" w:hAnsi="Times New Roman" w:cs="Times New Roman"/>
          <w:b/>
          <w:sz w:val="24"/>
          <w:szCs w:val="24"/>
          <w:lang w:eastAsia="pl-PL"/>
        </w:rPr>
      </w:pPr>
      <w:r w:rsidRPr="00AA0AF4">
        <w:rPr>
          <w:rFonts w:ascii="Times New Roman" w:eastAsia="Times New Roman" w:hAnsi="Times New Roman" w:cs="Times New Roman"/>
          <w:b/>
          <w:sz w:val="24"/>
          <w:szCs w:val="24"/>
          <w:lang w:eastAsia="pl-PL"/>
        </w:rPr>
        <w:t xml:space="preserve">Please check the </w:t>
      </w:r>
      <w:r w:rsidRPr="00AA0AF4">
        <w:rPr>
          <w:rFonts w:ascii="Times New Roman" w:eastAsia="Times New Roman" w:hAnsi="Times New Roman" w:cs="Times New Roman"/>
          <w:b/>
          <w:sz w:val="24"/>
          <w:szCs w:val="24"/>
          <w:u w:val="single"/>
          <w:lang w:eastAsia="pl-PL"/>
        </w:rPr>
        <w:t>Pilgrims f2f courses</w:t>
      </w:r>
      <w:r w:rsidRPr="00AA0AF4">
        <w:rPr>
          <w:rFonts w:ascii="Times New Roman" w:eastAsia="Times New Roman" w:hAnsi="Times New Roman" w:cs="Times New Roman"/>
          <w:b/>
          <w:sz w:val="24"/>
          <w:szCs w:val="24"/>
          <w:lang w:eastAsia="pl-PL"/>
        </w:rPr>
        <w:t xml:space="preserve"> at Pilgrims website.</w:t>
      </w:r>
    </w:p>
    <w:p w14:paraId="3DF12522" w14:textId="77777777" w:rsidR="00B4778B" w:rsidRPr="00AA0AF4" w:rsidRDefault="00B4778B" w:rsidP="00B4778B">
      <w:pPr>
        <w:rPr>
          <w:rFonts w:ascii="Times New Roman" w:eastAsia="Times New Roman" w:hAnsi="Times New Roman" w:cs="Times New Roman"/>
          <w:b/>
          <w:sz w:val="24"/>
          <w:szCs w:val="24"/>
          <w:lang w:eastAsia="pl-PL"/>
        </w:rPr>
      </w:pPr>
    </w:p>
    <w:p w14:paraId="672A4F5F" w14:textId="77777777" w:rsidR="00B4778B" w:rsidRPr="00AA0AF4" w:rsidRDefault="00B4778B" w:rsidP="00B4778B">
      <w:pPr>
        <w:rPr>
          <w:rFonts w:ascii="Times New Roman" w:eastAsia="Times New Roman" w:hAnsi="Times New Roman" w:cs="Times New Roman"/>
          <w:b/>
          <w:sz w:val="24"/>
          <w:szCs w:val="24"/>
          <w:lang w:eastAsia="pl-PL"/>
        </w:rPr>
      </w:pPr>
      <w:r w:rsidRPr="00AA0AF4">
        <w:rPr>
          <w:rFonts w:ascii="Times New Roman" w:eastAsia="Times New Roman" w:hAnsi="Times New Roman" w:cs="Times New Roman"/>
          <w:b/>
          <w:sz w:val="24"/>
          <w:szCs w:val="24"/>
          <w:lang w:eastAsia="pl-PL"/>
        </w:rPr>
        <w:t xml:space="preserve">Please check the </w:t>
      </w:r>
      <w:r w:rsidRPr="00AA0AF4">
        <w:rPr>
          <w:rFonts w:ascii="Times New Roman" w:eastAsia="Times New Roman" w:hAnsi="Times New Roman" w:cs="Times New Roman"/>
          <w:b/>
          <w:sz w:val="24"/>
          <w:szCs w:val="24"/>
          <w:u w:val="single"/>
          <w:lang w:eastAsia="pl-PL"/>
        </w:rPr>
        <w:t>Pilgrims online courses</w:t>
      </w:r>
      <w:r w:rsidRPr="00AA0AF4">
        <w:rPr>
          <w:rFonts w:ascii="Times New Roman" w:eastAsia="Times New Roman" w:hAnsi="Times New Roman" w:cs="Times New Roman"/>
          <w:b/>
          <w:sz w:val="24"/>
          <w:szCs w:val="24"/>
          <w:lang w:eastAsia="pl-PL"/>
        </w:rPr>
        <w:t xml:space="preserve"> at Pilgrims website.</w:t>
      </w:r>
    </w:p>
    <w:p w14:paraId="5D33D2B7" w14:textId="77777777" w:rsidR="00B4778B" w:rsidRPr="00AA0AF4" w:rsidRDefault="00B4778B" w:rsidP="00B4778B">
      <w:pPr>
        <w:adjustRightInd w:val="0"/>
        <w:rPr>
          <w:rFonts w:ascii="Times New Roman" w:hAnsi="Times New Roman" w:cs="Times New Roman"/>
          <w:sz w:val="24"/>
          <w:szCs w:val="24"/>
        </w:rPr>
      </w:pPr>
    </w:p>
    <w:p w14:paraId="179BC4CB" w14:textId="77777777" w:rsidR="00A70936" w:rsidRPr="00CC7D6E" w:rsidRDefault="00A70936" w:rsidP="00CC7D6E">
      <w:pPr>
        <w:sectPr w:rsidR="00A70936" w:rsidRPr="00CC7D6E">
          <w:type w:val="continuous"/>
          <w:pgSz w:w="11910" w:h="16840"/>
          <w:pgMar w:top="1920" w:right="1100" w:bottom="280" w:left="1120" w:header="720" w:footer="720" w:gutter="0"/>
          <w:cols w:space="720"/>
        </w:sectPr>
      </w:pPr>
    </w:p>
    <w:p w14:paraId="4DD94C1A" w14:textId="44A62FDA" w:rsidR="00A70936" w:rsidRPr="00CC7D6E" w:rsidRDefault="00A70936" w:rsidP="00CC7D6E"/>
    <w:p w14:paraId="052D432F" w14:textId="5CEFB81D" w:rsidR="00A70936" w:rsidRPr="00CC7D6E" w:rsidRDefault="00000000" w:rsidP="00CD7647">
      <w:r w:rsidRPr="00CC7D6E">
        <w:rPr>
          <w:position w:val="9"/>
        </w:rPr>
        <w:tab/>
      </w:r>
    </w:p>
    <w:p w14:paraId="347708AA" w14:textId="7377292B" w:rsidR="00A70936" w:rsidRPr="00CC7D6E" w:rsidRDefault="00A70936" w:rsidP="00CC7D6E"/>
    <w:p w14:paraId="3915AD62" w14:textId="28AE6004" w:rsidR="00A70936" w:rsidRPr="00CC7D6E" w:rsidRDefault="00A70936" w:rsidP="00CC7D6E"/>
    <w:sectPr w:rsidR="00A70936" w:rsidRPr="00CC7D6E">
      <w:pgSz w:w="11910" w:h="16840"/>
      <w:pgMar w:top="640" w:right="1100" w:bottom="280" w:left="11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936"/>
    <w:rsid w:val="00020952"/>
    <w:rsid w:val="000816D1"/>
    <w:rsid w:val="0020685B"/>
    <w:rsid w:val="002D459C"/>
    <w:rsid w:val="00464A8F"/>
    <w:rsid w:val="00483A04"/>
    <w:rsid w:val="00687355"/>
    <w:rsid w:val="006F3B8D"/>
    <w:rsid w:val="00980154"/>
    <w:rsid w:val="00A70936"/>
    <w:rsid w:val="00B4778B"/>
    <w:rsid w:val="00CC7D6E"/>
    <w:rsid w:val="00CD7647"/>
    <w:rsid w:val="00D00F7D"/>
    <w:rsid w:val="00E3663E"/>
    <w:rsid w:val="00E929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FD810"/>
  <w15:docId w15:val="{389F551B-54B3-4D9F-BC23-469C8FE33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urier New" w:eastAsia="Courier New" w:hAnsi="Courier New" w:cs="Courier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jc w:val="both"/>
    </w:pPr>
    <w:rPr>
      <w:rFonts w:ascii="Calibri" w:eastAsia="Calibri" w:hAnsi="Calibri" w:cs="Calibri"/>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E3663E"/>
    <w:rPr>
      <w:color w:val="0000FF" w:themeColor="hyperlink"/>
      <w:u w:val="single"/>
    </w:rPr>
  </w:style>
  <w:style w:type="table" w:styleId="TableGrid">
    <w:name w:val="Table Grid"/>
    <w:basedOn w:val="TableNormal"/>
    <w:uiPriority w:val="39"/>
    <w:rsid w:val="00CD76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464A8F"/>
    <w:rPr>
      <w:rFonts w:ascii="Calibri" w:eastAsia="Calibri" w:hAnsi="Calibri" w:cs="Calibri"/>
    </w:rPr>
  </w:style>
  <w:style w:type="character" w:styleId="UnresolvedMention">
    <w:name w:val="Unresolved Mention"/>
    <w:basedOn w:val="DefaultParagraphFont"/>
    <w:uiPriority w:val="99"/>
    <w:semiHidden/>
    <w:unhideWhenUsed/>
    <w:rsid w:val="00E929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1152733">
      <w:bodyDiv w:val="1"/>
      <w:marLeft w:val="0"/>
      <w:marRight w:val="0"/>
      <w:marTop w:val="0"/>
      <w:marBottom w:val="0"/>
      <w:divBdr>
        <w:top w:val="none" w:sz="0" w:space="0" w:color="auto"/>
        <w:left w:val="none" w:sz="0" w:space="0" w:color="auto"/>
        <w:bottom w:val="none" w:sz="0" w:space="0" w:color="auto"/>
        <w:right w:val="none" w:sz="0" w:space="0" w:color="auto"/>
      </w:divBdr>
    </w:div>
    <w:div w:id="1421485192">
      <w:bodyDiv w:val="1"/>
      <w:marLeft w:val="0"/>
      <w:marRight w:val="0"/>
      <w:marTop w:val="0"/>
      <w:marBottom w:val="0"/>
      <w:divBdr>
        <w:top w:val="none" w:sz="0" w:space="0" w:color="auto"/>
        <w:left w:val="none" w:sz="0" w:space="0" w:color="auto"/>
        <w:bottom w:val="none" w:sz="0" w:space="0" w:color="auto"/>
        <w:right w:val="none" w:sz="0" w:space="0" w:color="auto"/>
      </w:divBdr>
    </w:div>
    <w:div w:id="1565288240">
      <w:bodyDiv w:val="1"/>
      <w:marLeft w:val="0"/>
      <w:marRight w:val="0"/>
      <w:marTop w:val="0"/>
      <w:marBottom w:val="0"/>
      <w:divBdr>
        <w:top w:val="none" w:sz="0" w:space="0" w:color="auto"/>
        <w:left w:val="none" w:sz="0" w:space="0" w:color="auto"/>
        <w:bottom w:val="none" w:sz="0" w:space="0" w:color="auto"/>
        <w:right w:val="none" w:sz="0" w:space="0" w:color="auto"/>
      </w:divBdr>
    </w:div>
    <w:div w:id="1660965455">
      <w:bodyDiv w:val="1"/>
      <w:marLeft w:val="0"/>
      <w:marRight w:val="0"/>
      <w:marTop w:val="0"/>
      <w:marBottom w:val="0"/>
      <w:divBdr>
        <w:top w:val="none" w:sz="0" w:space="0" w:color="auto"/>
        <w:left w:val="none" w:sz="0" w:space="0" w:color="auto"/>
        <w:bottom w:val="none" w:sz="0" w:space="0" w:color="auto"/>
        <w:right w:val="none" w:sz="0" w:space="0" w:color="auto"/>
      </w:divBdr>
    </w:div>
    <w:div w:id="20667570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hltmag.co.uk/feb19/using-questions" TargetMode="External"/><Relationship Id="rId18" Type="http://schemas.openxmlformats.org/officeDocument/2006/relationships/hyperlink" Target="https://www.tefltraininginstitute.com/podcast/2019/9/3/teacher-supervision-without-observation-with-mario-rinvolucri" TargetMode="External"/><Relationship Id="rId3" Type="http://schemas.openxmlformats.org/officeDocument/2006/relationships/settings" Target="settings.xml"/><Relationship Id="rId21" Type="http://schemas.openxmlformats.org/officeDocument/2006/relationships/theme" Target="theme/theme1.xml"/><Relationship Id="rId7" Type="http://schemas.microsoft.com/office/2007/relationships/hdphoto" Target="media/hdphoto1.wdp"/><Relationship Id="rId12" Type="http://schemas.openxmlformats.org/officeDocument/2006/relationships/image" Target="media/image4.png"/><Relationship Id="rId17" Type="http://schemas.openxmlformats.org/officeDocument/2006/relationships/hyperlink" Target="http://old.hltmag.co.uk/jun08/ex.htm" TargetMode="External"/><Relationship Id="rId2" Type="http://schemas.openxmlformats.org/officeDocument/2006/relationships/styles" Target="styles.xml"/><Relationship Id="rId16" Type="http://schemas.openxmlformats.org/officeDocument/2006/relationships/hyperlink" Target="http://old.hltmag.co.uk/aug09/less01.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oleObject" Target="embeddings/oleObject1.bin"/><Relationship Id="rId5" Type="http://schemas.openxmlformats.org/officeDocument/2006/relationships/hyperlink" Target="https://www.thriftbooks.com/a/mario-rinvolucri/249949/" TargetMode="External"/><Relationship Id="rId15" Type="http://schemas.openxmlformats.org/officeDocument/2006/relationships/hyperlink" Target="http://old.hltmag.co.uk/jan05/teach.htm" TargetMode="External"/><Relationship Id="rId10" Type="http://schemas.openxmlformats.org/officeDocument/2006/relationships/image" Target="media/image3.png"/><Relationship Id="rId19" Type="http://schemas.openxmlformats.org/officeDocument/2006/relationships/hyperlink" Target="https://hlt.digital/profiles/mario-rinvolucri/videos/" TargetMode="External"/><Relationship Id="rId4" Type="http://schemas.openxmlformats.org/officeDocument/2006/relationships/webSettings" Target="webSettings.xml"/><Relationship Id="rId9" Type="http://schemas.microsoft.com/office/2007/relationships/hdphoto" Target="media/hdphoto2.wdp"/><Relationship Id="rId14" Type="http://schemas.openxmlformats.org/officeDocument/2006/relationships/hyperlink" Target="https://www.hltmag.co.uk/oct19/thank-you-jap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CB36F0-A2AC-4A69-878F-A815A8C09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5</Pages>
  <Words>416</Words>
  <Characters>2376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00206BF600F2180105164034</vt:lpstr>
    </vt:vector>
  </TitlesOfParts>
  <Company/>
  <LinksUpToDate>false</LinksUpToDate>
  <CharactersWithSpaces>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00206BF600F2180105164034</dc:title>
  <dc:creator>hkryszewska@swps.edu.pl</dc:creator>
  <cp:lastModifiedBy>Hanna Kryszewska</cp:lastModifiedBy>
  <cp:revision>4</cp:revision>
  <dcterms:created xsi:type="dcterms:W3CDTF">2024-05-18T18:20:00Z</dcterms:created>
  <dcterms:modified xsi:type="dcterms:W3CDTF">2024-05-20T06:05:00Z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2018-01-05T00:00:00Z</vt:filetime>
  </property>
  <property fmtid="{D5CDD505-2E9C-101B-9397-08002B2CF9AE}" pid="3" name="Creator">
    <vt:lpwstr>KM_C450i</vt:lpwstr>
  </property>
  <property fmtid="{D5CDD505-2E9C-101B-9397-08002B2CF9AE}" pid="4" name="LastSaved">
    <vt:filetime>2024-05-10T00:00:00Z</vt:filetime>
  </property>
  <property fmtid="{D5CDD505-2E9C-101B-9397-08002B2CF9AE}" pid="5" name="Producer">
    <vt:lpwstr>KONICA MINOLTA bizhub C450i</vt:lpwstr>
  </property>
</Properties>
</file>