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C9CAC" w14:textId="77777777" w:rsidR="00CD2E6E" w:rsidRPr="00852CEA" w:rsidRDefault="00D82BBD">
      <w:pPr>
        <w:autoSpaceDE w:val="0"/>
        <w:autoSpaceDN w:val="0"/>
        <w:adjustRightInd w:val="0"/>
        <w:spacing w:after="0" w:line="360" w:lineRule="auto"/>
        <w:rPr>
          <w:rFonts w:ascii="Times New Roman" w:hAnsi="Times New Roman" w:cs="Times New Roman"/>
          <w:b/>
          <w:bCs/>
          <w:sz w:val="28"/>
          <w:szCs w:val="28"/>
          <w:lang w:val="en"/>
        </w:rPr>
      </w:pPr>
      <w:bookmarkStart w:id="0" w:name="_Hlk157086299"/>
      <w:r w:rsidRPr="00852CEA">
        <w:rPr>
          <w:rFonts w:ascii="Times New Roman" w:hAnsi="Times New Roman" w:cs="Times New Roman"/>
          <w:b/>
          <w:bCs/>
          <w:sz w:val="28"/>
          <w:szCs w:val="28"/>
          <w:lang w:val="en"/>
        </w:rPr>
        <w:t>First Person Past Simple and You</w:t>
      </w:r>
    </w:p>
    <w:p w14:paraId="6C42FD01" w14:textId="77777777" w:rsidR="00852CEA" w:rsidRPr="00852CEA" w:rsidRDefault="00852CEA">
      <w:pPr>
        <w:autoSpaceDE w:val="0"/>
        <w:autoSpaceDN w:val="0"/>
        <w:adjustRightInd w:val="0"/>
        <w:spacing w:after="0" w:line="360" w:lineRule="auto"/>
        <w:rPr>
          <w:rFonts w:ascii="Times New Roman" w:hAnsi="Times New Roman" w:cs="Times New Roman"/>
          <w:b/>
          <w:bCs/>
          <w:sz w:val="24"/>
          <w:szCs w:val="24"/>
          <w:lang w:val="en"/>
        </w:rPr>
      </w:pPr>
    </w:p>
    <w:p w14:paraId="16460160" w14:textId="42518145" w:rsidR="00852CEA" w:rsidRPr="00852CEA" w:rsidRDefault="00852CEA" w:rsidP="00852CEA">
      <w:pPr>
        <w:shd w:val="clear" w:color="auto" w:fill="FFFFFF"/>
        <w:spacing w:line="240" w:lineRule="auto"/>
        <w:ind w:right="120"/>
        <w:textAlignment w:val="center"/>
        <w:rPr>
          <w:rFonts w:ascii="Times New Roman" w:eastAsia="Times New Roman" w:hAnsi="Times New Roman" w:cs="Times New Roman"/>
          <w:b/>
          <w:bCs/>
          <w:color w:val="353535"/>
          <w:kern w:val="0"/>
          <w:sz w:val="24"/>
          <w:szCs w:val="24"/>
          <w:lang w:val="en-GB" w:eastAsia="en-GB"/>
          <w14:ligatures w14:val="none"/>
        </w:rPr>
      </w:pPr>
      <w:r w:rsidRPr="00852CEA">
        <w:rPr>
          <w:rFonts w:ascii="Times New Roman" w:eastAsia="Times New Roman" w:hAnsi="Times New Roman" w:cs="Times New Roman"/>
          <w:b/>
          <w:bCs/>
          <w:color w:val="353535"/>
          <w:kern w:val="0"/>
          <w:sz w:val="24"/>
          <w:szCs w:val="24"/>
          <w:lang w:val="en-GB" w:eastAsia="en-GB"/>
          <w14:ligatures w14:val="none"/>
        </w:rPr>
        <w:t>R</w:t>
      </w:r>
      <w:r w:rsidRPr="00852CEA">
        <w:rPr>
          <w:rFonts w:ascii="Times New Roman" w:eastAsia="Times New Roman" w:hAnsi="Times New Roman" w:cs="Times New Roman"/>
          <w:b/>
          <w:bCs/>
          <w:color w:val="353535"/>
          <w:kern w:val="0"/>
          <w:sz w:val="24"/>
          <w:szCs w:val="24"/>
          <w:lang w:val="en-GB" w:eastAsia="en-GB"/>
          <w14:ligatures w14:val="none"/>
        </w:rPr>
        <w:t>obin Usher, Hungary</w:t>
      </w:r>
    </w:p>
    <w:p w14:paraId="16AF8B41" w14:textId="77777777" w:rsidR="00852CEA" w:rsidRPr="00852CEA" w:rsidRDefault="00852CEA" w:rsidP="00852CEA">
      <w:pPr>
        <w:shd w:val="clear" w:color="auto" w:fill="FFFFFF"/>
        <w:spacing w:before="240" w:line="240" w:lineRule="auto"/>
        <w:rPr>
          <w:rFonts w:ascii="Times New Roman" w:eastAsia="Times New Roman" w:hAnsi="Times New Roman" w:cs="Times New Roman"/>
          <w:color w:val="353535"/>
          <w:spacing w:val="7"/>
          <w:kern w:val="0"/>
          <w:sz w:val="24"/>
          <w:szCs w:val="24"/>
          <w:lang w:val="en-GB" w:eastAsia="en-GB"/>
          <w14:ligatures w14:val="none"/>
        </w:rPr>
      </w:pPr>
      <w:bookmarkStart w:id="1" w:name="content"/>
      <w:bookmarkEnd w:id="0"/>
      <w:bookmarkEnd w:id="1"/>
      <w:r w:rsidRPr="00852CEA">
        <w:rPr>
          <w:rFonts w:ascii="Times New Roman" w:eastAsia="Times New Roman" w:hAnsi="Times New Roman" w:cs="Times New Roman"/>
          <w:color w:val="353535"/>
          <w:spacing w:val="7"/>
          <w:kern w:val="0"/>
          <w:sz w:val="24"/>
          <w:szCs w:val="24"/>
          <w:lang w:val="en-GB" w:eastAsia="en-GB"/>
          <w14:ligatures w14:val="none"/>
        </w:rPr>
        <w:t xml:space="preserve">Robin Usher, British Education Council (BEC), National Diploma (ND) in Business Studies, Hull College of Further Education, 1978, West Clayton High School, Graduation Diploma (GPA 2.66), Arlington, Texas, 1982, B.A. (Hons), Combined Studies (2: 1 English literature and Socio-History), Hull College of Higher Education, 1986, wrote `Jungian Archetypes: Robert A. Heinlein`, PhD by thesis (English), Hull University, England, 1992; Trinity College, London, TESOL Certificate, 1995. Has taught English language in more than 14 countries, and written many ELT articles, including for </w:t>
      </w:r>
      <w:proofErr w:type="spellStart"/>
      <w:r w:rsidRPr="00852CEA">
        <w:rPr>
          <w:rFonts w:ascii="Times New Roman" w:eastAsia="Times New Roman" w:hAnsi="Times New Roman" w:cs="Times New Roman"/>
          <w:color w:val="353535"/>
          <w:spacing w:val="7"/>
          <w:kern w:val="0"/>
          <w:sz w:val="24"/>
          <w:szCs w:val="24"/>
          <w:lang w:val="en-GB" w:eastAsia="en-GB"/>
          <w14:ligatures w14:val="none"/>
        </w:rPr>
        <w:t>HLTmag</w:t>
      </w:r>
      <w:proofErr w:type="spellEnd"/>
      <w:r w:rsidRPr="00852CEA">
        <w:rPr>
          <w:rFonts w:ascii="Times New Roman" w:eastAsia="Times New Roman" w:hAnsi="Times New Roman" w:cs="Times New Roman"/>
          <w:color w:val="353535"/>
          <w:spacing w:val="7"/>
          <w:kern w:val="0"/>
          <w:sz w:val="24"/>
          <w:szCs w:val="24"/>
          <w:lang w:val="en-GB" w:eastAsia="en-GB"/>
          <w14:ligatures w14:val="none"/>
        </w:rPr>
        <w:t>, as well as science fiction and reviews.</w:t>
      </w:r>
    </w:p>
    <w:p w14:paraId="16F84D27" w14:textId="77777777" w:rsidR="00852CEA" w:rsidRPr="00852CEA" w:rsidRDefault="00852CEA">
      <w:pPr>
        <w:autoSpaceDE w:val="0"/>
        <w:autoSpaceDN w:val="0"/>
        <w:adjustRightInd w:val="0"/>
        <w:spacing w:after="0" w:line="360" w:lineRule="auto"/>
        <w:rPr>
          <w:rFonts w:ascii="Times New Roman" w:hAnsi="Times New Roman" w:cs="Times New Roman"/>
          <w:sz w:val="24"/>
          <w:szCs w:val="24"/>
          <w:lang w:val="en-GB"/>
        </w:rPr>
      </w:pPr>
    </w:p>
    <w:p w14:paraId="70C36C3D" w14:textId="77777777" w:rsidR="00CD2E6E" w:rsidRPr="00852CEA" w:rsidRDefault="00CD2E6E">
      <w:pPr>
        <w:autoSpaceDE w:val="0"/>
        <w:autoSpaceDN w:val="0"/>
        <w:adjustRightInd w:val="0"/>
        <w:spacing w:after="0" w:line="360" w:lineRule="auto"/>
        <w:rPr>
          <w:rFonts w:ascii="Times New Roman" w:hAnsi="Times New Roman" w:cs="Times New Roman"/>
          <w:sz w:val="24"/>
          <w:szCs w:val="24"/>
          <w:lang w:val="en"/>
        </w:rPr>
      </w:pPr>
    </w:p>
    <w:p w14:paraId="141C66BC"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The art of writing is </w:t>
      </w:r>
      <w:r w:rsidR="00644786" w:rsidRPr="00852CEA">
        <w:rPr>
          <w:rFonts w:ascii="Times New Roman" w:hAnsi="Times New Roman" w:cs="Times New Roman"/>
          <w:sz w:val="24"/>
          <w:szCs w:val="24"/>
          <w:lang w:val="en"/>
        </w:rPr>
        <w:t xml:space="preserve">fraught, as </w:t>
      </w:r>
      <w:r w:rsidRPr="00852CEA">
        <w:rPr>
          <w:rFonts w:ascii="Times New Roman" w:hAnsi="Times New Roman" w:cs="Times New Roman"/>
          <w:sz w:val="24"/>
          <w:szCs w:val="24"/>
        </w:rPr>
        <w:t>critics</w:t>
      </w:r>
      <w:r w:rsidR="00644786" w:rsidRPr="00852CEA">
        <w:rPr>
          <w:rFonts w:ascii="Times New Roman" w:hAnsi="Times New Roman" w:cs="Times New Roman"/>
          <w:sz w:val="24"/>
          <w:szCs w:val="24"/>
          <w:lang w:val="en"/>
        </w:rPr>
        <w:t>, holding</w:t>
      </w:r>
      <w:r w:rsidRPr="00852CEA">
        <w:rPr>
          <w:rFonts w:ascii="Times New Roman" w:hAnsi="Times New Roman" w:cs="Times New Roman"/>
          <w:sz w:val="24"/>
          <w:szCs w:val="24"/>
          <w:lang w:val="en"/>
        </w:rPr>
        <w:t xml:space="preserve"> </w:t>
      </w:r>
      <w:r w:rsidR="00644786" w:rsidRPr="00852CEA">
        <w:rPr>
          <w:rFonts w:ascii="Times New Roman" w:hAnsi="Times New Roman" w:cs="Times New Roman"/>
          <w:sz w:val="24"/>
          <w:szCs w:val="24"/>
          <w:lang w:val="en"/>
        </w:rPr>
        <w:t>the writer</w:t>
      </w:r>
      <w:r w:rsidRPr="00852CEA">
        <w:rPr>
          <w:rFonts w:ascii="Times New Roman" w:hAnsi="Times New Roman" w:cs="Times New Roman"/>
          <w:sz w:val="24"/>
          <w:szCs w:val="24"/>
          <w:lang w:val="en"/>
        </w:rPr>
        <w:t xml:space="preserve"> responsible, </w:t>
      </w:r>
      <w:r w:rsidR="00644786" w:rsidRPr="00852CEA">
        <w:rPr>
          <w:rFonts w:ascii="Times New Roman" w:hAnsi="Times New Roman" w:cs="Times New Roman"/>
          <w:sz w:val="24"/>
          <w:szCs w:val="24"/>
          <w:lang w:val="en"/>
        </w:rPr>
        <w:t>are</w:t>
      </w:r>
      <w:r w:rsidRPr="00852CEA">
        <w:rPr>
          <w:rFonts w:ascii="Times New Roman" w:hAnsi="Times New Roman" w:cs="Times New Roman"/>
          <w:sz w:val="24"/>
          <w:szCs w:val="24"/>
          <w:lang w:val="en"/>
        </w:rPr>
        <w:t xml:space="preserve"> almost entirely </w:t>
      </w:r>
      <w:r w:rsidR="00644786" w:rsidRPr="00852CEA">
        <w:rPr>
          <w:rFonts w:ascii="Times New Roman" w:hAnsi="Times New Roman" w:cs="Times New Roman"/>
          <w:sz w:val="24"/>
          <w:szCs w:val="24"/>
          <w:lang w:val="en"/>
        </w:rPr>
        <w:t>negative, blaming</w:t>
      </w:r>
      <w:r w:rsidRPr="00852CEA">
        <w:rPr>
          <w:rFonts w:ascii="Times New Roman" w:hAnsi="Times New Roman" w:cs="Times New Roman"/>
          <w:sz w:val="24"/>
          <w:szCs w:val="24"/>
          <w:lang w:val="en"/>
        </w:rPr>
        <w:t xml:space="preserve"> for substance, and content, </w:t>
      </w:r>
      <w:r w:rsidR="00644786" w:rsidRPr="00852CEA">
        <w:rPr>
          <w:rFonts w:ascii="Times New Roman" w:hAnsi="Times New Roman" w:cs="Times New Roman"/>
          <w:sz w:val="24"/>
          <w:szCs w:val="24"/>
          <w:lang w:val="en"/>
        </w:rPr>
        <w:t>if it</w:t>
      </w:r>
      <w:r w:rsidRPr="00852CEA">
        <w:rPr>
          <w:rFonts w:ascii="Times New Roman" w:hAnsi="Times New Roman" w:cs="Times New Roman"/>
          <w:sz w:val="24"/>
          <w:szCs w:val="24"/>
          <w:lang w:val="en"/>
        </w:rPr>
        <w:t xml:space="preserve"> mars </w:t>
      </w:r>
      <w:r w:rsidR="00644786" w:rsidRPr="00852CEA">
        <w:rPr>
          <w:rFonts w:ascii="Times New Roman" w:hAnsi="Times New Roman" w:cs="Times New Roman"/>
          <w:sz w:val="24"/>
          <w:szCs w:val="24"/>
          <w:lang w:val="en"/>
        </w:rPr>
        <w:t>their</w:t>
      </w:r>
      <w:r w:rsidRPr="00852CEA">
        <w:rPr>
          <w:rFonts w:ascii="Times New Roman" w:hAnsi="Times New Roman" w:cs="Times New Roman"/>
          <w:sz w:val="24"/>
          <w:szCs w:val="24"/>
          <w:lang w:val="en"/>
        </w:rPr>
        <w:t xml:space="preserve"> </w:t>
      </w:r>
      <w:r w:rsidR="00644786" w:rsidRPr="00852CEA">
        <w:rPr>
          <w:rFonts w:ascii="Times New Roman" w:hAnsi="Times New Roman" w:cs="Times New Roman"/>
          <w:sz w:val="24"/>
          <w:szCs w:val="24"/>
          <w:lang w:val="en"/>
        </w:rPr>
        <w:t>contentment</w:t>
      </w:r>
      <w:r w:rsidRPr="00852CEA">
        <w:rPr>
          <w:rFonts w:ascii="Times New Roman" w:hAnsi="Times New Roman" w:cs="Times New Roman"/>
          <w:sz w:val="24"/>
          <w:szCs w:val="24"/>
          <w:lang w:val="en"/>
        </w:rPr>
        <w:t xml:space="preserve">. </w:t>
      </w:r>
      <w:r w:rsidR="00644786" w:rsidRPr="00852CEA">
        <w:rPr>
          <w:rFonts w:ascii="Times New Roman" w:hAnsi="Times New Roman" w:cs="Times New Roman"/>
          <w:sz w:val="24"/>
          <w:szCs w:val="24"/>
          <w:lang w:val="en"/>
        </w:rPr>
        <w:t>V</w:t>
      </w:r>
      <w:r w:rsidRPr="00852CEA">
        <w:rPr>
          <w:rFonts w:ascii="Times New Roman" w:hAnsi="Times New Roman" w:cs="Times New Roman"/>
          <w:sz w:val="24"/>
          <w:szCs w:val="24"/>
          <w:lang w:val="en"/>
        </w:rPr>
        <w:t>iewer</w:t>
      </w:r>
      <w:r w:rsidR="00644786" w:rsidRPr="00852CEA">
        <w:rPr>
          <w:rFonts w:ascii="Times New Roman" w:hAnsi="Times New Roman" w:cs="Times New Roman"/>
          <w:sz w:val="24"/>
          <w:szCs w:val="24"/>
          <w:lang w:val="en"/>
        </w:rPr>
        <w:t>s, similarly,</w:t>
      </w:r>
      <w:r w:rsidR="004059FD" w:rsidRPr="00852CEA">
        <w:rPr>
          <w:rFonts w:ascii="Times New Roman" w:hAnsi="Times New Roman" w:cs="Times New Roman"/>
          <w:sz w:val="24"/>
          <w:szCs w:val="24"/>
          <w:lang w:val="en"/>
        </w:rPr>
        <w:t xml:space="preserve"> are critical</w:t>
      </w:r>
      <w:r w:rsidR="00644786"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to the point of </w:t>
      </w:r>
      <w:r w:rsidR="004059FD" w:rsidRPr="00852CEA">
        <w:rPr>
          <w:rFonts w:ascii="Times New Roman" w:hAnsi="Times New Roman" w:cs="Times New Roman"/>
          <w:sz w:val="24"/>
          <w:szCs w:val="24"/>
          <w:lang w:val="en"/>
        </w:rPr>
        <w:t xml:space="preserve">the speakers of the words in a movie </w:t>
      </w:r>
      <w:r w:rsidRPr="00852CEA">
        <w:rPr>
          <w:rFonts w:ascii="Times New Roman" w:hAnsi="Times New Roman" w:cs="Times New Roman"/>
          <w:sz w:val="24"/>
          <w:szCs w:val="24"/>
          <w:lang w:val="en"/>
        </w:rPr>
        <w:t>being accursed; for what they</w:t>
      </w:r>
      <w:r w:rsidR="004059FD" w:rsidRPr="00852CEA">
        <w:rPr>
          <w:rFonts w:ascii="Times New Roman" w:hAnsi="Times New Roman" w:cs="Times New Roman"/>
          <w:sz w:val="24"/>
          <w:szCs w:val="24"/>
          <w:lang w:val="en"/>
        </w:rPr>
        <w:t xml:space="preserve"> </w:t>
      </w:r>
      <w:r w:rsidR="00726FBB" w:rsidRPr="00852CEA">
        <w:rPr>
          <w:rFonts w:ascii="Times New Roman" w:hAnsi="Times New Roman" w:cs="Times New Roman"/>
          <w:sz w:val="24"/>
          <w:szCs w:val="24"/>
          <w:lang w:val="en"/>
        </w:rPr>
        <w:t>say</w:t>
      </w:r>
      <w:r w:rsidRPr="00852CEA">
        <w:rPr>
          <w:rFonts w:ascii="Times New Roman" w:hAnsi="Times New Roman" w:cs="Times New Roman"/>
          <w:sz w:val="24"/>
          <w:szCs w:val="24"/>
          <w:lang w:val="en"/>
        </w:rPr>
        <w:t>.</w:t>
      </w:r>
    </w:p>
    <w:p w14:paraId="209DF677" w14:textId="77777777" w:rsidR="00CD2E6E" w:rsidRPr="00852CEA" w:rsidRDefault="00CD2E6E">
      <w:pPr>
        <w:autoSpaceDE w:val="0"/>
        <w:autoSpaceDN w:val="0"/>
        <w:adjustRightInd w:val="0"/>
        <w:spacing w:after="0" w:line="360" w:lineRule="auto"/>
        <w:rPr>
          <w:rFonts w:ascii="Times New Roman" w:hAnsi="Times New Roman" w:cs="Times New Roman"/>
          <w:sz w:val="24"/>
          <w:szCs w:val="24"/>
          <w:lang w:val="en"/>
        </w:rPr>
      </w:pPr>
    </w:p>
    <w:p w14:paraId="67050799" w14:textId="77777777" w:rsidR="00CD2E6E" w:rsidRPr="00852CEA" w:rsidRDefault="00D82BBD" w:rsidP="00852CEA">
      <w:pPr>
        <w:autoSpaceDE w:val="0"/>
        <w:autoSpaceDN w:val="0"/>
        <w:adjustRightInd w:val="0"/>
        <w:spacing w:after="0" w:line="24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lang w:val="en"/>
        </w:rPr>
        <w:drawing>
          <wp:inline distT="0" distB="0" distL="0" distR="0" wp14:anchorId="1326179C" wp14:editId="376484F4">
            <wp:extent cx="1323975"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2057400"/>
                    </a:xfrm>
                    <a:prstGeom prst="rect">
                      <a:avLst/>
                    </a:prstGeom>
                    <a:noFill/>
                    <a:ln>
                      <a:noFill/>
                    </a:ln>
                  </pic:spPr>
                </pic:pic>
              </a:graphicData>
            </a:graphic>
          </wp:inline>
        </w:drawing>
      </w:r>
    </w:p>
    <w:p w14:paraId="470166A7" w14:textId="77777777" w:rsidR="00CD2E6E" w:rsidRPr="00852CEA" w:rsidRDefault="00CD2E6E">
      <w:pPr>
        <w:autoSpaceDE w:val="0"/>
        <w:autoSpaceDN w:val="0"/>
        <w:adjustRightInd w:val="0"/>
        <w:spacing w:after="0" w:line="240" w:lineRule="auto"/>
        <w:rPr>
          <w:rFonts w:ascii="Times New Roman" w:hAnsi="Times New Roman" w:cs="Times New Roman"/>
          <w:sz w:val="24"/>
          <w:szCs w:val="24"/>
          <w:lang w:val="en"/>
        </w:rPr>
      </w:pPr>
    </w:p>
    <w:p w14:paraId="1BCBE7FE"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Fig. 1 'Pig glut.'</w:t>
      </w:r>
    </w:p>
    <w:p w14:paraId="788FAE26" w14:textId="77777777" w:rsidR="00CD2E6E" w:rsidRPr="00852CEA" w:rsidRDefault="00CD2E6E">
      <w:pPr>
        <w:autoSpaceDE w:val="0"/>
        <w:autoSpaceDN w:val="0"/>
        <w:adjustRightInd w:val="0"/>
        <w:spacing w:after="0" w:line="360" w:lineRule="auto"/>
        <w:rPr>
          <w:rFonts w:ascii="Times New Roman" w:hAnsi="Times New Roman" w:cs="Times New Roman"/>
          <w:sz w:val="24"/>
          <w:szCs w:val="24"/>
          <w:lang w:val="en"/>
        </w:rPr>
      </w:pPr>
    </w:p>
    <w:p w14:paraId="3B18CE75" w14:textId="77777777" w:rsidR="00CD2E6E" w:rsidRPr="00852CEA" w:rsidRDefault="00FE7635">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rPr>
        <w:t xml:space="preserve"> </w:t>
      </w:r>
      <w:r w:rsidR="00D82BBD" w:rsidRPr="00852CEA">
        <w:rPr>
          <w:rFonts w:ascii="Times New Roman" w:hAnsi="Times New Roman" w:cs="Times New Roman"/>
          <w:sz w:val="24"/>
          <w:szCs w:val="24"/>
        </w:rPr>
        <w:t xml:space="preserve">Director of </w:t>
      </w:r>
      <w:r w:rsidR="00D82BBD" w:rsidRPr="00852CEA">
        <w:rPr>
          <w:rFonts w:ascii="Times New Roman" w:hAnsi="Times New Roman" w:cs="Times New Roman"/>
          <w:i/>
          <w:iCs/>
          <w:sz w:val="24"/>
          <w:szCs w:val="24"/>
        </w:rPr>
        <w:t>The Exorcist</w:t>
      </w:r>
      <w:r w:rsidR="00D82BBD" w:rsidRPr="00852CEA">
        <w:rPr>
          <w:rFonts w:ascii="Times New Roman" w:hAnsi="Times New Roman" w:cs="Times New Roman"/>
          <w:sz w:val="24"/>
          <w:szCs w:val="24"/>
        </w:rPr>
        <w:t xml:space="preserve"> (1973), from William Peter Blatty's screenplay of his 1971 novel (see fig. 1), David Friedkin, wrote and </w:t>
      </w:r>
      <w:r w:rsidR="00312CA6" w:rsidRPr="00852CEA">
        <w:rPr>
          <w:rFonts w:ascii="Times New Roman" w:hAnsi="Times New Roman" w:cs="Times New Roman"/>
          <w:sz w:val="24"/>
          <w:szCs w:val="24"/>
        </w:rPr>
        <w:t>directed</w:t>
      </w:r>
      <w:r w:rsidR="00D82BBD" w:rsidRPr="00852CEA">
        <w:rPr>
          <w:rFonts w:ascii="Times New Roman" w:hAnsi="Times New Roman" w:cs="Times New Roman"/>
          <w:sz w:val="24"/>
          <w:szCs w:val="24"/>
        </w:rPr>
        <w:t xml:space="preserve"> </w:t>
      </w:r>
      <w:r w:rsidR="00D82BBD" w:rsidRPr="00852CEA">
        <w:rPr>
          <w:rFonts w:ascii="Times New Roman" w:hAnsi="Times New Roman" w:cs="Times New Roman"/>
          <w:i/>
          <w:iCs/>
          <w:sz w:val="24"/>
          <w:szCs w:val="24"/>
        </w:rPr>
        <w:t>Cruising</w:t>
      </w:r>
      <w:r w:rsidR="00D82BBD" w:rsidRPr="00852CEA">
        <w:rPr>
          <w:rFonts w:ascii="Times New Roman" w:hAnsi="Times New Roman" w:cs="Times New Roman"/>
          <w:sz w:val="24"/>
          <w:szCs w:val="24"/>
        </w:rPr>
        <w:t xml:space="preserve"> (1980), based on Gerald Walker’s 1970 novel about the slaying of gay men, but inspired by real-life ‘bag murders’ of six homosexuals (1975-7), centering upon Greenwich Village</w:t>
      </w:r>
      <w:r w:rsidR="00AB1591" w:rsidRPr="00852CEA">
        <w:rPr>
          <w:rFonts w:ascii="Times New Roman" w:hAnsi="Times New Roman" w:cs="Times New Roman"/>
          <w:sz w:val="24"/>
          <w:szCs w:val="24"/>
        </w:rPr>
        <w:t xml:space="preserve">, </w:t>
      </w:r>
      <w:r w:rsidR="00D82BBD" w:rsidRPr="00852CEA">
        <w:rPr>
          <w:rFonts w:ascii="Times New Roman" w:hAnsi="Times New Roman" w:cs="Times New Roman"/>
          <w:sz w:val="24"/>
          <w:szCs w:val="24"/>
        </w:rPr>
        <w:t>New York city</w:t>
      </w:r>
      <w:r w:rsidR="00EC4610" w:rsidRPr="00852CEA">
        <w:rPr>
          <w:rFonts w:ascii="Times New Roman" w:hAnsi="Times New Roman" w:cs="Times New Roman"/>
          <w:sz w:val="24"/>
          <w:szCs w:val="24"/>
        </w:rPr>
        <w:t>,</w:t>
      </w:r>
      <w:r w:rsidR="00D82BBD" w:rsidRPr="00852CEA">
        <w:rPr>
          <w:rFonts w:ascii="Times New Roman" w:hAnsi="Times New Roman" w:cs="Times New Roman"/>
          <w:sz w:val="24"/>
          <w:szCs w:val="24"/>
        </w:rPr>
        <w:t xml:space="preserve"> </w:t>
      </w:r>
      <w:proofErr w:type="spellStart"/>
      <w:r w:rsidR="00D82BBD" w:rsidRPr="00852CEA">
        <w:rPr>
          <w:rFonts w:ascii="Times New Roman" w:hAnsi="Times New Roman" w:cs="Times New Roman"/>
          <w:sz w:val="24"/>
          <w:szCs w:val="24"/>
        </w:rPr>
        <w:t>unprovenly</w:t>
      </w:r>
      <w:proofErr w:type="spellEnd"/>
      <w:r w:rsidR="00D82BBD" w:rsidRPr="00852CEA">
        <w:rPr>
          <w:rFonts w:ascii="Times New Roman" w:hAnsi="Times New Roman" w:cs="Times New Roman"/>
          <w:sz w:val="24"/>
          <w:szCs w:val="24"/>
        </w:rPr>
        <w:t xml:space="preserve"> associated with 1979's convicted murderer, Paul, 'Johnny Johnson', Bateson. Appearing as a radiologic technologist in </w:t>
      </w:r>
      <w:r w:rsidR="00D82BBD" w:rsidRPr="00852CEA">
        <w:rPr>
          <w:rFonts w:ascii="Times New Roman" w:hAnsi="Times New Roman" w:cs="Times New Roman"/>
          <w:i/>
          <w:iCs/>
          <w:sz w:val="24"/>
          <w:szCs w:val="24"/>
        </w:rPr>
        <w:lastRenderedPageBreak/>
        <w:t>The Exorcist</w:t>
      </w:r>
      <w:r w:rsidR="00D82BBD" w:rsidRPr="00852CEA">
        <w:rPr>
          <w:rFonts w:ascii="Times New Roman" w:hAnsi="Times New Roman" w:cs="Times New Roman"/>
          <w:sz w:val="24"/>
          <w:szCs w:val="24"/>
        </w:rPr>
        <w:t xml:space="preserve">, renowned for its bloodiness, after Friedkin watched him perform a genuine cerebral angiography at </w:t>
      </w:r>
      <w:r w:rsidR="00560696" w:rsidRPr="00852CEA">
        <w:rPr>
          <w:rFonts w:ascii="Times New Roman" w:hAnsi="Times New Roman" w:cs="Times New Roman"/>
          <w:sz w:val="24"/>
          <w:szCs w:val="24"/>
        </w:rPr>
        <w:t>NYU</w:t>
      </w:r>
      <w:r w:rsidR="00D82BBD" w:rsidRPr="00852CEA">
        <w:rPr>
          <w:rFonts w:ascii="Times New Roman" w:hAnsi="Times New Roman" w:cs="Times New Roman"/>
          <w:sz w:val="24"/>
          <w:szCs w:val="24"/>
        </w:rPr>
        <w:t xml:space="preserve"> Medical Center, as a preliminary to surgical invasion, Bateson is an instance of </w:t>
      </w:r>
      <w:r w:rsidR="00D82BBD" w:rsidRPr="00852CEA">
        <w:rPr>
          <w:rFonts w:ascii="Times New Roman" w:hAnsi="Times New Roman" w:cs="Times New Roman"/>
          <w:i/>
          <w:iCs/>
          <w:sz w:val="24"/>
          <w:szCs w:val="24"/>
        </w:rPr>
        <w:t>persona</w:t>
      </w:r>
      <w:r w:rsidR="00D82BBD" w:rsidRPr="00852CEA">
        <w:rPr>
          <w:rFonts w:ascii="Times New Roman" w:hAnsi="Times New Roman" w:cs="Times New Roman"/>
          <w:sz w:val="24"/>
          <w:szCs w:val="24"/>
        </w:rPr>
        <w:t xml:space="preserve">-behavior identification syndrome, where the actor’s </w:t>
      </w:r>
      <w:r w:rsidR="00D82BBD" w:rsidRPr="00852CEA">
        <w:rPr>
          <w:rFonts w:ascii="Times New Roman" w:hAnsi="Times New Roman" w:cs="Times New Roman"/>
          <w:i/>
          <w:iCs/>
          <w:sz w:val="24"/>
          <w:szCs w:val="24"/>
        </w:rPr>
        <w:t xml:space="preserve">persona, </w:t>
      </w:r>
      <w:r w:rsidR="00D82BBD" w:rsidRPr="00852CEA">
        <w:rPr>
          <w:rFonts w:ascii="Times New Roman" w:hAnsi="Times New Roman" w:cs="Times New Roman"/>
          <w:sz w:val="24"/>
          <w:szCs w:val="24"/>
        </w:rPr>
        <w:t>as a character, developed as an infectiousness affecting his behavior.</w:t>
      </w:r>
    </w:p>
    <w:p w14:paraId="41B532A6" w14:textId="77777777" w:rsidR="00CD2E6E" w:rsidRPr="00852CEA" w:rsidRDefault="00D82BBD">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rPr>
        <w:t xml:space="preserve"> In </w:t>
      </w:r>
      <w:r w:rsidRPr="00852CEA">
        <w:rPr>
          <w:rFonts w:ascii="Times New Roman" w:hAnsi="Times New Roman" w:cs="Times New Roman"/>
          <w:i/>
          <w:iCs/>
          <w:sz w:val="24"/>
          <w:szCs w:val="24"/>
        </w:rPr>
        <w:t>The Exorcist</w:t>
      </w:r>
      <w:r w:rsidRPr="00852CEA">
        <w:rPr>
          <w:rFonts w:ascii="Times New Roman" w:hAnsi="Times New Roman" w:cs="Times New Roman"/>
          <w:sz w:val="24"/>
          <w:szCs w:val="24"/>
        </w:rPr>
        <w:t xml:space="preserve">, 13 </w:t>
      </w:r>
      <w:r w:rsidR="00960B34" w:rsidRPr="00852CEA">
        <w:rPr>
          <w:rFonts w:ascii="Times New Roman" w:hAnsi="Times New Roman" w:cs="Times New Roman"/>
          <w:sz w:val="24"/>
          <w:szCs w:val="24"/>
        </w:rPr>
        <w:t>years</w:t>
      </w:r>
      <w:r w:rsidRPr="00852CEA">
        <w:rPr>
          <w:rFonts w:ascii="Times New Roman" w:hAnsi="Times New Roman" w:cs="Times New Roman"/>
          <w:sz w:val="24"/>
          <w:szCs w:val="24"/>
        </w:rPr>
        <w:t xml:space="preserve"> Linda Blair, as demoniacally possessed Regan MacNeil, has her carotid artery punctured, as a part of the medical procedure to examine her brain, while Bateson reassures her, as blood spurts up into the air, before staining her surgical gown. Although signs of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-behavior suppression are difficult to discern, Blair's subsequent career </w:t>
      </w:r>
      <w:r w:rsidR="00986011" w:rsidRPr="00852CEA">
        <w:rPr>
          <w:rFonts w:ascii="Times New Roman" w:hAnsi="Times New Roman" w:cs="Times New Roman"/>
          <w:sz w:val="24"/>
          <w:szCs w:val="24"/>
        </w:rPr>
        <w:t>was</w:t>
      </w:r>
      <w:r w:rsidRPr="00852CEA">
        <w:rPr>
          <w:rFonts w:ascii="Times New Roman" w:hAnsi="Times New Roman" w:cs="Times New Roman"/>
          <w:sz w:val="24"/>
          <w:szCs w:val="24"/>
        </w:rPr>
        <w:t xml:space="preserve"> determined</w:t>
      </w:r>
      <w:r w:rsidR="00986011" w:rsidRPr="00852CEA">
        <w:rPr>
          <w:rFonts w:ascii="Times New Roman" w:hAnsi="Times New Roman" w:cs="Times New Roman"/>
          <w:sz w:val="24"/>
          <w:szCs w:val="24"/>
        </w:rPr>
        <w:t xml:space="preserve">, </w:t>
      </w:r>
      <w:r w:rsidRPr="00852CEA">
        <w:rPr>
          <w:rFonts w:ascii="Times New Roman" w:hAnsi="Times New Roman" w:cs="Times New Roman"/>
          <w:sz w:val="24"/>
          <w:szCs w:val="24"/>
        </w:rPr>
        <w:t xml:space="preserve">for example, </w:t>
      </w:r>
      <w:r w:rsidR="00986011" w:rsidRPr="00852CEA">
        <w:rPr>
          <w:rFonts w:ascii="Times New Roman" w:hAnsi="Times New Roman" w:cs="Times New Roman"/>
          <w:sz w:val="24"/>
          <w:szCs w:val="24"/>
        </w:rPr>
        <w:t>in</w:t>
      </w:r>
      <w:r w:rsidRPr="00852CEA">
        <w:rPr>
          <w:rFonts w:ascii="Times New Roman" w:hAnsi="Times New Roman" w:cs="Times New Roman"/>
          <w:sz w:val="24"/>
          <w:szCs w:val="24"/>
        </w:rPr>
        <w:t xml:space="preserve"> </w:t>
      </w:r>
      <w:r w:rsidRPr="00852CEA">
        <w:rPr>
          <w:rFonts w:ascii="Times New Roman" w:hAnsi="Times New Roman" w:cs="Times New Roman"/>
          <w:i/>
          <w:iCs/>
          <w:sz w:val="24"/>
          <w:szCs w:val="24"/>
        </w:rPr>
        <w:t>Hell Night</w:t>
      </w:r>
      <w:r w:rsidRPr="00852CEA">
        <w:rPr>
          <w:rFonts w:ascii="Times New Roman" w:hAnsi="Times New Roman" w:cs="Times New Roman"/>
          <w:sz w:val="24"/>
          <w:szCs w:val="24"/>
        </w:rPr>
        <w:t xml:space="preserve"> (1981) her character, Marti Gaines, survives a mass murder. The killer(s) of </w:t>
      </w:r>
      <w:r w:rsidR="0005511B" w:rsidRPr="00852CEA">
        <w:rPr>
          <w:rFonts w:ascii="Times New Roman" w:hAnsi="Times New Roman" w:cs="Times New Roman"/>
          <w:sz w:val="24"/>
          <w:szCs w:val="24"/>
        </w:rPr>
        <w:t>NY's</w:t>
      </w:r>
      <w:r w:rsidRPr="00852CEA">
        <w:rPr>
          <w:rFonts w:ascii="Times New Roman" w:hAnsi="Times New Roman" w:cs="Times New Roman"/>
          <w:sz w:val="24"/>
          <w:szCs w:val="24"/>
        </w:rPr>
        <w:t xml:space="preserve"> gay men, irrespective of whether Bateson was the murderer, dismembered the bodies, </w:t>
      </w:r>
      <w:r w:rsidR="001211B4" w:rsidRPr="00852CEA">
        <w:rPr>
          <w:rFonts w:ascii="Times New Roman" w:hAnsi="Times New Roman" w:cs="Times New Roman"/>
          <w:sz w:val="24"/>
          <w:szCs w:val="24"/>
        </w:rPr>
        <w:t xml:space="preserve">and </w:t>
      </w:r>
      <w:r w:rsidR="00DB4A8C" w:rsidRPr="00852CEA">
        <w:rPr>
          <w:rFonts w:ascii="Times New Roman" w:hAnsi="Times New Roman" w:cs="Times New Roman"/>
          <w:sz w:val="24"/>
          <w:szCs w:val="24"/>
        </w:rPr>
        <w:t xml:space="preserve">as </w:t>
      </w:r>
      <w:r w:rsidR="004F46EE" w:rsidRPr="00852CEA">
        <w:rPr>
          <w:rFonts w:ascii="Times New Roman" w:hAnsi="Times New Roman" w:cs="Times New Roman"/>
          <w:sz w:val="24"/>
          <w:szCs w:val="24"/>
        </w:rPr>
        <w:t xml:space="preserve">it was </w:t>
      </w:r>
      <w:r w:rsidR="001211B4" w:rsidRPr="00852CEA">
        <w:rPr>
          <w:rFonts w:ascii="Times New Roman" w:hAnsi="Times New Roman" w:cs="Times New Roman"/>
          <w:sz w:val="24"/>
          <w:szCs w:val="24"/>
        </w:rPr>
        <w:t xml:space="preserve">still </w:t>
      </w:r>
      <w:r w:rsidR="004F46EE" w:rsidRPr="00852CEA">
        <w:rPr>
          <w:rFonts w:ascii="Times New Roman" w:hAnsi="Times New Roman" w:cs="Times New Roman"/>
          <w:sz w:val="24"/>
          <w:szCs w:val="24"/>
        </w:rPr>
        <w:t>their bag,</w:t>
      </w:r>
      <w:r w:rsidRPr="00852CEA">
        <w:rPr>
          <w:rFonts w:ascii="Times New Roman" w:hAnsi="Times New Roman" w:cs="Times New Roman"/>
          <w:sz w:val="24"/>
          <w:szCs w:val="24"/>
        </w:rPr>
        <w:t xml:space="preserve"> </w:t>
      </w:r>
      <w:r w:rsidR="001211B4" w:rsidRPr="00852CEA">
        <w:rPr>
          <w:rFonts w:ascii="Times New Roman" w:hAnsi="Times New Roman" w:cs="Times New Roman"/>
          <w:sz w:val="24"/>
          <w:szCs w:val="24"/>
        </w:rPr>
        <w:t>threw</w:t>
      </w:r>
      <w:r w:rsidRPr="00852CEA">
        <w:rPr>
          <w:rFonts w:ascii="Times New Roman" w:hAnsi="Times New Roman" w:cs="Times New Roman"/>
          <w:sz w:val="24"/>
          <w:szCs w:val="24"/>
        </w:rPr>
        <w:t xml:space="preserve"> </w:t>
      </w:r>
      <w:r w:rsidR="001211B4" w:rsidRPr="00852CEA">
        <w:rPr>
          <w:rFonts w:ascii="Times New Roman" w:hAnsi="Times New Roman" w:cs="Times New Roman"/>
          <w:sz w:val="24"/>
          <w:szCs w:val="24"/>
        </w:rPr>
        <w:t>them in</w:t>
      </w:r>
      <w:r w:rsidR="004F46EE" w:rsidRPr="00852CEA">
        <w:rPr>
          <w:rFonts w:ascii="Times New Roman" w:hAnsi="Times New Roman" w:cs="Times New Roman"/>
          <w:sz w:val="24"/>
          <w:szCs w:val="24"/>
        </w:rPr>
        <w:t xml:space="preserve"> </w:t>
      </w:r>
      <w:r w:rsidR="001211B4" w:rsidRPr="00852CEA">
        <w:rPr>
          <w:rFonts w:ascii="Times New Roman" w:hAnsi="Times New Roman" w:cs="Times New Roman"/>
          <w:sz w:val="24"/>
          <w:szCs w:val="24"/>
        </w:rPr>
        <w:t>bags</w:t>
      </w:r>
      <w:r w:rsidRPr="00852CEA">
        <w:rPr>
          <w:rFonts w:ascii="Times New Roman" w:hAnsi="Times New Roman" w:cs="Times New Roman"/>
          <w:sz w:val="24"/>
          <w:szCs w:val="24"/>
        </w:rPr>
        <w:t xml:space="preserve"> into the </w:t>
      </w:r>
      <w:proofErr w:type="gramStart"/>
      <w:r w:rsidRPr="00852CEA">
        <w:rPr>
          <w:rFonts w:ascii="Times New Roman" w:hAnsi="Times New Roman" w:cs="Times New Roman"/>
          <w:sz w:val="24"/>
          <w:szCs w:val="24"/>
        </w:rPr>
        <w:t>Hudson river</w:t>
      </w:r>
      <w:proofErr w:type="gramEnd"/>
      <w:r w:rsidRPr="00852CEA">
        <w:rPr>
          <w:rFonts w:ascii="Times New Roman" w:hAnsi="Times New Roman" w:cs="Times New Roman"/>
          <w:sz w:val="24"/>
          <w:szCs w:val="24"/>
        </w:rPr>
        <w:t xml:space="preserve"> at the Villagers' western border.</w:t>
      </w:r>
    </w:p>
    <w:p w14:paraId="5F64E378" w14:textId="77777777" w:rsidR="00CD2E6E" w:rsidRPr="00852CEA" w:rsidRDefault="00D82BBD">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rPr>
        <w:t xml:space="preserve"> Modern critics </w:t>
      </w:r>
      <w:r w:rsidR="00974A70" w:rsidRPr="00852CEA">
        <w:rPr>
          <w:rFonts w:ascii="Times New Roman" w:hAnsi="Times New Roman" w:cs="Times New Roman"/>
          <w:sz w:val="24"/>
          <w:szCs w:val="24"/>
        </w:rPr>
        <w:t xml:space="preserve">are </w:t>
      </w:r>
      <w:r w:rsidRPr="00852CEA">
        <w:rPr>
          <w:rFonts w:ascii="Times New Roman" w:hAnsi="Times New Roman" w:cs="Times New Roman"/>
          <w:sz w:val="24"/>
          <w:szCs w:val="24"/>
        </w:rPr>
        <w:t>‘carping criticism’</w:t>
      </w:r>
      <w:r w:rsidR="00A4092D" w:rsidRPr="00852CEA">
        <w:rPr>
          <w:rFonts w:ascii="Times New Roman" w:hAnsi="Times New Roman" w:cs="Times New Roman"/>
          <w:sz w:val="24"/>
          <w:szCs w:val="24"/>
        </w:rPr>
        <w:t xml:space="preserve">; </w:t>
      </w:r>
      <w:r w:rsidRPr="00852CEA">
        <w:rPr>
          <w:rFonts w:ascii="Times New Roman" w:hAnsi="Times New Roman" w:cs="Times New Roman"/>
          <w:sz w:val="24"/>
          <w:szCs w:val="24"/>
        </w:rPr>
        <w:t>unwarranted and/or malicious. In the early days of Hollywood</w:t>
      </w:r>
      <w:r w:rsidRPr="00852CEA">
        <w:rPr>
          <w:rFonts w:ascii="Times New Roman" w:hAnsi="Times New Roman" w:cs="Times New Roman"/>
          <w:sz w:val="24"/>
          <w:szCs w:val="24"/>
          <w:lang w:val="en"/>
        </w:rPr>
        <w:t xml:space="preserve">, Los Angeles, west </w:t>
      </w:r>
      <w:r w:rsidR="00564CAB" w:rsidRPr="00852CEA">
        <w:rPr>
          <w:rFonts w:ascii="Times New Roman" w:hAnsi="Times New Roman" w:cs="Times New Roman"/>
          <w:sz w:val="24"/>
          <w:szCs w:val="24"/>
          <w:lang w:val="en"/>
        </w:rPr>
        <w:t xml:space="preserve">coast </w:t>
      </w:r>
      <w:r w:rsidR="001C6ABC" w:rsidRPr="00852CEA">
        <w:rPr>
          <w:rFonts w:ascii="Times New Roman" w:hAnsi="Times New Roman" w:cs="Times New Roman"/>
          <w:sz w:val="24"/>
          <w:szCs w:val="24"/>
          <w:lang w:val="en"/>
        </w:rPr>
        <w:t>California</w:t>
      </w:r>
      <w:r w:rsidRPr="00852CEA">
        <w:rPr>
          <w:rFonts w:ascii="Times New Roman" w:hAnsi="Times New Roman" w:cs="Times New Roman"/>
          <w:sz w:val="24"/>
          <w:szCs w:val="24"/>
          <w:lang w:val="en"/>
        </w:rPr>
        <w:t xml:space="preserve"> state, center of </w:t>
      </w:r>
      <w:r w:rsidR="001C6ABC" w:rsidRPr="00852CEA">
        <w:rPr>
          <w:rFonts w:ascii="Times New Roman" w:hAnsi="Times New Roman" w:cs="Times New Roman"/>
          <w:sz w:val="24"/>
          <w:szCs w:val="24"/>
          <w:lang w:val="en"/>
        </w:rPr>
        <w:t>the US'</w:t>
      </w:r>
      <w:r w:rsidRPr="00852CEA">
        <w:rPr>
          <w:rFonts w:ascii="Times New Roman" w:hAnsi="Times New Roman" w:cs="Times New Roman"/>
          <w:sz w:val="24"/>
          <w:szCs w:val="24"/>
          <w:lang w:val="en"/>
        </w:rPr>
        <w:t xml:space="preserve"> mass media Empire, </w:t>
      </w:r>
      <w:r w:rsidRPr="00852CEA">
        <w:rPr>
          <w:rFonts w:ascii="Times New Roman" w:hAnsi="Times New Roman" w:cs="Times New Roman"/>
          <w:sz w:val="24"/>
          <w:szCs w:val="24"/>
        </w:rPr>
        <w:t xml:space="preserve">Louella Parsons, screenwriter, for example, with </w:t>
      </w:r>
      <w:r w:rsidRPr="00852CEA">
        <w:rPr>
          <w:rFonts w:ascii="Times New Roman" w:hAnsi="Times New Roman" w:cs="Times New Roman"/>
          <w:i/>
          <w:iCs/>
          <w:sz w:val="24"/>
          <w:szCs w:val="24"/>
        </w:rPr>
        <w:t>The Magic Wand</w:t>
      </w:r>
      <w:r w:rsidRPr="00852CEA">
        <w:rPr>
          <w:rFonts w:ascii="Times New Roman" w:hAnsi="Times New Roman" w:cs="Times New Roman"/>
          <w:sz w:val="24"/>
          <w:szCs w:val="24"/>
        </w:rPr>
        <w:t xml:space="preserve"> (1912), had a ‘sweetness and light’ style, which made her an unrivalled ‘gossip columnist’, celebrative of others' idiosyncrasies, until former actress, famous for her portrayal of 'society women' (see fig. 2), Hedda Hopper, for example, in the silent film, </w:t>
      </w:r>
      <w:r w:rsidRPr="00852CEA">
        <w:rPr>
          <w:rFonts w:ascii="Times New Roman" w:hAnsi="Times New Roman" w:cs="Times New Roman"/>
          <w:i/>
          <w:iCs/>
          <w:sz w:val="24"/>
          <w:szCs w:val="24"/>
        </w:rPr>
        <w:t>Virtuous Wives</w:t>
      </w:r>
      <w:r w:rsidRPr="00852CEA">
        <w:rPr>
          <w:rFonts w:ascii="Times New Roman" w:hAnsi="Times New Roman" w:cs="Times New Roman"/>
          <w:sz w:val="24"/>
          <w:szCs w:val="24"/>
        </w:rPr>
        <w:t xml:space="preserve"> (1918), became a proponent of the ‘blacklist’ for stars deemed by herself and others, ‘Un-American’, at </w:t>
      </w:r>
      <w:r w:rsidRPr="00852CEA">
        <w:rPr>
          <w:rFonts w:ascii="Times New Roman" w:hAnsi="Times New Roman" w:cs="Times New Roman"/>
          <w:i/>
          <w:iCs/>
          <w:sz w:val="24"/>
          <w:szCs w:val="24"/>
        </w:rPr>
        <w:t>The Los Angeles Times</w:t>
      </w:r>
      <w:r w:rsidRPr="00852CEA">
        <w:rPr>
          <w:rFonts w:ascii="Times New Roman" w:hAnsi="Times New Roman" w:cs="Times New Roman"/>
          <w:sz w:val="24"/>
          <w:szCs w:val="24"/>
        </w:rPr>
        <w:t xml:space="preserve"> from 1937, with a style, defined by some as ‘crass’, making it difficult to separate art from life.</w:t>
      </w:r>
    </w:p>
    <w:p w14:paraId="3C775247" w14:textId="77777777" w:rsidR="00CD2E6E" w:rsidRPr="00852CEA" w:rsidRDefault="00CD2E6E">
      <w:pPr>
        <w:autoSpaceDE w:val="0"/>
        <w:autoSpaceDN w:val="0"/>
        <w:adjustRightInd w:val="0"/>
        <w:spacing w:after="0" w:line="360" w:lineRule="auto"/>
        <w:rPr>
          <w:rFonts w:ascii="Times New Roman" w:hAnsi="Times New Roman" w:cs="Times New Roman"/>
          <w:sz w:val="24"/>
          <w:szCs w:val="24"/>
        </w:rPr>
      </w:pPr>
    </w:p>
    <w:p w14:paraId="489C45E9" w14:textId="77777777" w:rsidR="00CD2E6E" w:rsidRPr="00852CEA" w:rsidRDefault="00D82BBD" w:rsidP="00852CEA">
      <w:pPr>
        <w:autoSpaceDE w:val="0"/>
        <w:autoSpaceDN w:val="0"/>
        <w:adjustRightInd w:val="0"/>
        <w:spacing w:after="0" w:line="240" w:lineRule="auto"/>
        <w:jc w:val="center"/>
        <w:rPr>
          <w:rFonts w:ascii="Times New Roman" w:hAnsi="Times New Roman" w:cs="Times New Roman"/>
          <w:sz w:val="24"/>
          <w:szCs w:val="24"/>
        </w:rPr>
      </w:pPr>
      <w:r w:rsidRPr="00852CEA">
        <w:rPr>
          <w:rFonts w:ascii="Times New Roman" w:hAnsi="Times New Roman" w:cs="Times New Roman"/>
          <w:noProof/>
          <w:sz w:val="24"/>
          <w:szCs w:val="24"/>
        </w:rPr>
        <w:drawing>
          <wp:inline distT="0" distB="0" distL="0" distR="0" wp14:anchorId="264D5C59" wp14:editId="00DC7A15">
            <wp:extent cx="1323975" cy="1800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800225"/>
                    </a:xfrm>
                    <a:prstGeom prst="rect">
                      <a:avLst/>
                    </a:prstGeom>
                    <a:noFill/>
                    <a:ln>
                      <a:noFill/>
                    </a:ln>
                  </pic:spPr>
                </pic:pic>
              </a:graphicData>
            </a:graphic>
          </wp:inline>
        </w:drawing>
      </w:r>
    </w:p>
    <w:p w14:paraId="2E32C680" w14:textId="77777777" w:rsidR="00CD2E6E" w:rsidRPr="00852CEA" w:rsidRDefault="00D82BBD">
      <w:pPr>
        <w:autoSpaceDE w:val="0"/>
        <w:autoSpaceDN w:val="0"/>
        <w:adjustRightInd w:val="0"/>
        <w:spacing w:after="0" w:line="240" w:lineRule="auto"/>
        <w:rPr>
          <w:rFonts w:ascii="Times New Roman" w:hAnsi="Times New Roman" w:cs="Times New Roman"/>
          <w:sz w:val="24"/>
          <w:szCs w:val="24"/>
        </w:rPr>
      </w:pPr>
      <w:r w:rsidRPr="00852CEA">
        <w:rPr>
          <w:rFonts w:ascii="Times New Roman" w:hAnsi="Times New Roman" w:cs="Times New Roman"/>
          <w:sz w:val="24"/>
          <w:szCs w:val="24"/>
        </w:rPr>
        <w:t xml:space="preserve"> </w:t>
      </w:r>
    </w:p>
    <w:p w14:paraId="6CF5E195" w14:textId="77777777" w:rsidR="00CD2E6E" w:rsidRPr="00852CEA" w:rsidRDefault="00D82BBD" w:rsidP="00852CEA">
      <w:pPr>
        <w:autoSpaceDE w:val="0"/>
        <w:autoSpaceDN w:val="0"/>
        <w:adjustRightInd w:val="0"/>
        <w:spacing w:after="0" w:line="240" w:lineRule="auto"/>
        <w:jc w:val="center"/>
        <w:rPr>
          <w:rFonts w:ascii="Times New Roman" w:hAnsi="Times New Roman" w:cs="Times New Roman"/>
          <w:sz w:val="24"/>
          <w:szCs w:val="24"/>
        </w:rPr>
      </w:pPr>
      <w:r w:rsidRPr="00852CEA">
        <w:rPr>
          <w:rFonts w:ascii="Times New Roman" w:hAnsi="Times New Roman" w:cs="Times New Roman"/>
          <w:sz w:val="24"/>
          <w:szCs w:val="24"/>
        </w:rPr>
        <w:t xml:space="preserve">Fig. 2 </w:t>
      </w:r>
      <w:r w:rsidRPr="00852CEA">
        <w:rPr>
          <w:rFonts w:ascii="Times New Roman" w:hAnsi="Times New Roman" w:cs="Times New Roman"/>
          <w:i/>
          <w:iCs/>
          <w:sz w:val="24"/>
          <w:szCs w:val="24"/>
        </w:rPr>
        <w:t>Virtuous Wives</w:t>
      </w:r>
      <w:r w:rsidRPr="00852CEA">
        <w:rPr>
          <w:rFonts w:ascii="Times New Roman" w:hAnsi="Times New Roman" w:cs="Times New Roman"/>
          <w:sz w:val="24"/>
          <w:szCs w:val="24"/>
        </w:rPr>
        <w:t xml:space="preserve"> (1918)</w:t>
      </w:r>
    </w:p>
    <w:p w14:paraId="2FDBFD1A" w14:textId="77777777" w:rsidR="00CD2E6E" w:rsidRPr="00852CEA" w:rsidRDefault="00CD2E6E">
      <w:pPr>
        <w:autoSpaceDE w:val="0"/>
        <w:autoSpaceDN w:val="0"/>
        <w:adjustRightInd w:val="0"/>
        <w:spacing w:after="0" w:line="360" w:lineRule="auto"/>
        <w:rPr>
          <w:rFonts w:ascii="Times New Roman" w:hAnsi="Times New Roman" w:cs="Times New Roman"/>
          <w:sz w:val="24"/>
          <w:szCs w:val="24"/>
        </w:rPr>
      </w:pPr>
    </w:p>
    <w:p w14:paraId="25899E8C" w14:textId="4D81B9A6" w:rsidR="00CD2E6E" w:rsidRPr="00852CEA" w:rsidRDefault="00D82BBD">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rPr>
        <w:lastRenderedPageBreak/>
        <w:t>There resulted a schizophrenic ‘split’, between public face and</w:t>
      </w:r>
      <w:r w:rsidR="00502B19" w:rsidRPr="00852CEA">
        <w:rPr>
          <w:rFonts w:ascii="Times New Roman" w:hAnsi="Times New Roman" w:cs="Times New Roman"/>
          <w:sz w:val="24"/>
          <w:szCs w:val="24"/>
        </w:rPr>
        <w:t xml:space="preserve"> </w:t>
      </w:r>
      <w:r w:rsidRPr="00852CEA">
        <w:rPr>
          <w:rFonts w:ascii="Times New Roman" w:hAnsi="Times New Roman" w:cs="Times New Roman"/>
          <w:sz w:val="24"/>
          <w:szCs w:val="24"/>
        </w:rPr>
        <w:t xml:space="preserve">private person, where criticism became a device to make the public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 identical with the private person’s behavior; ensuring stars were flattened by ‘TV </w:t>
      </w:r>
      <w:proofErr w:type="gramStart"/>
      <w:r w:rsidRPr="00852CEA">
        <w:rPr>
          <w:rFonts w:ascii="Times New Roman" w:hAnsi="Times New Roman" w:cs="Times New Roman"/>
          <w:sz w:val="24"/>
          <w:szCs w:val="24"/>
        </w:rPr>
        <w:t>critics’</w:t>
      </w:r>
      <w:proofErr w:type="gramEnd"/>
      <w:r w:rsidRPr="00852CEA">
        <w:rPr>
          <w:rFonts w:ascii="Times New Roman" w:hAnsi="Times New Roman" w:cs="Times New Roman"/>
          <w:sz w:val="24"/>
          <w:szCs w:val="24"/>
        </w:rPr>
        <w:t xml:space="preserve">. Until they became blamable, one-dimensional characters, indistinguishable from what was written for, or about them. A direct consequence of Hopper's agenda, stars were 'outed' </w:t>
      </w:r>
      <w:proofErr w:type="gramStart"/>
      <w:r w:rsidRPr="00852CEA">
        <w:rPr>
          <w:rFonts w:ascii="Times New Roman" w:hAnsi="Times New Roman" w:cs="Times New Roman"/>
          <w:sz w:val="24"/>
          <w:szCs w:val="24"/>
        </w:rPr>
        <w:t>on the basis of</w:t>
      </w:r>
      <w:proofErr w:type="gramEnd"/>
      <w:r w:rsidRPr="00852CEA">
        <w:rPr>
          <w:rFonts w:ascii="Times New Roman" w:hAnsi="Times New Roman" w:cs="Times New Roman"/>
          <w:sz w:val="24"/>
          <w:szCs w:val="24"/>
        </w:rPr>
        <w:t xml:space="preserve"> her opinion, as homosexuals or communists, for example, until they were out of </w:t>
      </w:r>
      <w:r w:rsidR="009F0F17" w:rsidRPr="00852CEA">
        <w:rPr>
          <w:rFonts w:ascii="Times New Roman" w:hAnsi="Times New Roman" w:cs="Times New Roman"/>
          <w:sz w:val="24"/>
          <w:szCs w:val="24"/>
        </w:rPr>
        <w:t>Hollywood;</w:t>
      </w:r>
      <w:r w:rsidRPr="00852CEA">
        <w:rPr>
          <w:rFonts w:ascii="Times New Roman" w:hAnsi="Times New Roman" w:cs="Times New Roman"/>
          <w:sz w:val="24"/>
          <w:szCs w:val="24"/>
        </w:rPr>
        <w:t xml:space="preserve"> </w:t>
      </w:r>
      <w:r w:rsidR="009F0F17" w:rsidRPr="00852CEA">
        <w:rPr>
          <w:rFonts w:ascii="Times New Roman" w:hAnsi="Times New Roman" w:cs="Times New Roman"/>
          <w:sz w:val="24"/>
          <w:szCs w:val="24"/>
        </w:rPr>
        <w:t>o</w:t>
      </w:r>
      <w:r w:rsidRPr="00852CEA">
        <w:rPr>
          <w:rFonts w:ascii="Times New Roman" w:hAnsi="Times New Roman" w:cs="Times New Roman"/>
          <w:sz w:val="24"/>
          <w:szCs w:val="24"/>
        </w:rPr>
        <w:t>r</w:t>
      </w:r>
      <w:r w:rsidR="009F0F17" w:rsidRPr="00852CEA">
        <w:rPr>
          <w:rFonts w:ascii="Times New Roman" w:hAnsi="Times New Roman" w:cs="Times New Roman"/>
          <w:sz w:val="24"/>
          <w:szCs w:val="24"/>
        </w:rPr>
        <w:t xml:space="preserve">, </w:t>
      </w:r>
      <w:r w:rsidRPr="00852CEA">
        <w:rPr>
          <w:rFonts w:ascii="Times New Roman" w:hAnsi="Times New Roman" w:cs="Times New Roman"/>
          <w:sz w:val="24"/>
          <w:szCs w:val="24"/>
        </w:rPr>
        <w:t xml:space="preserve">forced to adopt false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-behavior patterns, commensurate with being alienated by spies, who wanted them to live </w:t>
      </w:r>
      <w:r w:rsidR="00726FBB" w:rsidRPr="00852CEA">
        <w:rPr>
          <w:rFonts w:ascii="Times New Roman" w:hAnsi="Times New Roman" w:cs="Times New Roman"/>
          <w:sz w:val="24"/>
          <w:szCs w:val="24"/>
        </w:rPr>
        <w:t>blind</w:t>
      </w:r>
      <w:r w:rsidRPr="00852CEA">
        <w:rPr>
          <w:rFonts w:ascii="Times New Roman" w:hAnsi="Times New Roman" w:cs="Times New Roman"/>
          <w:sz w:val="24"/>
          <w:szCs w:val="24"/>
        </w:rPr>
        <w:t xml:space="preserve"> to what they could have </w:t>
      </w:r>
      <w:r w:rsidR="00726FBB" w:rsidRPr="00852CEA">
        <w:rPr>
          <w:rFonts w:ascii="Times New Roman" w:hAnsi="Times New Roman" w:cs="Times New Roman"/>
          <w:sz w:val="24"/>
          <w:szCs w:val="24"/>
        </w:rPr>
        <w:t xml:space="preserve">had </w:t>
      </w:r>
      <w:r w:rsidRPr="00852CEA">
        <w:rPr>
          <w:rFonts w:ascii="Times New Roman" w:hAnsi="Times New Roman" w:cs="Times New Roman"/>
          <w:sz w:val="24"/>
          <w:szCs w:val="24"/>
        </w:rPr>
        <w:t xml:space="preserve">and </w:t>
      </w:r>
      <w:r w:rsidR="00726FBB" w:rsidRPr="00852CEA">
        <w:rPr>
          <w:rFonts w:ascii="Times New Roman" w:hAnsi="Times New Roman" w:cs="Times New Roman"/>
          <w:sz w:val="24"/>
          <w:szCs w:val="24"/>
        </w:rPr>
        <w:t xml:space="preserve">been. </w:t>
      </w:r>
    </w:p>
    <w:p w14:paraId="6214A819" w14:textId="77777777" w:rsidR="00852CEA" w:rsidRDefault="00852CEA" w:rsidP="00852CEA">
      <w:pPr>
        <w:autoSpaceDE w:val="0"/>
        <w:autoSpaceDN w:val="0"/>
        <w:adjustRightInd w:val="0"/>
        <w:spacing w:after="0" w:line="360" w:lineRule="auto"/>
        <w:rPr>
          <w:rFonts w:ascii="Times New Roman" w:hAnsi="Times New Roman" w:cs="Times New Roman"/>
          <w:sz w:val="24"/>
          <w:szCs w:val="24"/>
          <w:lang w:val="en"/>
        </w:rPr>
      </w:pPr>
    </w:p>
    <w:p w14:paraId="2B941B01" w14:textId="327588FA" w:rsidR="00CD2E6E" w:rsidRPr="00852CEA" w:rsidRDefault="00D82BBD" w:rsidP="00852CEA">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While English verb tenses with pronouns can be difficult, semantically, for learners, especially second language acquirers, to comprehend, a large part of the curse, associated with the narrative relating of stories, is that eyes are associated with the ego, that is, the ‘I’ of the first person singular, while ‘the objective correlative’,1 to use a literary analytical term from American poet T. S. Eliot's essay, ‘Hamlet and His Problems’ (1919), is the second person singular, which bears the weight of being contextually understandable to English language learners, as the plural is also ‘you’, which so far as the Prince of Denmark (PoD) is concerned in the drama, </w:t>
      </w:r>
      <w:r w:rsidRPr="00852CEA">
        <w:rPr>
          <w:rFonts w:ascii="Times New Roman" w:hAnsi="Times New Roman" w:cs="Times New Roman"/>
          <w:i/>
          <w:iCs/>
          <w:sz w:val="24"/>
          <w:szCs w:val="24"/>
          <w:lang w:val="en"/>
        </w:rPr>
        <w:t>Hamlet</w:t>
      </w:r>
      <w:r w:rsidRPr="00852CEA">
        <w:rPr>
          <w:rFonts w:ascii="Times New Roman" w:hAnsi="Times New Roman" w:cs="Times New Roman"/>
          <w:sz w:val="24"/>
          <w:szCs w:val="24"/>
          <w:lang w:val="en"/>
        </w:rPr>
        <w:t xml:space="preserve"> (1599-1601), written by the English playwright, William Shakespeare, is about how the multiple egos of the audience (eyes) use the accusative, declined; us, me, him, whom, and them, in its condemnation of a fratricidal coward:</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‘Thus conscience does make</w:t>
      </w:r>
      <w:r w:rsidR="00C23BC5"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cowards of us all,</w:t>
      </w:r>
      <w:r w:rsidR="00C23BC5" w:rsidRPr="00852CEA">
        <w:rPr>
          <w:rFonts w:ascii="Times New Roman" w:hAnsi="Times New Roman" w:cs="Times New Roman"/>
          <w:sz w:val="24"/>
          <w:szCs w:val="24"/>
          <w:lang w:val="en"/>
        </w:rPr>
        <w:t xml:space="preserve"> a</w:t>
      </w:r>
      <w:r w:rsidRPr="00852CEA">
        <w:rPr>
          <w:rFonts w:ascii="Times New Roman" w:hAnsi="Times New Roman" w:cs="Times New Roman"/>
          <w:sz w:val="24"/>
          <w:szCs w:val="24"/>
          <w:lang w:val="en"/>
        </w:rPr>
        <w:t>nd thus the native hue of</w:t>
      </w:r>
      <w:r w:rsidR="00C23BC5" w:rsidRPr="00852CEA">
        <w:rPr>
          <w:rFonts w:ascii="Times New Roman" w:hAnsi="Times New Roman" w:cs="Times New Roman"/>
          <w:sz w:val="24"/>
          <w:szCs w:val="24"/>
          <w:lang w:val="en"/>
        </w:rPr>
        <w:t xml:space="preserve"> r</w:t>
      </w:r>
      <w:r w:rsidRPr="00852CEA">
        <w:rPr>
          <w:rFonts w:ascii="Times New Roman" w:hAnsi="Times New Roman" w:cs="Times New Roman"/>
          <w:sz w:val="24"/>
          <w:szCs w:val="24"/>
          <w:lang w:val="en"/>
        </w:rPr>
        <w:t>esolution</w:t>
      </w:r>
      <w:r w:rsidR="00C23BC5" w:rsidRPr="00852CEA">
        <w:rPr>
          <w:rFonts w:ascii="Times New Roman" w:hAnsi="Times New Roman" w:cs="Times New Roman"/>
          <w:sz w:val="24"/>
          <w:szCs w:val="24"/>
          <w:lang w:val="en"/>
        </w:rPr>
        <w:t xml:space="preserve"> i</w:t>
      </w:r>
      <w:r w:rsidRPr="00852CEA">
        <w:rPr>
          <w:rFonts w:ascii="Times New Roman" w:hAnsi="Times New Roman" w:cs="Times New Roman"/>
          <w:sz w:val="24"/>
          <w:szCs w:val="24"/>
          <w:lang w:val="en"/>
        </w:rPr>
        <w:t>s sicklied o'er with the</w:t>
      </w:r>
      <w:r w:rsidR="00C23BC5"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pale cast</w:t>
      </w:r>
      <w:r w:rsidR="00FF130E"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of thought,</w:t>
      </w:r>
      <w:r w:rsidR="00FF130E" w:rsidRPr="00852CEA">
        <w:rPr>
          <w:rFonts w:ascii="Times New Roman" w:hAnsi="Times New Roman" w:cs="Times New Roman"/>
          <w:sz w:val="24"/>
          <w:szCs w:val="24"/>
          <w:lang w:val="en"/>
        </w:rPr>
        <w:t xml:space="preserve"> a</w:t>
      </w:r>
      <w:r w:rsidRPr="00852CEA">
        <w:rPr>
          <w:rFonts w:ascii="Times New Roman" w:hAnsi="Times New Roman" w:cs="Times New Roman"/>
          <w:sz w:val="24"/>
          <w:szCs w:val="24"/>
          <w:lang w:val="en"/>
        </w:rPr>
        <w:t>nd enterprises of great pitch and</w:t>
      </w:r>
      <w:r w:rsidR="00FF130E"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moment</w:t>
      </w:r>
      <w:r w:rsidR="00FF130E" w:rsidRPr="00852CEA">
        <w:rPr>
          <w:rFonts w:ascii="Times New Roman" w:hAnsi="Times New Roman" w:cs="Times New Roman"/>
          <w:sz w:val="24"/>
          <w:szCs w:val="24"/>
          <w:lang w:val="en"/>
        </w:rPr>
        <w:t xml:space="preserve"> w</w:t>
      </w:r>
      <w:r w:rsidRPr="00852CEA">
        <w:rPr>
          <w:rFonts w:ascii="Times New Roman" w:hAnsi="Times New Roman" w:cs="Times New Roman"/>
          <w:sz w:val="24"/>
          <w:szCs w:val="24"/>
          <w:lang w:val="en"/>
        </w:rPr>
        <w:t>ith this regard their currents</w:t>
      </w:r>
      <w:r w:rsidR="00FF130E"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turn awry</w:t>
      </w:r>
      <w:r w:rsidR="0074259E" w:rsidRPr="00852CEA">
        <w:rPr>
          <w:rFonts w:ascii="Times New Roman" w:hAnsi="Times New Roman" w:cs="Times New Roman"/>
          <w:sz w:val="24"/>
          <w:szCs w:val="24"/>
          <w:lang w:val="en"/>
        </w:rPr>
        <w:t xml:space="preserve"> </w:t>
      </w:r>
      <w:r w:rsidR="00FF130E" w:rsidRPr="00852CEA">
        <w:rPr>
          <w:rFonts w:ascii="Times New Roman" w:hAnsi="Times New Roman" w:cs="Times New Roman"/>
          <w:sz w:val="24"/>
          <w:szCs w:val="24"/>
          <w:lang w:val="en"/>
        </w:rPr>
        <w:t>a</w:t>
      </w:r>
      <w:r w:rsidRPr="00852CEA">
        <w:rPr>
          <w:rFonts w:ascii="Times New Roman" w:hAnsi="Times New Roman" w:cs="Times New Roman"/>
          <w:sz w:val="24"/>
          <w:szCs w:val="24"/>
          <w:lang w:val="en"/>
        </w:rPr>
        <w:t>nd lose the name of action.'2</w:t>
      </w:r>
    </w:p>
    <w:p w14:paraId="6BDCCD67" w14:textId="77777777" w:rsidR="003C365A" w:rsidRPr="00852CEA" w:rsidRDefault="003C365A">
      <w:pPr>
        <w:autoSpaceDE w:val="0"/>
        <w:autoSpaceDN w:val="0"/>
        <w:adjustRightInd w:val="0"/>
        <w:spacing w:after="0" w:line="360" w:lineRule="auto"/>
        <w:rPr>
          <w:rFonts w:ascii="Times New Roman" w:hAnsi="Times New Roman" w:cs="Times New Roman"/>
          <w:sz w:val="24"/>
          <w:szCs w:val="24"/>
          <w:lang w:val="en"/>
        </w:rPr>
      </w:pPr>
    </w:p>
    <w:p w14:paraId="10C0D2AB" w14:textId="77777777" w:rsidR="00CD2E6E" w:rsidRPr="00852CEA" w:rsidRDefault="002E73CE"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rPr>
        <w:drawing>
          <wp:inline distT="0" distB="0" distL="0" distR="0" wp14:anchorId="25443080" wp14:editId="4405732C">
            <wp:extent cx="1390650"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p w14:paraId="505EB37A" w14:textId="77777777" w:rsidR="00B948DE" w:rsidRPr="00852CEA" w:rsidRDefault="00B948DE"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sz w:val="24"/>
          <w:szCs w:val="24"/>
          <w:lang w:val="en"/>
        </w:rPr>
        <w:t>Fig. 3 Butchered by the usual shower</w:t>
      </w:r>
    </w:p>
    <w:p w14:paraId="5C18227D" w14:textId="77777777" w:rsidR="002738DC" w:rsidRPr="00852CEA" w:rsidRDefault="002738DC">
      <w:pPr>
        <w:autoSpaceDE w:val="0"/>
        <w:autoSpaceDN w:val="0"/>
        <w:adjustRightInd w:val="0"/>
        <w:spacing w:after="0" w:line="360" w:lineRule="auto"/>
        <w:rPr>
          <w:rFonts w:ascii="Times New Roman" w:hAnsi="Times New Roman" w:cs="Times New Roman"/>
          <w:sz w:val="24"/>
          <w:szCs w:val="24"/>
          <w:lang w:val="en"/>
        </w:rPr>
      </w:pPr>
    </w:p>
    <w:p w14:paraId="24F00714" w14:textId="2ACA6AF2" w:rsidR="00CD2E6E" w:rsidRPr="00852CEA" w:rsidRDefault="00D82BBD">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lang w:val="en"/>
        </w:rPr>
        <w:t>Although the actor</w:t>
      </w:r>
      <w:r w:rsidRPr="00852CEA">
        <w:rPr>
          <w:rFonts w:ascii="Times New Roman" w:hAnsi="Times New Roman" w:cs="Times New Roman"/>
          <w:sz w:val="24"/>
          <w:szCs w:val="24"/>
        </w:rPr>
        <w:t>,</w:t>
      </w:r>
      <w:r w:rsidRPr="00852CEA">
        <w:rPr>
          <w:rFonts w:ascii="Times New Roman" w:hAnsi="Times New Roman" w:cs="Times New Roman"/>
          <w:sz w:val="24"/>
          <w:szCs w:val="24"/>
          <w:lang w:val="en"/>
        </w:rPr>
        <w:t xml:space="preserve"> evincing the anguish and madness of Hamlet on stage, or screen, for example, Ethan Hawke in </w:t>
      </w:r>
      <w:r w:rsidRPr="00852CEA">
        <w:rPr>
          <w:rFonts w:ascii="Times New Roman" w:hAnsi="Times New Roman" w:cs="Times New Roman"/>
          <w:i/>
          <w:iCs/>
          <w:sz w:val="24"/>
          <w:szCs w:val="24"/>
          <w:lang w:val="en"/>
        </w:rPr>
        <w:t>Hamlet 2000</w:t>
      </w:r>
      <w:r w:rsidRPr="00852CEA">
        <w:rPr>
          <w:rFonts w:ascii="Times New Roman" w:hAnsi="Times New Roman" w:cs="Times New Roman"/>
          <w:sz w:val="24"/>
          <w:szCs w:val="24"/>
          <w:lang w:val="en"/>
        </w:rPr>
        <w:t xml:space="preserve"> (2000), isn't guilty of fratricide, he's tainted by </w:t>
      </w:r>
      <w:r w:rsidRPr="00852CEA">
        <w:rPr>
          <w:rFonts w:ascii="Times New Roman" w:hAnsi="Times New Roman" w:cs="Times New Roman"/>
          <w:sz w:val="24"/>
          <w:szCs w:val="24"/>
          <w:lang w:val="en"/>
        </w:rPr>
        <w:lastRenderedPageBreak/>
        <w:t>association.</w:t>
      </w:r>
      <w:r w:rsidR="00F953E8"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Anthony Perkins is always Norman Bates at the motel, where he kills Janet Leigh, in her role as Marion Crane (see fig. 3), in the </w:t>
      </w:r>
      <w:r w:rsidR="00F953E8" w:rsidRPr="00852CEA">
        <w:rPr>
          <w:rFonts w:ascii="Times New Roman" w:hAnsi="Times New Roman" w:cs="Times New Roman"/>
          <w:i/>
          <w:iCs/>
          <w:sz w:val="24"/>
          <w:szCs w:val="24"/>
          <w:lang w:val="en"/>
        </w:rPr>
        <w:t>Psycho</w:t>
      </w:r>
      <w:r w:rsidR="00F953E8" w:rsidRPr="00852CEA">
        <w:rPr>
          <w:rFonts w:ascii="Times New Roman" w:hAnsi="Times New Roman" w:cs="Times New Roman"/>
          <w:sz w:val="24"/>
          <w:szCs w:val="24"/>
          <w:lang w:val="en"/>
        </w:rPr>
        <w:t xml:space="preserve"> (1960) </w:t>
      </w:r>
      <w:r w:rsidRPr="00852CEA">
        <w:rPr>
          <w:rFonts w:ascii="Times New Roman" w:hAnsi="Times New Roman" w:cs="Times New Roman"/>
          <w:sz w:val="24"/>
          <w:szCs w:val="24"/>
          <w:lang w:val="en"/>
        </w:rPr>
        <w:t xml:space="preserve">shower </w:t>
      </w:r>
      <w:r w:rsidR="00F953E8" w:rsidRPr="00852CEA">
        <w:rPr>
          <w:rFonts w:ascii="Times New Roman" w:hAnsi="Times New Roman" w:cs="Times New Roman"/>
          <w:sz w:val="24"/>
          <w:szCs w:val="24"/>
          <w:lang w:val="en"/>
        </w:rPr>
        <w:t>scene,</w:t>
      </w:r>
      <w:r w:rsidRPr="00852CEA">
        <w:rPr>
          <w:rFonts w:ascii="Times New Roman" w:hAnsi="Times New Roman" w:cs="Times New Roman"/>
          <w:sz w:val="24"/>
          <w:szCs w:val="24"/>
          <w:lang w:val="en"/>
        </w:rPr>
        <w:t xml:space="preserve"> whereas it’s you, the audience, that’s responsible, as in ancient Greek dramatist, Sophocles, </w:t>
      </w:r>
      <w:r w:rsidRPr="00852CEA">
        <w:rPr>
          <w:rFonts w:ascii="Times New Roman" w:hAnsi="Times New Roman" w:cs="Times New Roman"/>
          <w:i/>
          <w:iCs/>
          <w:sz w:val="24"/>
          <w:szCs w:val="24"/>
          <w:lang w:val="en"/>
        </w:rPr>
        <w:t>Oedipus Rex</w:t>
      </w:r>
      <w:r w:rsidRPr="00852CEA">
        <w:rPr>
          <w:rFonts w:ascii="Times New Roman" w:hAnsi="Times New Roman" w:cs="Times New Roman"/>
          <w:sz w:val="24"/>
          <w:szCs w:val="24"/>
          <w:lang w:val="en"/>
        </w:rPr>
        <w:t xml:space="preserve"> (</w:t>
      </w:r>
      <w:r w:rsidRPr="00852CEA">
        <w:rPr>
          <w:rFonts w:ascii="Times New Roman" w:hAnsi="Times New Roman" w:cs="Times New Roman"/>
          <w:i/>
          <w:iCs/>
          <w:sz w:val="24"/>
          <w:szCs w:val="24"/>
          <w:lang w:val="en"/>
        </w:rPr>
        <w:t>c</w:t>
      </w:r>
      <w:r w:rsidRPr="00852CEA">
        <w:rPr>
          <w:rFonts w:ascii="Times New Roman" w:hAnsi="Times New Roman" w:cs="Times New Roman"/>
          <w:sz w:val="24"/>
          <w:szCs w:val="24"/>
          <w:lang w:val="en"/>
        </w:rPr>
        <w:t xml:space="preserve">. 429 B.C.). Oedipus, who’s killed his father, and married his mother, is lame, and has blinded himself, signifying the ego's occlusion, as Jesus' was, because it’s what you (pl.) vicariously wanted. Although the actor on stage, or screen, isn’t </w:t>
      </w:r>
      <w:proofErr w:type="gramStart"/>
      <w:r w:rsidRPr="00852CEA">
        <w:rPr>
          <w:rFonts w:ascii="Times New Roman" w:hAnsi="Times New Roman" w:cs="Times New Roman"/>
          <w:sz w:val="24"/>
          <w:szCs w:val="24"/>
          <w:lang w:val="en"/>
        </w:rPr>
        <w:t>actually lame</w:t>
      </w:r>
      <w:proofErr w:type="gramEnd"/>
      <w:r w:rsidRPr="00852CEA">
        <w:rPr>
          <w:rFonts w:ascii="Times New Roman" w:hAnsi="Times New Roman" w:cs="Times New Roman"/>
          <w:sz w:val="24"/>
          <w:szCs w:val="24"/>
          <w:lang w:val="en"/>
        </w:rPr>
        <w:t xml:space="preserve"> or blind, it's the accusative amongst the audience's curse upon him. While the </w:t>
      </w:r>
      <w:r w:rsidR="003F187D" w:rsidRPr="00852CEA">
        <w:rPr>
          <w:rFonts w:ascii="Times New Roman" w:hAnsi="Times New Roman" w:cs="Times New Roman"/>
          <w:sz w:val="24"/>
          <w:szCs w:val="24"/>
          <w:lang w:val="en"/>
        </w:rPr>
        <w:t xml:space="preserve">audience have </w:t>
      </w:r>
      <w:r w:rsidRPr="00852CEA">
        <w:rPr>
          <w:rFonts w:ascii="Times New Roman" w:hAnsi="Times New Roman" w:cs="Times New Roman"/>
          <w:sz w:val="24"/>
          <w:szCs w:val="24"/>
          <w:lang w:val="en"/>
        </w:rPr>
        <w:t xml:space="preserve">only bought a ticket, the performer's defence is contractual, </w:t>
      </w:r>
      <w:r w:rsidRPr="00852CEA">
        <w:rPr>
          <w:rFonts w:ascii="Times New Roman" w:hAnsi="Times New Roman" w:cs="Times New Roman"/>
          <w:sz w:val="24"/>
          <w:szCs w:val="24"/>
        </w:rPr>
        <w:t xml:space="preserve">which can’t be axe murderer Patrick Bateman’s excuse in the movie, </w:t>
      </w:r>
      <w:r w:rsidRPr="00852CEA">
        <w:rPr>
          <w:rFonts w:ascii="Times New Roman" w:hAnsi="Times New Roman" w:cs="Times New Roman"/>
          <w:i/>
          <w:iCs/>
          <w:sz w:val="24"/>
          <w:szCs w:val="24"/>
        </w:rPr>
        <w:t>American Psycho</w:t>
      </w:r>
      <w:r w:rsidRPr="00852CEA">
        <w:rPr>
          <w:rFonts w:ascii="Times New Roman" w:hAnsi="Times New Roman" w:cs="Times New Roman"/>
          <w:sz w:val="24"/>
          <w:szCs w:val="24"/>
        </w:rPr>
        <w:t xml:space="preserve"> (2000), based on Brett Easton Ellis’ 1991 novel, </w:t>
      </w:r>
      <w:r w:rsidR="00C85E6A" w:rsidRPr="00852CEA">
        <w:rPr>
          <w:rFonts w:ascii="Times New Roman" w:hAnsi="Times New Roman" w:cs="Times New Roman"/>
          <w:sz w:val="24"/>
          <w:szCs w:val="24"/>
        </w:rPr>
        <w:t xml:space="preserve">although </w:t>
      </w:r>
      <w:r w:rsidRPr="00852CEA">
        <w:rPr>
          <w:rFonts w:ascii="Times New Roman" w:hAnsi="Times New Roman" w:cs="Times New Roman"/>
          <w:sz w:val="24"/>
          <w:szCs w:val="24"/>
        </w:rPr>
        <w:t>the actor in the role</w:t>
      </w:r>
      <w:r w:rsidR="00C85E6A" w:rsidRPr="00852CEA">
        <w:rPr>
          <w:rFonts w:ascii="Times New Roman" w:hAnsi="Times New Roman" w:cs="Times New Roman"/>
          <w:sz w:val="24"/>
          <w:szCs w:val="24"/>
        </w:rPr>
        <w:t xml:space="preserve">, </w:t>
      </w:r>
      <w:r w:rsidRPr="00852CEA">
        <w:rPr>
          <w:rFonts w:ascii="Times New Roman" w:hAnsi="Times New Roman" w:cs="Times New Roman"/>
          <w:sz w:val="24"/>
          <w:szCs w:val="24"/>
        </w:rPr>
        <w:t xml:space="preserve">Christian </w:t>
      </w:r>
      <w:r w:rsidR="00C85E6A" w:rsidRPr="00852CEA">
        <w:rPr>
          <w:rFonts w:ascii="Times New Roman" w:hAnsi="Times New Roman" w:cs="Times New Roman"/>
          <w:sz w:val="24"/>
          <w:szCs w:val="24"/>
        </w:rPr>
        <w:t>Bale,</w:t>
      </w:r>
      <w:r w:rsidR="000A45D3" w:rsidRPr="00852CEA">
        <w:rPr>
          <w:rFonts w:ascii="Times New Roman" w:hAnsi="Times New Roman" w:cs="Times New Roman"/>
          <w:sz w:val="24"/>
          <w:szCs w:val="24"/>
        </w:rPr>
        <w:t xml:space="preserve"> stands </w:t>
      </w:r>
      <w:r w:rsidR="001D4E84" w:rsidRPr="00852CEA">
        <w:rPr>
          <w:rFonts w:ascii="Times New Roman" w:hAnsi="Times New Roman" w:cs="Times New Roman"/>
          <w:sz w:val="24"/>
          <w:szCs w:val="24"/>
        </w:rPr>
        <w:t>accusingly</w:t>
      </w:r>
      <w:r w:rsidR="009C737E" w:rsidRPr="00852CEA">
        <w:rPr>
          <w:rFonts w:ascii="Times New Roman" w:hAnsi="Times New Roman" w:cs="Times New Roman"/>
          <w:sz w:val="24"/>
          <w:szCs w:val="24"/>
        </w:rPr>
        <w:t xml:space="preserve"> by the box office.</w:t>
      </w:r>
      <w:r w:rsidR="000A45D3" w:rsidRPr="00852CEA">
        <w:rPr>
          <w:rFonts w:ascii="Times New Roman" w:hAnsi="Times New Roman" w:cs="Times New Roman"/>
          <w:sz w:val="24"/>
          <w:szCs w:val="24"/>
        </w:rPr>
        <w:t xml:space="preserve"> </w:t>
      </w:r>
    </w:p>
    <w:p w14:paraId="3778A7CE" w14:textId="77777777" w:rsidR="00852CEA" w:rsidRDefault="00852CEA">
      <w:pPr>
        <w:autoSpaceDE w:val="0"/>
        <w:autoSpaceDN w:val="0"/>
        <w:adjustRightInd w:val="0"/>
        <w:spacing w:after="0" w:line="360" w:lineRule="auto"/>
        <w:rPr>
          <w:rFonts w:ascii="Times New Roman" w:hAnsi="Times New Roman" w:cs="Times New Roman"/>
          <w:sz w:val="24"/>
          <w:szCs w:val="24"/>
        </w:rPr>
      </w:pPr>
    </w:p>
    <w:p w14:paraId="274C52CC" w14:textId="2AD138B1" w:rsidR="009D40AA"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rPr>
        <w:t xml:space="preserve">The fate of Manhattan ‘bag murderer’, Bateson, is an indication that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-behavior identification is a real issue for performers cursed by the accusative, </w:t>
      </w:r>
      <w:r w:rsidR="00B431C7" w:rsidRPr="00852CEA">
        <w:rPr>
          <w:rFonts w:ascii="Times New Roman" w:hAnsi="Times New Roman" w:cs="Times New Roman"/>
          <w:sz w:val="24"/>
          <w:szCs w:val="24"/>
        </w:rPr>
        <w:t xml:space="preserve">as </w:t>
      </w:r>
      <w:r w:rsidR="000370F0" w:rsidRPr="00852CEA">
        <w:rPr>
          <w:rFonts w:ascii="Times New Roman" w:hAnsi="Times New Roman" w:cs="Times New Roman"/>
          <w:sz w:val="24"/>
          <w:szCs w:val="24"/>
        </w:rPr>
        <w:t xml:space="preserve">accusers </w:t>
      </w:r>
      <w:r w:rsidRPr="00852CEA">
        <w:rPr>
          <w:rFonts w:ascii="Times New Roman" w:hAnsi="Times New Roman" w:cs="Times New Roman"/>
          <w:sz w:val="24"/>
          <w:szCs w:val="24"/>
        </w:rPr>
        <w:t>progressively cripple and blind.</w:t>
      </w:r>
      <w:r w:rsidRPr="00852CEA">
        <w:rPr>
          <w:rFonts w:ascii="Times New Roman" w:hAnsi="Times New Roman" w:cs="Times New Roman"/>
          <w:sz w:val="24"/>
          <w:szCs w:val="24"/>
          <w:lang w:val="en"/>
        </w:rPr>
        <w:t xml:space="preserve"> As Shakespeare's Lady Macbeth, is a character, 'Out damned spot!' (V, i, l. 31) she isn't a person who can rid her</w:t>
      </w:r>
      <w:r w:rsidRPr="00852CEA">
        <w:rPr>
          <w:rFonts w:ascii="Times New Roman" w:hAnsi="Times New Roman" w:cs="Times New Roman"/>
          <w:sz w:val="24"/>
          <w:szCs w:val="24"/>
        </w:rPr>
        <w:t>self</w:t>
      </w:r>
      <w:r w:rsidRPr="00852CEA">
        <w:rPr>
          <w:rFonts w:ascii="Times New Roman" w:hAnsi="Times New Roman" w:cs="Times New Roman"/>
          <w:sz w:val="24"/>
          <w:szCs w:val="24"/>
          <w:lang w:val="en"/>
        </w:rPr>
        <w:t xml:space="preserve"> of the stain of murder</w:t>
      </w:r>
      <w:r w:rsidRPr="00852CEA">
        <w:rPr>
          <w:rFonts w:ascii="Times New Roman" w:hAnsi="Times New Roman" w:cs="Times New Roman"/>
          <w:sz w:val="24"/>
          <w:szCs w:val="24"/>
        </w:rPr>
        <w:t xml:space="preserve">, which is a </w:t>
      </w:r>
      <w:r w:rsidR="000370F0" w:rsidRPr="00852CEA">
        <w:rPr>
          <w:rFonts w:ascii="Times New Roman" w:hAnsi="Times New Roman" w:cs="Times New Roman"/>
          <w:sz w:val="24"/>
          <w:szCs w:val="24"/>
        </w:rPr>
        <w:t xml:space="preserve">written </w:t>
      </w:r>
      <w:r w:rsidRPr="00852CEA">
        <w:rPr>
          <w:rFonts w:ascii="Times New Roman" w:hAnsi="Times New Roman" w:cs="Times New Roman"/>
          <w:sz w:val="24"/>
          <w:szCs w:val="24"/>
        </w:rPr>
        <w:t>behavior pattern,</w:t>
      </w:r>
      <w:r w:rsidR="00DE57E6" w:rsidRPr="00852CEA">
        <w:rPr>
          <w:rFonts w:ascii="Times New Roman" w:hAnsi="Times New Roman" w:cs="Times New Roman"/>
          <w:sz w:val="24"/>
          <w:szCs w:val="24"/>
        </w:rPr>
        <w:t xml:space="preserve"> </w:t>
      </w:r>
      <w:r w:rsidRPr="00852CEA">
        <w:rPr>
          <w:rFonts w:ascii="Times New Roman" w:hAnsi="Times New Roman" w:cs="Times New Roman"/>
          <w:sz w:val="24"/>
          <w:szCs w:val="24"/>
        </w:rPr>
        <w:t xml:space="preserve">rather than that </w:t>
      </w:r>
      <w:r w:rsidR="00647EB1" w:rsidRPr="00852CEA">
        <w:rPr>
          <w:rFonts w:ascii="Times New Roman" w:hAnsi="Times New Roman" w:cs="Times New Roman"/>
          <w:sz w:val="24"/>
          <w:szCs w:val="24"/>
        </w:rPr>
        <w:t xml:space="preserve">the actress is </w:t>
      </w:r>
      <w:r w:rsidRPr="00852CEA">
        <w:rPr>
          <w:rFonts w:ascii="Times New Roman" w:hAnsi="Times New Roman" w:cs="Times New Roman"/>
          <w:sz w:val="24"/>
          <w:szCs w:val="24"/>
        </w:rPr>
        <w:t xml:space="preserve">accursed, whereas that’s how she’s perceived by the paying audience; receiving payment as a </w:t>
      </w:r>
      <w:r w:rsidR="00A16C01" w:rsidRPr="00852CEA">
        <w:rPr>
          <w:rFonts w:ascii="Times New Roman" w:hAnsi="Times New Roman" w:cs="Times New Roman"/>
          <w:sz w:val="24"/>
          <w:szCs w:val="24"/>
        </w:rPr>
        <w:t>murderess</w:t>
      </w:r>
      <w:r w:rsidRPr="00852CEA">
        <w:rPr>
          <w:rFonts w:ascii="Times New Roman" w:hAnsi="Times New Roman" w:cs="Times New Roman"/>
          <w:sz w:val="24"/>
          <w:szCs w:val="24"/>
          <w:lang w:val="en"/>
        </w:rPr>
        <w:t>:</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'Here's the smell of the blood</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still. All the</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perfumes of Arabia will not</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sweeten this little</w:t>
      </w:r>
      <w:r w:rsidR="00D2796A"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hand.'</w:t>
      </w:r>
    </w:p>
    <w:p w14:paraId="2B929B29" w14:textId="77777777" w:rsidR="00852CEA" w:rsidRDefault="00852CEA">
      <w:pPr>
        <w:autoSpaceDE w:val="0"/>
        <w:autoSpaceDN w:val="0"/>
        <w:adjustRightInd w:val="0"/>
        <w:spacing w:after="0" w:line="360" w:lineRule="auto"/>
        <w:rPr>
          <w:rFonts w:ascii="Times New Roman" w:hAnsi="Times New Roman" w:cs="Times New Roman"/>
          <w:sz w:val="24"/>
          <w:szCs w:val="24"/>
        </w:rPr>
      </w:pPr>
    </w:p>
    <w:p w14:paraId="36112F5B" w14:textId="72B88350" w:rsidR="00E05619"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rPr>
        <w:t xml:space="preserve">As all Shakespeare’s characters were perforce acted by men, as women weren’t permitted to act, during the reign of queen Elizabeth I,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-behavior psychopathology was established as an institution within English drama, which served as an accusative curse upon women, as the audience unconsciously agree that acting is how </w:t>
      </w:r>
      <w:r w:rsidR="00341652" w:rsidRPr="00852CEA">
        <w:rPr>
          <w:rFonts w:ascii="Times New Roman" w:hAnsi="Times New Roman" w:cs="Times New Roman"/>
          <w:sz w:val="24"/>
          <w:szCs w:val="24"/>
        </w:rPr>
        <w:t>people</w:t>
      </w:r>
      <w:r w:rsidRPr="00852CEA">
        <w:rPr>
          <w:rFonts w:ascii="Times New Roman" w:hAnsi="Times New Roman" w:cs="Times New Roman"/>
          <w:sz w:val="24"/>
          <w:szCs w:val="24"/>
        </w:rPr>
        <w:t xml:space="preserve"> </w:t>
      </w:r>
      <w:proofErr w:type="gramStart"/>
      <w:r w:rsidRPr="00852CEA">
        <w:rPr>
          <w:rFonts w:ascii="Times New Roman" w:hAnsi="Times New Roman" w:cs="Times New Roman"/>
          <w:sz w:val="24"/>
          <w:szCs w:val="24"/>
        </w:rPr>
        <w:t>actually are</w:t>
      </w:r>
      <w:proofErr w:type="gramEnd"/>
      <w:r w:rsidRPr="00852CEA">
        <w:rPr>
          <w:rFonts w:ascii="Times New Roman" w:hAnsi="Times New Roman" w:cs="Times New Roman"/>
          <w:sz w:val="24"/>
          <w:szCs w:val="24"/>
        </w:rPr>
        <w:t>. I</w:t>
      </w:r>
      <w:r w:rsidRPr="00852CEA">
        <w:rPr>
          <w:rFonts w:ascii="Times New Roman" w:hAnsi="Times New Roman" w:cs="Times New Roman"/>
          <w:sz w:val="24"/>
          <w:szCs w:val="24"/>
          <w:lang w:val="en"/>
        </w:rPr>
        <w:t xml:space="preserve">f God’s to be appealed to, </w:t>
      </w:r>
      <w:r w:rsidRPr="00852CEA">
        <w:rPr>
          <w:rFonts w:ascii="Times New Roman" w:hAnsi="Times New Roman" w:cs="Times New Roman"/>
          <w:sz w:val="24"/>
          <w:szCs w:val="24"/>
        </w:rPr>
        <w:t>as</w:t>
      </w:r>
      <w:r w:rsidRPr="00852CEA">
        <w:rPr>
          <w:rFonts w:ascii="Times New Roman" w:hAnsi="Times New Roman" w:cs="Times New Roman"/>
          <w:sz w:val="24"/>
          <w:szCs w:val="24"/>
          <w:lang w:val="en"/>
        </w:rPr>
        <w:t xml:space="preserve"> a matter of curse, it's according to the crucifixion of Jesus ‘Christ’, ‘the </w:t>
      </w:r>
      <w:r w:rsidR="009053F4" w:rsidRPr="00852CEA">
        <w:rPr>
          <w:rFonts w:ascii="Times New Roman" w:hAnsi="Times New Roman" w:cs="Times New Roman"/>
          <w:sz w:val="24"/>
          <w:szCs w:val="24"/>
          <w:lang w:val="en"/>
        </w:rPr>
        <w:t>chosen’,</w:t>
      </w:r>
      <w:r w:rsidRPr="00852CEA">
        <w:rPr>
          <w:rFonts w:ascii="Times New Roman" w:hAnsi="Times New Roman" w:cs="Times New Roman"/>
          <w:sz w:val="24"/>
          <w:szCs w:val="24"/>
          <w:lang w:val="en"/>
        </w:rPr>
        <w:t xml:space="preserve"> ‘This is my son in whom I am well pleased.’ (</w:t>
      </w:r>
      <w:r w:rsidRPr="00852CEA">
        <w:rPr>
          <w:rFonts w:ascii="Times New Roman" w:hAnsi="Times New Roman" w:cs="Times New Roman"/>
          <w:i/>
          <w:iCs/>
          <w:sz w:val="24"/>
          <w:szCs w:val="24"/>
          <w:lang w:val="en"/>
        </w:rPr>
        <w:t>Matt</w:t>
      </w:r>
      <w:r w:rsidRPr="00852CEA">
        <w:rPr>
          <w:rFonts w:ascii="Times New Roman" w:hAnsi="Times New Roman" w:cs="Times New Roman"/>
          <w:sz w:val="24"/>
          <w:szCs w:val="24"/>
          <w:lang w:val="en"/>
        </w:rPr>
        <w:t xml:space="preserve">: 3. 17) The accusative amongst the audience, that is, you (collectively) erred, in having Jesus taken </w:t>
      </w:r>
      <w:r w:rsidR="00D4244A" w:rsidRPr="00852CEA">
        <w:rPr>
          <w:rFonts w:ascii="Times New Roman" w:hAnsi="Times New Roman" w:cs="Times New Roman"/>
          <w:sz w:val="24"/>
          <w:szCs w:val="24"/>
          <w:lang w:val="en"/>
        </w:rPr>
        <w:t>to</w:t>
      </w:r>
      <w:r w:rsidRPr="00852CEA">
        <w:rPr>
          <w:rFonts w:ascii="Times New Roman" w:hAnsi="Times New Roman" w:cs="Times New Roman"/>
          <w:sz w:val="24"/>
          <w:szCs w:val="24"/>
          <w:lang w:val="en"/>
        </w:rPr>
        <w:t xml:space="preserve"> </w:t>
      </w:r>
      <w:r w:rsidR="00D4244A" w:rsidRPr="00852CEA">
        <w:rPr>
          <w:rFonts w:ascii="Times New Roman" w:hAnsi="Times New Roman" w:cs="Times New Roman"/>
          <w:sz w:val="24"/>
          <w:szCs w:val="24"/>
          <w:lang w:val="en"/>
        </w:rPr>
        <w:t>Calvary hill</w:t>
      </w:r>
      <w:r w:rsidRPr="00852CEA">
        <w:rPr>
          <w:rFonts w:ascii="Times New Roman" w:hAnsi="Times New Roman" w:cs="Times New Roman"/>
          <w:sz w:val="24"/>
          <w:szCs w:val="24"/>
          <w:lang w:val="en"/>
        </w:rPr>
        <w:t>, outside Jerusalem, during the occupation of Jewish Palestine by the Romans, in the name of the Emperor</w:t>
      </w:r>
      <w:r w:rsidR="00790EB6"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Tiberius (14-37 C.E.), where, if only in front of Tib's eyes by proxy, Jesus, nailed to a cross of wood, died there.</w:t>
      </w:r>
    </w:p>
    <w:p w14:paraId="4C528854" w14:textId="77777777" w:rsidR="00484BB9" w:rsidRPr="00852CEA" w:rsidRDefault="00484BB9">
      <w:pPr>
        <w:autoSpaceDE w:val="0"/>
        <w:autoSpaceDN w:val="0"/>
        <w:adjustRightInd w:val="0"/>
        <w:spacing w:after="0" w:line="360" w:lineRule="auto"/>
        <w:rPr>
          <w:rFonts w:ascii="Times New Roman" w:hAnsi="Times New Roman" w:cs="Times New Roman"/>
          <w:sz w:val="24"/>
          <w:szCs w:val="24"/>
          <w:lang w:val="en"/>
        </w:rPr>
      </w:pPr>
    </w:p>
    <w:p w14:paraId="1544E94B" w14:textId="77777777" w:rsidR="00484BB9" w:rsidRPr="00852CEA" w:rsidRDefault="003D5758"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lang w:val="en"/>
        </w:rPr>
        <w:lastRenderedPageBreak/>
        <w:drawing>
          <wp:inline distT="0" distB="0" distL="0" distR="0" wp14:anchorId="202027B4" wp14:editId="0C9FF5EB">
            <wp:extent cx="1419225" cy="1581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1581150"/>
                    </a:xfrm>
                    <a:prstGeom prst="rect">
                      <a:avLst/>
                    </a:prstGeom>
                    <a:noFill/>
                    <a:ln>
                      <a:noFill/>
                    </a:ln>
                  </pic:spPr>
                </pic:pic>
              </a:graphicData>
            </a:graphic>
          </wp:inline>
        </w:drawing>
      </w:r>
    </w:p>
    <w:p w14:paraId="0FB68F82" w14:textId="77777777" w:rsidR="009D40AA" w:rsidRPr="00852CEA" w:rsidRDefault="009D40AA"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sz w:val="24"/>
          <w:szCs w:val="24"/>
          <w:lang w:val="en"/>
        </w:rPr>
        <w:t>Fig. 4 The lamb of God</w:t>
      </w:r>
    </w:p>
    <w:p w14:paraId="69AC169C" w14:textId="77777777" w:rsidR="009D40AA" w:rsidRPr="00852CEA" w:rsidRDefault="009D40AA">
      <w:pPr>
        <w:autoSpaceDE w:val="0"/>
        <w:autoSpaceDN w:val="0"/>
        <w:adjustRightInd w:val="0"/>
        <w:spacing w:after="0" w:line="360" w:lineRule="auto"/>
        <w:rPr>
          <w:rFonts w:ascii="Times New Roman" w:hAnsi="Times New Roman" w:cs="Times New Roman"/>
          <w:sz w:val="24"/>
          <w:szCs w:val="24"/>
          <w:lang w:val="en"/>
        </w:rPr>
      </w:pPr>
    </w:p>
    <w:p w14:paraId="09EC5B35" w14:textId="77777777" w:rsidR="007D53B0"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 Jesus' Resurrection and Ascension to heaven broke the accusative audience’s curse, who wanted torture and extinction, whereas the actor wasn’t contractually obligated</w:t>
      </w:r>
      <w:r w:rsidR="00D95B48" w:rsidRPr="00852CEA">
        <w:rPr>
          <w:rFonts w:ascii="Times New Roman" w:hAnsi="Times New Roman" w:cs="Times New Roman"/>
          <w:sz w:val="24"/>
          <w:szCs w:val="24"/>
          <w:lang w:val="en"/>
        </w:rPr>
        <w:t xml:space="preserve">. </w:t>
      </w:r>
      <w:r w:rsidR="00305D05" w:rsidRPr="00852CEA">
        <w:rPr>
          <w:rFonts w:ascii="Times New Roman" w:hAnsi="Times New Roman" w:cs="Times New Roman"/>
          <w:sz w:val="24"/>
          <w:szCs w:val="24"/>
          <w:lang w:val="en"/>
        </w:rPr>
        <w:t>U</w:t>
      </w:r>
      <w:r w:rsidRPr="00852CEA">
        <w:rPr>
          <w:rFonts w:ascii="Times New Roman" w:hAnsi="Times New Roman" w:cs="Times New Roman"/>
          <w:sz w:val="24"/>
          <w:szCs w:val="24"/>
          <w:lang w:val="en"/>
        </w:rPr>
        <w:t xml:space="preserve">seful for </w:t>
      </w:r>
      <w:r w:rsidRPr="00852CEA">
        <w:rPr>
          <w:rFonts w:ascii="Times New Roman" w:hAnsi="Times New Roman" w:cs="Times New Roman"/>
          <w:sz w:val="24"/>
          <w:szCs w:val="24"/>
        </w:rPr>
        <w:t xml:space="preserve">English language </w:t>
      </w:r>
      <w:r w:rsidRPr="00852CEA">
        <w:rPr>
          <w:rFonts w:ascii="Times New Roman" w:hAnsi="Times New Roman" w:cs="Times New Roman"/>
          <w:sz w:val="24"/>
          <w:szCs w:val="24"/>
          <w:lang w:val="en"/>
        </w:rPr>
        <w:t xml:space="preserve">learners, unsure of the differences, between second person singular, and second person plural, to comprehend. Jesus' disciple, Judas, gave Jesus to the Jewish religious police, the Pharisees, who tried and executed </w:t>
      </w:r>
      <w:r w:rsidR="00341652" w:rsidRPr="00852CEA">
        <w:rPr>
          <w:rFonts w:ascii="Times New Roman" w:hAnsi="Times New Roman" w:cs="Times New Roman"/>
          <w:sz w:val="24"/>
          <w:szCs w:val="24"/>
          <w:lang w:val="en"/>
        </w:rPr>
        <w:t>him through</w:t>
      </w:r>
      <w:r w:rsidRPr="00852CEA">
        <w:rPr>
          <w:rFonts w:ascii="Times New Roman" w:hAnsi="Times New Roman" w:cs="Times New Roman"/>
          <w:sz w:val="24"/>
          <w:szCs w:val="24"/>
          <w:lang w:val="en"/>
        </w:rPr>
        <w:t xml:space="preserve"> Roman judge, Pontius Pilate, as Judas had found Jesus with a woman, that is, a singular second person, ‘Leave her alone.’ (</w:t>
      </w:r>
      <w:r w:rsidRPr="00852CEA">
        <w:rPr>
          <w:rFonts w:ascii="Times New Roman" w:hAnsi="Times New Roman" w:cs="Times New Roman"/>
          <w:i/>
          <w:iCs/>
          <w:sz w:val="24"/>
          <w:szCs w:val="24"/>
          <w:lang w:val="en"/>
        </w:rPr>
        <w:t>Mk</w:t>
      </w:r>
      <w:r w:rsidRPr="00852CEA">
        <w:rPr>
          <w:rFonts w:ascii="Times New Roman" w:hAnsi="Times New Roman" w:cs="Times New Roman"/>
          <w:sz w:val="24"/>
          <w:szCs w:val="24"/>
          <w:lang w:val="en"/>
        </w:rPr>
        <w:t xml:space="preserve">: 14. 6) Jesus, second person singular, became plural in the minds of the </w:t>
      </w:r>
      <w:r w:rsidR="00341652" w:rsidRPr="00852CEA">
        <w:rPr>
          <w:rFonts w:ascii="Times New Roman" w:hAnsi="Times New Roman" w:cs="Times New Roman"/>
          <w:sz w:val="24"/>
          <w:szCs w:val="24"/>
          <w:lang w:val="en"/>
        </w:rPr>
        <w:t>accusative,</w:t>
      </w:r>
      <w:r w:rsidRPr="00852CEA">
        <w:rPr>
          <w:rFonts w:ascii="Times New Roman" w:hAnsi="Times New Roman" w:cs="Times New Roman"/>
          <w:sz w:val="24"/>
          <w:szCs w:val="24"/>
          <w:lang w:val="en"/>
        </w:rPr>
        <w:t xml:space="preserve"> acting according to developmental psychologist, Carl Jung (1875-1961), as a collective, projecting their </w:t>
      </w:r>
      <w:r w:rsidRPr="00852CEA">
        <w:rPr>
          <w:rFonts w:ascii="Times New Roman" w:hAnsi="Times New Roman" w:cs="Times New Roman"/>
          <w:i/>
          <w:iCs/>
          <w:sz w:val="24"/>
          <w:szCs w:val="24"/>
          <w:lang w:val="en"/>
        </w:rPr>
        <w:t>shadow</w:t>
      </w:r>
      <w:r w:rsidRPr="00852CEA">
        <w:rPr>
          <w:rFonts w:ascii="Times New Roman" w:hAnsi="Times New Roman" w:cs="Times New Roman"/>
          <w:sz w:val="24"/>
          <w:szCs w:val="24"/>
          <w:lang w:val="en"/>
        </w:rPr>
        <w:t>, while the individual, Jesus, appealed to the second person plural, ‘Love your neighbor as you love yourself.’ (</w:t>
      </w:r>
      <w:r w:rsidRPr="00852CEA">
        <w:rPr>
          <w:rFonts w:ascii="Times New Roman" w:hAnsi="Times New Roman" w:cs="Times New Roman"/>
          <w:i/>
          <w:iCs/>
          <w:sz w:val="24"/>
          <w:szCs w:val="24"/>
          <w:lang w:val="en"/>
        </w:rPr>
        <w:t>Mk</w:t>
      </w:r>
      <w:r w:rsidRPr="00852CEA">
        <w:rPr>
          <w:rFonts w:ascii="Times New Roman" w:hAnsi="Times New Roman" w:cs="Times New Roman"/>
          <w:sz w:val="24"/>
          <w:szCs w:val="24"/>
          <w:lang w:val="en"/>
        </w:rPr>
        <w:t xml:space="preserve">: 12. 31) Killed in the accusative, that is, by them, Jesus </w:t>
      </w:r>
      <w:r w:rsidR="00341652" w:rsidRPr="00852CEA">
        <w:rPr>
          <w:rFonts w:ascii="Times New Roman" w:hAnsi="Times New Roman" w:cs="Times New Roman"/>
          <w:sz w:val="24"/>
          <w:szCs w:val="24"/>
          <w:lang w:val="en"/>
        </w:rPr>
        <w:t>wa</w:t>
      </w:r>
      <w:r w:rsidRPr="00852CEA">
        <w:rPr>
          <w:rFonts w:ascii="Times New Roman" w:hAnsi="Times New Roman" w:cs="Times New Roman"/>
          <w:sz w:val="24"/>
          <w:szCs w:val="24"/>
          <w:lang w:val="en"/>
        </w:rPr>
        <w:t xml:space="preserve">s their </w:t>
      </w:r>
      <w:r w:rsidRPr="00852CEA">
        <w:rPr>
          <w:rFonts w:ascii="Times New Roman" w:hAnsi="Times New Roman" w:cs="Times New Roman"/>
          <w:i/>
          <w:iCs/>
          <w:sz w:val="24"/>
          <w:szCs w:val="24"/>
          <w:lang w:val="en"/>
        </w:rPr>
        <w:t>shadow</w:t>
      </w:r>
      <w:r w:rsidRPr="00852CEA">
        <w:rPr>
          <w:rFonts w:ascii="Times New Roman" w:hAnsi="Times New Roman" w:cs="Times New Roman"/>
          <w:sz w:val="24"/>
          <w:szCs w:val="24"/>
          <w:lang w:val="en"/>
        </w:rPr>
        <w:t>.</w:t>
      </w:r>
    </w:p>
    <w:p w14:paraId="359E7D79"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4B73AF62" w14:textId="576E1813"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As Dror Ben Ami observed</w:t>
      </w:r>
      <w:r w:rsidR="002A6393" w:rsidRPr="00852CEA">
        <w:rPr>
          <w:rFonts w:ascii="Times New Roman" w:hAnsi="Times New Roman" w:cs="Times New Roman"/>
          <w:sz w:val="24"/>
          <w:szCs w:val="24"/>
          <w:lang w:val="en"/>
        </w:rPr>
        <w:t>,</w:t>
      </w:r>
      <w:r w:rsidRPr="00852CEA">
        <w:rPr>
          <w:rFonts w:ascii="Times New Roman" w:hAnsi="Times New Roman" w:cs="Times New Roman"/>
          <w:sz w:val="24"/>
          <w:szCs w:val="24"/>
          <w:lang w:val="en"/>
        </w:rPr>
        <w:t xml:space="preserve"> ‘… the blood sacrifice of Jesus was a more effective way to remove sins [than </w:t>
      </w:r>
      <w:r w:rsidR="00D466B7" w:rsidRPr="00852CEA">
        <w:rPr>
          <w:rFonts w:ascii="Times New Roman" w:hAnsi="Times New Roman" w:cs="Times New Roman"/>
          <w:sz w:val="24"/>
          <w:szCs w:val="24"/>
        </w:rPr>
        <w:t>animals</w:t>
      </w:r>
      <w:r w:rsidRPr="00852CEA">
        <w:rPr>
          <w:rFonts w:ascii="Times New Roman" w:hAnsi="Times New Roman" w:cs="Times New Roman"/>
          <w:sz w:val="24"/>
          <w:szCs w:val="24"/>
          <w:lang w:val="en"/>
        </w:rPr>
        <w:t xml:space="preserve">] ...'4 Ami errs in suggesting human sacrifice is good. </w:t>
      </w:r>
      <w:r w:rsidR="003700FB" w:rsidRPr="00852CEA">
        <w:rPr>
          <w:rFonts w:ascii="Times New Roman" w:hAnsi="Times New Roman" w:cs="Times New Roman"/>
          <w:sz w:val="24"/>
          <w:szCs w:val="24"/>
          <w:lang w:val="en"/>
        </w:rPr>
        <w:t xml:space="preserve">For </w:t>
      </w:r>
      <w:r w:rsidRPr="00852CEA">
        <w:rPr>
          <w:rFonts w:ascii="Times New Roman" w:hAnsi="Times New Roman" w:cs="Times New Roman"/>
          <w:sz w:val="24"/>
          <w:szCs w:val="24"/>
          <w:lang w:val="en"/>
        </w:rPr>
        <w:t xml:space="preserve">Jung, the personal </w:t>
      </w:r>
      <w:r w:rsidRPr="00852CEA">
        <w:rPr>
          <w:rFonts w:ascii="Times New Roman" w:hAnsi="Times New Roman" w:cs="Times New Roman"/>
          <w:i/>
          <w:iCs/>
          <w:sz w:val="24"/>
          <w:szCs w:val="24"/>
          <w:lang w:val="en"/>
        </w:rPr>
        <w:t>shadow</w:t>
      </w:r>
      <w:r w:rsidRPr="00852CEA">
        <w:rPr>
          <w:rFonts w:ascii="Times New Roman" w:hAnsi="Times New Roman" w:cs="Times New Roman"/>
          <w:sz w:val="24"/>
          <w:szCs w:val="24"/>
          <w:lang w:val="en"/>
        </w:rPr>
        <w:t xml:space="preserve"> of the individual, requires integration to render it harmless, that is, the foundless perception of another person as inferior is, rather, an indication of the perceiver's </w:t>
      </w:r>
      <w:r w:rsidR="00460AB9" w:rsidRPr="00852CEA">
        <w:rPr>
          <w:rFonts w:ascii="Times New Roman" w:hAnsi="Times New Roman" w:cs="Times New Roman"/>
          <w:sz w:val="24"/>
          <w:szCs w:val="24"/>
          <w:lang w:val="en"/>
        </w:rPr>
        <w:t>inferiority</w:t>
      </w:r>
      <w:r w:rsidRPr="00852CEA">
        <w:rPr>
          <w:rFonts w:ascii="Times New Roman" w:hAnsi="Times New Roman" w:cs="Times New Roman"/>
          <w:sz w:val="24"/>
          <w:szCs w:val="24"/>
          <w:lang w:val="en"/>
        </w:rPr>
        <w:t xml:space="preserve">. As the </w:t>
      </w:r>
      <w:r w:rsidRPr="00852CEA">
        <w:rPr>
          <w:rFonts w:ascii="Times New Roman" w:hAnsi="Times New Roman" w:cs="Times New Roman"/>
          <w:i/>
          <w:iCs/>
          <w:sz w:val="24"/>
          <w:szCs w:val="24"/>
          <w:lang w:val="en"/>
        </w:rPr>
        <w:t>shadow</w:t>
      </w:r>
      <w:r w:rsidRPr="00852CEA">
        <w:rPr>
          <w:rFonts w:ascii="Times New Roman" w:hAnsi="Times New Roman" w:cs="Times New Roman"/>
          <w:sz w:val="24"/>
          <w:szCs w:val="24"/>
          <w:lang w:val="en"/>
        </w:rPr>
        <w:t xml:space="preserve"> is in large part instinct, Jesus was killed by a collective, operating at the level of animal consciousness, who believed that to have </w:t>
      </w:r>
      <w:r w:rsidR="005C5DD6" w:rsidRPr="00852CEA">
        <w:rPr>
          <w:rFonts w:ascii="Times New Roman" w:hAnsi="Times New Roman" w:cs="Times New Roman"/>
          <w:sz w:val="24"/>
          <w:szCs w:val="24"/>
          <w:lang w:val="en"/>
        </w:rPr>
        <w:t>her a</w:t>
      </w:r>
      <w:r w:rsidRPr="00852CEA">
        <w:rPr>
          <w:rFonts w:ascii="Times New Roman" w:hAnsi="Times New Roman" w:cs="Times New Roman"/>
          <w:sz w:val="24"/>
          <w:szCs w:val="24"/>
          <w:lang w:val="en"/>
        </w:rPr>
        <w:t xml:space="preserve">s their slave, Jesus must be cut away from the woman, emphasized by Judas' kissing Jesus full on the mouth, </w:t>
      </w:r>
      <w:r w:rsidR="00821177" w:rsidRPr="00852CEA">
        <w:rPr>
          <w:rFonts w:ascii="Times New Roman" w:hAnsi="Times New Roman" w:cs="Times New Roman"/>
          <w:sz w:val="24"/>
          <w:szCs w:val="24"/>
          <w:lang w:val="en"/>
        </w:rPr>
        <w:t>in</w:t>
      </w:r>
      <w:r w:rsidRPr="00852CEA">
        <w:rPr>
          <w:rFonts w:ascii="Times New Roman" w:hAnsi="Times New Roman" w:cs="Times New Roman"/>
          <w:sz w:val="24"/>
          <w:szCs w:val="24"/>
          <w:lang w:val="en"/>
        </w:rPr>
        <w:t xml:space="preserve"> </w:t>
      </w:r>
      <w:r w:rsidR="00821177" w:rsidRPr="00852CEA">
        <w:rPr>
          <w:rFonts w:ascii="Times New Roman" w:hAnsi="Times New Roman" w:cs="Times New Roman"/>
          <w:sz w:val="24"/>
          <w:szCs w:val="24"/>
          <w:lang w:val="en"/>
        </w:rPr>
        <w:t xml:space="preserve">sterilizing </w:t>
      </w:r>
      <w:r w:rsidRPr="00852CEA">
        <w:rPr>
          <w:rFonts w:ascii="Times New Roman" w:hAnsi="Times New Roman" w:cs="Times New Roman"/>
          <w:sz w:val="24"/>
          <w:szCs w:val="24"/>
          <w:lang w:val="en"/>
        </w:rPr>
        <w:t xml:space="preserve">treachery. From the point of view of </w:t>
      </w:r>
      <w:r w:rsidR="001912F0" w:rsidRPr="00852CEA">
        <w:rPr>
          <w:rFonts w:ascii="Times New Roman" w:hAnsi="Times New Roman" w:cs="Times New Roman"/>
          <w:sz w:val="24"/>
          <w:szCs w:val="24"/>
          <w:lang w:val="en"/>
        </w:rPr>
        <w:t>the</w:t>
      </w:r>
      <w:r w:rsidRPr="00852CEA">
        <w:rPr>
          <w:rFonts w:ascii="Times New Roman" w:hAnsi="Times New Roman" w:cs="Times New Roman"/>
          <w:sz w:val="24"/>
          <w:szCs w:val="24"/>
          <w:lang w:val="en"/>
        </w:rPr>
        <w:t xml:space="preserve"> </w:t>
      </w:r>
      <w:r w:rsidRPr="00852CEA">
        <w:rPr>
          <w:rFonts w:ascii="Times New Roman" w:hAnsi="Times New Roman" w:cs="Times New Roman"/>
          <w:i/>
          <w:iCs/>
          <w:sz w:val="24"/>
          <w:szCs w:val="24"/>
          <w:lang w:val="en"/>
        </w:rPr>
        <w:t>shadow</w:t>
      </w:r>
      <w:r w:rsidRPr="00852CEA">
        <w:rPr>
          <w:rFonts w:ascii="Times New Roman" w:hAnsi="Times New Roman" w:cs="Times New Roman"/>
          <w:sz w:val="24"/>
          <w:szCs w:val="24"/>
          <w:lang w:val="en"/>
        </w:rPr>
        <w:t xml:space="preserve"> </w:t>
      </w:r>
      <w:r w:rsidR="001912F0" w:rsidRPr="00852CEA">
        <w:rPr>
          <w:rFonts w:ascii="Times New Roman" w:hAnsi="Times New Roman" w:cs="Times New Roman"/>
          <w:sz w:val="24"/>
          <w:szCs w:val="24"/>
          <w:lang w:val="en"/>
        </w:rPr>
        <w:t>projected</w:t>
      </w:r>
      <w:r w:rsidRPr="00852CEA">
        <w:rPr>
          <w:rFonts w:ascii="Times New Roman" w:hAnsi="Times New Roman" w:cs="Times New Roman"/>
          <w:sz w:val="24"/>
          <w:szCs w:val="24"/>
          <w:lang w:val="en"/>
        </w:rPr>
        <w:t xml:space="preserve">, that is, the accusative, more animals like Jesus </w:t>
      </w:r>
      <w:r w:rsidR="001912F0" w:rsidRPr="00852CEA">
        <w:rPr>
          <w:rFonts w:ascii="Times New Roman" w:hAnsi="Times New Roman" w:cs="Times New Roman"/>
          <w:sz w:val="24"/>
          <w:szCs w:val="24"/>
          <w:lang w:val="en"/>
        </w:rPr>
        <w:t>a</w:t>
      </w:r>
      <w:r w:rsidRPr="00852CEA">
        <w:rPr>
          <w:rFonts w:ascii="Times New Roman" w:hAnsi="Times New Roman" w:cs="Times New Roman"/>
          <w:sz w:val="24"/>
          <w:szCs w:val="24"/>
          <w:lang w:val="en"/>
        </w:rPr>
        <w:t>re needed. That such sacrifice removes sin is Ami's error. The killing of Jesus was the collective sin, which curse Jesus' Resurrection broke. He was escaping slavery. Elsewise, human sacrifice is a simpler evil.</w:t>
      </w:r>
    </w:p>
    <w:p w14:paraId="301C261C" w14:textId="77777777" w:rsidR="00526BAB" w:rsidRPr="00852CEA" w:rsidRDefault="00526BAB">
      <w:pPr>
        <w:autoSpaceDE w:val="0"/>
        <w:autoSpaceDN w:val="0"/>
        <w:adjustRightInd w:val="0"/>
        <w:spacing w:after="0" w:line="360" w:lineRule="auto"/>
        <w:rPr>
          <w:rFonts w:ascii="Times New Roman" w:hAnsi="Times New Roman" w:cs="Times New Roman"/>
          <w:sz w:val="24"/>
          <w:szCs w:val="24"/>
          <w:lang w:val="en"/>
        </w:rPr>
      </w:pPr>
    </w:p>
    <w:p w14:paraId="42EEBC0A" w14:textId="77777777" w:rsidR="00526BAB" w:rsidRPr="00852CEA" w:rsidRDefault="00526BAB"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lang w:val="en"/>
        </w:rPr>
        <w:lastRenderedPageBreak/>
        <w:drawing>
          <wp:inline distT="0" distB="0" distL="0" distR="0" wp14:anchorId="6FA9DD75" wp14:editId="62A1CE55">
            <wp:extent cx="1228725" cy="1895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725" cy="1895475"/>
                    </a:xfrm>
                    <a:prstGeom prst="rect">
                      <a:avLst/>
                    </a:prstGeom>
                    <a:noFill/>
                    <a:ln>
                      <a:noFill/>
                    </a:ln>
                  </pic:spPr>
                </pic:pic>
              </a:graphicData>
            </a:graphic>
          </wp:inline>
        </w:drawing>
      </w:r>
    </w:p>
    <w:p w14:paraId="5BB0AA7E" w14:textId="77777777" w:rsidR="007D53B0" w:rsidRPr="00852CEA" w:rsidRDefault="007D53B0"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sz w:val="24"/>
          <w:szCs w:val="24"/>
          <w:lang w:val="en"/>
        </w:rPr>
        <w:t>Fig. 5 ‘Yaroo!’</w:t>
      </w:r>
    </w:p>
    <w:p w14:paraId="23897BF7" w14:textId="77777777" w:rsidR="007D53B0" w:rsidRPr="00852CEA" w:rsidRDefault="007D53B0">
      <w:pPr>
        <w:autoSpaceDE w:val="0"/>
        <w:autoSpaceDN w:val="0"/>
        <w:adjustRightInd w:val="0"/>
        <w:spacing w:after="0" w:line="360" w:lineRule="auto"/>
        <w:rPr>
          <w:rFonts w:ascii="Times New Roman" w:hAnsi="Times New Roman" w:cs="Times New Roman"/>
          <w:sz w:val="24"/>
          <w:szCs w:val="24"/>
          <w:lang w:val="en"/>
        </w:rPr>
      </w:pPr>
    </w:p>
    <w:p w14:paraId="6C65848D" w14:textId="77777777" w:rsidR="001912F0"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 </w:t>
      </w:r>
      <w:r w:rsidR="00E759DE" w:rsidRPr="00852CEA">
        <w:rPr>
          <w:rFonts w:ascii="Times New Roman" w:hAnsi="Times New Roman" w:cs="Times New Roman"/>
          <w:sz w:val="24"/>
          <w:szCs w:val="24"/>
          <w:lang w:val="en"/>
        </w:rPr>
        <w:t xml:space="preserve">In </w:t>
      </w:r>
      <w:r w:rsidR="00BD4741" w:rsidRPr="00852CEA">
        <w:rPr>
          <w:rFonts w:ascii="Times New Roman" w:hAnsi="Times New Roman" w:cs="Times New Roman"/>
          <w:sz w:val="24"/>
          <w:szCs w:val="24"/>
          <w:lang w:val="en"/>
        </w:rPr>
        <w:t>th</w:t>
      </w:r>
      <w:r w:rsidRPr="00852CEA">
        <w:rPr>
          <w:rFonts w:ascii="Times New Roman" w:hAnsi="Times New Roman" w:cs="Times New Roman"/>
          <w:sz w:val="24"/>
          <w:szCs w:val="24"/>
          <w:lang w:val="en"/>
        </w:rPr>
        <w:t>e tetragrammaton, YHWH, comprised of</w:t>
      </w:r>
      <w:r w:rsidR="00E759DE"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Hebrew language</w:t>
      </w:r>
      <w:r w:rsidR="00E759DE"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vowels,</w:t>
      </w:r>
      <w:r w:rsidR="00A80B8E" w:rsidRPr="00852CEA">
        <w:rPr>
          <w:rFonts w:ascii="Times New Roman" w:hAnsi="Times New Roman" w:cs="Times New Roman"/>
          <w:sz w:val="24"/>
          <w:szCs w:val="24"/>
          <w:lang w:val="en"/>
        </w:rPr>
        <w:t xml:space="preserve"> </w:t>
      </w:r>
      <w:r w:rsidR="00E759DE" w:rsidRPr="00852CEA">
        <w:rPr>
          <w:rFonts w:ascii="Times New Roman" w:hAnsi="Times New Roman" w:cs="Times New Roman"/>
          <w:sz w:val="24"/>
          <w:szCs w:val="24"/>
          <w:lang w:val="en"/>
        </w:rPr>
        <w:t>Jehovah's</w:t>
      </w:r>
      <w:r w:rsidRPr="00852CEA">
        <w:rPr>
          <w:rFonts w:ascii="Times New Roman" w:hAnsi="Times New Roman" w:cs="Times New Roman"/>
          <w:sz w:val="24"/>
          <w:szCs w:val="24"/>
          <w:lang w:val="en"/>
        </w:rPr>
        <w:t xml:space="preserve"> pronounced, 'You.' The second person plural of the </w:t>
      </w:r>
      <w:r w:rsidRPr="00852CEA">
        <w:rPr>
          <w:rFonts w:ascii="Times New Roman" w:hAnsi="Times New Roman" w:cs="Times New Roman"/>
          <w:i/>
          <w:iCs/>
          <w:sz w:val="24"/>
          <w:szCs w:val="24"/>
          <w:lang w:val="en"/>
        </w:rPr>
        <w:t>Old Testament</w:t>
      </w:r>
      <w:r w:rsidRPr="00852CEA">
        <w:rPr>
          <w:rFonts w:ascii="Times New Roman" w:hAnsi="Times New Roman" w:cs="Times New Roman"/>
          <w:sz w:val="24"/>
          <w:szCs w:val="24"/>
          <w:lang w:val="en"/>
        </w:rPr>
        <w:t xml:space="preserve">, as the collective, deciding to kill the second person singular, is God, that is, YHWH (YOU), but Jesus' Resurrection signifies he isn't you (pl.) from the perspective of Christians. A collective that </w:t>
      </w:r>
      <w:r w:rsidR="00E3765F" w:rsidRPr="00852CEA">
        <w:rPr>
          <w:rFonts w:ascii="Times New Roman" w:hAnsi="Times New Roman" w:cs="Times New Roman"/>
          <w:sz w:val="24"/>
          <w:szCs w:val="24"/>
          <w:lang w:val="en"/>
        </w:rPr>
        <w:t>believed</w:t>
      </w:r>
      <w:r w:rsidRPr="00852CEA">
        <w:rPr>
          <w:rFonts w:ascii="Times New Roman" w:hAnsi="Times New Roman" w:cs="Times New Roman"/>
          <w:sz w:val="24"/>
          <w:szCs w:val="24"/>
          <w:lang w:val="en"/>
        </w:rPr>
        <w:t xml:space="preserve"> it</w:t>
      </w:r>
      <w:r w:rsidR="0041472E" w:rsidRPr="00852CEA">
        <w:rPr>
          <w:rFonts w:ascii="Times New Roman" w:hAnsi="Times New Roman" w:cs="Times New Roman"/>
          <w:sz w:val="24"/>
          <w:szCs w:val="24"/>
          <w:lang w:val="en"/>
        </w:rPr>
        <w:t xml:space="preserve"> was </w:t>
      </w:r>
      <w:r w:rsidRPr="00852CEA">
        <w:rPr>
          <w:rFonts w:ascii="Times New Roman" w:hAnsi="Times New Roman" w:cs="Times New Roman"/>
          <w:sz w:val="24"/>
          <w:szCs w:val="24"/>
          <w:lang w:val="en"/>
        </w:rPr>
        <w:t xml:space="preserve">YHWH (God) </w:t>
      </w:r>
      <w:r w:rsidR="0041472E" w:rsidRPr="00852CEA">
        <w:rPr>
          <w:rFonts w:ascii="Times New Roman" w:hAnsi="Times New Roman" w:cs="Times New Roman"/>
          <w:sz w:val="24"/>
          <w:szCs w:val="24"/>
          <w:lang w:val="en"/>
        </w:rPr>
        <w:t xml:space="preserve">erred, and </w:t>
      </w:r>
      <w:r w:rsidR="006A401E" w:rsidRPr="00852CEA">
        <w:rPr>
          <w:rFonts w:ascii="Times New Roman" w:hAnsi="Times New Roman" w:cs="Times New Roman"/>
          <w:sz w:val="24"/>
          <w:szCs w:val="24"/>
          <w:lang w:val="en"/>
        </w:rPr>
        <w:t>the Jewish 'dissenter', Jesus,</w:t>
      </w:r>
      <w:r w:rsidRPr="00852CEA">
        <w:rPr>
          <w:rFonts w:ascii="Times New Roman" w:hAnsi="Times New Roman" w:cs="Times New Roman"/>
          <w:sz w:val="24"/>
          <w:szCs w:val="24"/>
          <w:lang w:val="en"/>
        </w:rPr>
        <w:t xml:space="preserve"> </w:t>
      </w:r>
      <w:r w:rsidR="001912F0" w:rsidRPr="00852CEA">
        <w:rPr>
          <w:rFonts w:ascii="Times New Roman" w:hAnsi="Times New Roman" w:cs="Times New Roman"/>
          <w:sz w:val="24"/>
          <w:szCs w:val="24"/>
          <w:lang w:val="en"/>
        </w:rPr>
        <w:t xml:space="preserve">was made to </w:t>
      </w:r>
      <w:r w:rsidRPr="00852CEA">
        <w:rPr>
          <w:rFonts w:ascii="Times New Roman" w:hAnsi="Times New Roman" w:cs="Times New Roman"/>
          <w:sz w:val="24"/>
          <w:szCs w:val="24"/>
          <w:lang w:val="en"/>
        </w:rPr>
        <w:t xml:space="preserve">fit </w:t>
      </w:r>
      <w:r w:rsidR="004B7CC7" w:rsidRPr="00852CEA">
        <w:rPr>
          <w:rFonts w:ascii="Times New Roman" w:hAnsi="Times New Roman" w:cs="Times New Roman"/>
          <w:sz w:val="24"/>
          <w:szCs w:val="24"/>
          <w:lang w:val="en"/>
        </w:rPr>
        <w:t xml:space="preserve">the </w:t>
      </w:r>
      <w:r w:rsidR="00425A6A" w:rsidRPr="00852CEA">
        <w:rPr>
          <w:rFonts w:ascii="Times New Roman" w:hAnsi="Times New Roman" w:cs="Times New Roman"/>
          <w:sz w:val="24"/>
          <w:szCs w:val="24"/>
          <w:lang w:val="en"/>
        </w:rPr>
        <w:t>worship form</w:t>
      </w:r>
      <w:r w:rsidRPr="00852CEA">
        <w:rPr>
          <w:rFonts w:ascii="Times New Roman" w:hAnsi="Times New Roman" w:cs="Times New Roman"/>
          <w:sz w:val="24"/>
          <w:szCs w:val="24"/>
          <w:lang w:val="en"/>
        </w:rPr>
        <w:t xml:space="preserve"> </w:t>
      </w:r>
      <w:r w:rsidR="00425A6A" w:rsidRPr="00852CEA">
        <w:rPr>
          <w:rFonts w:ascii="Times New Roman" w:hAnsi="Times New Roman" w:cs="Times New Roman"/>
          <w:sz w:val="24"/>
          <w:szCs w:val="24"/>
          <w:lang w:val="en"/>
        </w:rPr>
        <w:t>category of</w:t>
      </w:r>
      <w:r w:rsidR="00A35D27" w:rsidRPr="00852CEA">
        <w:rPr>
          <w:rFonts w:ascii="Times New Roman" w:hAnsi="Times New Roman" w:cs="Times New Roman"/>
          <w:sz w:val="24"/>
          <w:szCs w:val="24"/>
          <w:lang w:val="en"/>
        </w:rPr>
        <w:t xml:space="preserve"> animal </w:t>
      </w:r>
      <w:r w:rsidR="00425A6A" w:rsidRPr="00852CEA">
        <w:rPr>
          <w:rFonts w:ascii="Times New Roman" w:hAnsi="Times New Roman" w:cs="Times New Roman"/>
          <w:sz w:val="24"/>
          <w:szCs w:val="24"/>
          <w:lang w:val="en"/>
        </w:rPr>
        <w:t xml:space="preserve">sacrifice. </w:t>
      </w:r>
    </w:p>
    <w:p w14:paraId="40CA1401"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0D9AFC8D" w14:textId="6E8A0AB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In Shakespeare's English, second person singular, that is, thou, thee, thy, and thine, etc., is distinct from second person plural, as ewes (youse) die, that is, in war the flocks of the congregations of the Christian churches are the sheep of animal sacrifice, directed by their dogs of war, collared or unfrocked, while the shepherds are made to see the efficacy in that, as a solution to the problem of the </w:t>
      </w:r>
      <w:r w:rsidRPr="00852CEA">
        <w:rPr>
          <w:rFonts w:ascii="Times New Roman" w:hAnsi="Times New Roman" w:cs="Times New Roman"/>
          <w:i/>
          <w:iCs/>
          <w:sz w:val="24"/>
          <w:szCs w:val="24"/>
          <w:lang w:val="en"/>
        </w:rPr>
        <w:t>Old Testament</w:t>
      </w:r>
      <w:r w:rsidRPr="00852CEA">
        <w:rPr>
          <w:rFonts w:ascii="Times New Roman" w:hAnsi="Times New Roman" w:cs="Times New Roman"/>
          <w:sz w:val="24"/>
          <w:szCs w:val="24"/>
          <w:lang w:val="en"/>
        </w:rPr>
        <w:t xml:space="preserve"> collective, who in killing Jesus, that is, as the second person singular, didn't understand they were killing God, as the second person plural. In terms of Christian consciousness, they're ewe (pl.) led astray, rather than thou; individually distinct. God's acknowledgment of 'the lamb' (see fig. 4), Jesus, is that of consubstantiality, which is a unity of second person singular, and second person plural, that is, togetherness, which is the third person singular, 'one,' used as a 'friendship determiner' to confer </w:t>
      </w:r>
      <w:r w:rsidR="00CE2ABA" w:rsidRPr="00852CEA">
        <w:rPr>
          <w:rFonts w:ascii="Times New Roman" w:hAnsi="Times New Roman" w:cs="Times New Roman"/>
          <w:sz w:val="24"/>
          <w:szCs w:val="24"/>
          <w:lang w:val="en"/>
        </w:rPr>
        <w:t>consubstantiality;</w:t>
      </w:r>
      <w:r w:rsidRPr="00852CEA">
        <w:rPr>
          <w:rFonts w:ascii="Times New Roman" w:hAnsi="Times New Roman" w:cs="Times New Roman"/>
          <w:sz w:val="24"/>
          <w:szCs w:val="24"/>
          <w:lang w:val="en"/>
        </w:rPr>
        <w:t xml:space="preserve"> ostensibly upon those Christians who followed Jesus' teaching thereafter, '</w:t>
      </w:r>
      <w:r w:rsidR="00833C9F" w:rsidRPr="00852CEA">
        <w:rPr>
          <w:rFonts w:ascii="Times New Roman" w:hAnsi="Times New Roman" w:cs="Times New Roman"/>
          <w:sz w:val="24"/>
          <w:szCs w:val="24"/>
          <w:lang w:val="en"/>
        </w:rPr>
        <w:t>You believe that there is one God. Good!'</w:t>
      </w:r>
      <w:r w:rsidR="00DD5118" w:rsidRPr="00852CEA">
        <w:rPr>
          <w:rFonts w:ascii="Times New Roman" w:hAnsi="Times New Roman" w:cs="Times New Roman"/>
          <w:sz w:val="24"/>
          <w:szCs w:val="24"/>
          <w:lang w:val="en"/>
        </w:rPr>
        <w:t xml:space="preserve"> </w:t>
      </w:r>
      <w:r w:rsidR="00425000" w:rsidRPr="00852CEA">
        <w:rPr>
          <w:rFonts w:ascii="Times New Roman" w:hAnsi="Times New Roman" w:cs="Times New Roman"/>
          <w:sz w:val="24"/>
          <w:szCs w:val="24"/>
          <w:lang w:val="en"/>
        </w:rPr>
        <w:t>(</w:t>
      </w:r>
      <w:r w:rsidR="006A68B2" w:rsidRPr="00852CEA">
        <w:rPr>
          <w:rFonts w:ascii="Times New Roman" w:hAnsi="Times New Roman" w:cs="Times New Roman"/>
          <w:i/>
          <w:iCs/>
          <w:sz w:val="24"/>
          <w:szCs w:val="24"/>
          <w:lang w:val="en"/>
        </w:rPr>
        <w:t>James</w:t>
      </w:r>
      <w:r w:rsidR="006A68B2" w:rsidRPr="00852CEA">
        <w:rPr>
          <w:rFonts w:ascii="Times New Roman" w:hAnsi="Times New Roman" w:cs="Times New Roman"/>
          <w:sz w:val="24"/>
          <w:szCs w:val="24"/>
          <w:lang w:val="en"/>
        </w:rPr>
        <w:t>:</w:t>
      </w:r>
      <w:r w:rsidR="00DD5118" w:rsidRPr="00852CEA">
        <w:rPr>
          <w:rFonts w:ascii="Times New Roman" w:hAnsi="Times New Roman" w:cs="Times New Roman"/>
          <w:sz w:val="24"/>
          <w:szCs w:val="24"/>
          <w:lang w:val="en"/>
        </w:rPr>
        <w:t xml:space="preserve"> 2</w:t>
      </w:r>
      <w:r w:rsidR="004C07FE" w:rsidRPr="00852CEA">
        <w:rPr>
          <w:rFonts w:ascii="Times New Roman" w:hAnsi="Times New Roman" w:cs="Times New Roman"/>
          <w:sz w:val="24"/>
          <w:szCs w:val="24"/>
          <w:lang w:val="en"/>
        </w:rPr>
        <w:t>.</w:t>
      </w:r>
      <w:r w:rsidR="00DD5118" w:rsidRPr="00852CEA">
        <w:rPr>
          <w:rFonts w:ascii="Times New Roman" w:hAnsi="Times New Roman" w:cs="Times New Roman"/>
          <w:sz w:val="24"/>
          <w:szCs w:val="24"/>
          <w:lang w:val="en"/>
        </w:rPr>
        <w:t xml:space="preserve"> </w:t>
      </w:r>
      <w:r w:rsidR="00425000" w:rsidRPr="00852CEA">
        <w:rPr>
          <w:rFonts w:ascii="Times New Roman" w:hAnsi="Times New Roman" w:cs="Times New Roman"/>
          <w:sz w:val="24"/>
          <w:szCs w:val="24"/>
          <w:lang w:val="en"/>
        </w:rPr>
        <w:t>19)</w:t>
      </w:r>
    </w:p>
    <w:p w14:paraId="0A8C4F33"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0DD77349" w14:textId="566F6541" w:rsidR="00E05619"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It's a speech form used in </w:t>
      </w:r>
      <w:r w:rsidR="00DF7CAC" w:rsidRPr="00852CEA">
        <w:rPr>
          <w:rFonts w:ascii="Times New Roman" w:hAnsi="Times New Roman" w:cs="Times New Roman"/>
          <w:sz w:val="24"/>
          <w:szCs w:val="24"/>
          <w:lang w:val="en"/>
        </w:rPr>
        <w:t>English fee-paying</w:t>
      </w:r>
      <w:r w:rsidRPr="00852CEA">
        <w:rPr>
          <w:rFonts w:ascii="Times New Roman" w:hAnsi="Times New Roman" w:cs="Times New Roman"/>
          <w:sz w:val="24"/>
          <w:szCs w:val="24"/>
          <w:lang w:val="en"/>
        </w:rPr>
        <w:t xml:space="preserve"> public schools</w:t>
      </w:r>
      <w:r w:rsidR="006C6DE9" w:rsidRPr="00852CEA">
        <w:rPr>
          <w:rFonts w:ascii="Times New Roman" w:hAnsi="Times New Roman" w:cs="Times New Roman"/>
          <w:sz w:val="24"/>
          <w:szCs w:val="24"/>
          <w:lang w:val="en"/>
        </w:rPr>
        <w:t>,</w:t>
      </w:r>
      <w:r w:rsidR="00391CA5" w:rsidRPr="00852CEA">
        <w:rPr>
          <w:rFonts w:ascii="Times New Roman" w:hAnsi="Times New Roman" w:cs="Times New Roman"/>
          <w:sz w:val="24"/>
          <w:szCs w:val="24"/>
          <w:lang w:val="en"/>
        </w:rPr>
        <w:t xml:space="preserve"> for example, at </w:t>
      </w:r>
      <w:r w:rsidRPr="00852CEA">
        <w:rPr>
          <w:rFonts w:ascii="Times New Roman" w:hAnsi="Times New Roman" w:cs="Times New Roman"/>
          <w:sz w:val="24"/>
          <w:szCs w:val="24"/>
          <w:lang w:val="en"/>
        </w:rPr>
        <w:t xml:space="preserve">Harrow and Eton, sixth </w:t>
      </w:r>
      <w:r w:rsidR="00391CA5" w:rsidRPr="00852CEA">
        <w:rPr>
          <w:rFonts w:ascii="Times New Roman" w:hAnsi="Times New Roman" w:cs="Times New Roman"/>
          <w:sz w:val="24"/>
          <w:szCs w:val="24"/>
          <w:lang w:val="en"/>
        </w:rPr>
        <w:t>formers</w:t>
      </w:r>
      <w:r w:rsidRPr="00852CEA">
        <w:rPr>
          <w:rFonts w:ascii="Times New Roman" w:hAnsi="Times New Roman" w:cs="Times New Roman"/>
          <w:sz w:val="24"/>
          <w:szCs w:val="24"/>
          <w:lang w:val="en"/>
        </w:rPr>
        <w:t xml:space="preserve"> (lower and upper), during the period set for taking 'A' (Advanced) level exams, in </w:t>
      </w:r>
      <w:r w:rsidRPr="00852CEA">
        <w:rPr>
          <w:rFonts w:ascii="Times New Roman" w:hAnsi="Times New Roman" w:cs="Times New Roman"/>
          <w:sz w:val="24"/>
          <w:szCs w:val="24"/>
          <w:lang w:val="en"/>
        </w:rPr>
        <w:lastRenderedPageBreak/>
        <w:t xml:space="preserve">contradistinction to 'O' (Ordinary) level, which students are prepared for from primary school level, traditionally call themselves 'gods', while the </w:t>
      </w:r>
      <w:proofErr w:type="spellStart"/>
      <w:r w:rsidRPr="00852CEA">
        <w:rPr>
          <w:rFonts w:ascii="Times New Roman" w:hAnsi="Times New Roman" w:cs="Times New Roman"/>
          <w:sz w:val="24"/>
          <w:szCs w:val="24"/>
          <w:lang w:val="en"/>
        </w:rPr>
        <w:t>Os</w:t>
      </w:r>
      <w:proofErr w:type="spellEnd"/>
      <w:r w:rsidRPr="00852CEA">
        <w:rPr>
          <w:rFonts w:ascii="Times New Roman" w:hAnsi="Times New Roman" w:cs="Times New Roman"/>
          <w:sz w:val="24"/>
          <w:szCs w:val="24"/>
          <w:lang w:val="en"/>
        </w:rPr>
        <w:t xml:space="preserve"> are 'fags', that is, they have to do things for them, </w:t>
      </w:r>
      <w:r w:rsidR="00A40300" w:rsidRPr="00852CEA">
        <w:rPr>
          <w:rFonts w:ascii="Times New Roman" w:hAnsi="Times New Roman" w:cs="Times New Roman"/>
          <w:sz w:val="24"/>
          <w:szCs w:val="24"/>
          <w:lang w:val="en"/>
        </w:rPr>
        <w:t>like a Microsoft OS</w:t>
      </w:r>
      <w:r w:rsidR="00FA2E64" w:rsidRPr="00852CEA">
        <w:rPr>
          <w:rFonts w:ascii="Times New Roman" w:hAnsi="Times New Roman" w:cs="Times New Roman"/>
          <w:sz w:val="24"/>
          <w:szCs w:val="24"/>
          <w:lang w:val="en"/>
        </w:rPr>
        <w:t xml:space="preserve"> for PCs</w:t>
      </w:r>
      <w:r w:rsidR="00A40300"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which means they're short of breath and anxious,5 as if suffering from severe acute respiratory syndrome (SARS), or fear of AIDS.</w:t>
      </w:r>
    </w:p>
    <w:p w14:paraId="73F5781D"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1D6E64A1" w14:textId="46C44E1D"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As </w:t>
      </w:r>
      <w:r w:rsidR="008E3046" w:rsidRPr="00852CEA">
        <w:rPr>
          <w:rFonts w:ascii="Times New Roman" w:hAnsi="Times New Roman" w:cs="Times New Roman"/>
          <w:sz w:val="24"/>
          <w:szCs w:val="24"/>
          <w:lang w:val="en"/>
        </w:rPr>
        <w:t>a</w:t>
      </w:r>
      <w:r w:rsidRPr="00852CEA">
        <w:rPr>
          <w:rFonts w:ascii="Times New Roman" w:hAnsi="Times New Roman" w:cs="Times New Roman"/>
          <w:sz w:val="24"/>
          <w:szCs w:val="24"/>
          <w:lang w:val="en"/>
        </w:rPr>
        <w:t xml:space="preserve"> god one has breathless fags, like children's writer Charles Hamilton's fictional creature, Billy Bunter of Greyfriars (see fig. 5), written </w:t>
      </w:r>
      <w:r w:rsidR="00FA2E64" w:rsidRPr="00852CEA">
        <w:rPr>
          <w:rFonts w:ascii="Times New Roman" w:hAnsi="Times New Roman" w:cs="Times New Roman"/>
          <w:sz w:val="24"/>
          <w:szCs w:val="24"/>
          <w:lang w:val="en"/>
        </w:rPr>
        <w:t xml:space="preserve">in </w:t>
      </w:r>
      <w:r w:rsidRPr="00852CEA">
        <w:rPr>
          <w:rFonts w:ascii="Times New Roman" w:hAnsi="Times New Roman" w:cs="Times New Roman"/>
          <w:sz w:val="24"/>
          <w:szCs w:val="24"/>
          <w:lang w:val="en"/>
        </w:rPr>
        <w:t xml:space="preserve">the </w:t>
      </w:r>
      <w:r w:rsidRPr="00852CEA">
        <w:rPr>
          <w:rFonts w:ascii="Times New Roman" w:hAnsi="Times New Roman" w:cs="Times New Roman"/>
          <w:i/>
          <w:iCs/>
          <w:sz w:val="24"/>
          <w:szCs w:val="24"/>
          <w:lang w:val="en"/>
        </w:rPr>
        <w:t>nom de plume</w:t>
      </w:r>
      <w:r w:rsidRPr="00852CEA">
        <w:rPr>
          <w:rFonts w:ascii="Times New Roman" w:hAnsi="Times New Roman" w:cs="Times New Roman"/>
          <w:sz w:val="24"/>
          <w:szCs w:val="24"/>
          <w:lang w:val="en"/>
        </w:rPr>
        <w:t xml:space="preserve">, Frank Richards, 1908-65, who </w:t>
      </w:r>
      <w:r w:rsidR="00AA477E" w:rsidRPr="00852CEA">
        <w:rPr>
          <w:rFonts w:ascii="Times New Roman" w:hAnsi="Times New Roman" w:cs="Times New Roman"/>
          <w:sz w:val="24"/>
          <w:szCs w:val="24"/>
          <w:lang w:val="en"/>
        </w:rPr>
        <w:t>we</w:t>
      </w:r>
      <w:r w:rsidRPr="00852CEA">
        <w:rPr>
          <w:rFonts w:ascii="Times New Roman" w:hAnsi="Times New Roman" w:cs="Times New Roman"/>
          <w:sz w:val="24"/>
          <w:szCs w:val="24"/>
          <w:lang w:val="en"/>
        </w:rPr>
        <w:t xml:space="preserve">ren't one, whereas one </w:t>
      </w:r>
      <w:r w:rsidR="00AA477E" w:rsidRPr="00852CEA">
        <w:rPr>
          <w:rFonts w:ascii="Times New Roman" w:hAnsi="Times New Roman" w:cs="Times New Roman"/>
          <w:sz w:val="24"/>
          <w:szCs w:val="24"/>
          <w:lang w:val="en"/>
        </w:rPr>
        <w:t>had</w:t>
      </w:r>
      <w:r w:rsidRPr="00852CEA">
        <w:rPr>
          <w:rFonts w:ascii="Times New Roman" w:hAnsi="Times New Roman" w:cs="Times New Roman"/>
          <w:sz w:val="24"/>
          <w:szCs w:val="24"/>
          <w:lang w:val="en"/>
        </w:rPr>
        <w:t xml:space="preserve"> friends, amongst the other gods, perhaps, who </w:t>
      </w:r>
      <w:r w:rsidR="00BF7555" w:rsidRPr="00852CEA">
        <w:rPr>
          <w:rFonts w:ascii="Times New Roman" w:hAnsi="Times New Roman" w:cs="Times New Roman"/>
          <w:sz w:val="24"/>
          <w:szCs w:val="24"/>
          <w:lang w:val="en"/>
        </w:rPr>
        <w:t>were</w:t>
      </w:r>
      <w:r w:rsidRPr="00852CEA">
        <w:rPr>
          <w:rFonts w:ascii="Times New Roman" w:hAnsi="Times New Roman" w:cs="Times New Roman"/>
          <w:sz w:val="24"/>
          <w:szCs w:val="24"/>
          <w:lang w:val="en"/>
        </w:rPr>
        <w:t xml:space="preserve">, 'Would </w:t>
      </w:r>
      <w:r w:rsidR="00B86F6B" w:rsidRPr="00852CEA">
        <w:rPr>
          <w:rFonts w:ascii="Times New Roman" w:hAnsi="Times New Roman" w:cs="Times New Roman"/>
          <w:sz w:val="24"/>
          <w:szCs w:val="24"/>
          <w:lang w:val="en"/>
        </w:rPr>
        <w:t>you</w:t>
      </w:r>
      <w:r w:rsidRPr="00852CEA">
        <w:rPr>
          <w:rFonts w:ascii="Times New Roman" w:hAnsi="Times New Roman" w:cs="Times New Roman"/>
          <w:sz w:val="24"/>
          <w:szCs w:val="24"/>
          <w:lang w:val="en"/>
        </w:rPr>
        <w:t xml:space="preserve">?' </w:t>
      </w:r>
      <w:r w:rsidR="00F829D7" w:rsidRPr="00852CEA">
        <w:rPr>
          <w:rFonts w:ascii="Times New Roman" w:hAnsi="Times New Roman" w:cs="Times New Roman"/>
          <w:sz w:val="24"/>
          <w:szCs w:val="24"/>
          <w:lang w:val="en"/>
        </w:rPr>
        <w:t>P</w:t>
      </w:r>
      <w:r w:rsidRPr="00852CEA">
        <w:rPr>
          <w:rFonts w:ascii="Times New Roman" w:hAnsi="Times New Roman" w:cs="Times New Roman"/>
          <w:sz w:val="24"/>
          <w:szCs w:val="24"/>
          <w:lang w:val="en"/>
        </w:rPr>
        <w:t xml:space="preserve">agan slavery isn't characterized by belief in God as One, that is, the third person singular, </w:t>
      </w:r>
      <w:r w:rsidR="00194922" w:rsidRPr="00852CEA">
        <w:rPr>
          <w:rFonts w:ascii="Times New Roman" w:hAnsi="Times New Roman" w:cs="Times New Roman"/>
          <w:sz w:val="24"/>
          <w:szCs w:val="24"/>
          <w:lang w:val="en"/>
        </w:rPr>
        <w:t xml:space="preserve">as you </w:t>
      </w:r>
      <w:proofErr w:type="gramStart"/>
      <w:r w:rsidR="00A16A66" w:rsidRPr="00852CEA">
        <w:rPr>
          <w:rFonts w:ascii="Times New Roman" w:hAnsi="Times New Roman" w:cs="Times New Roman"/>
          <w:sz w:val="24"/>
          <w:szCs w:val="24"/>
          <w:lang w:val="en"/>
        </w:rPr>
        <w:t>is</w:t>
      </w:r>
      <w:r w:rsidR="00194922" w:rsidRPr="00852CEA">
        <w:rPr>
          <w:rFonts w:ascii="Times New Roman" w:hAnsi="Times New Roman" w:cs="Times New Roman"/>
          <w:sz w:val="24"/>
          <w:szCs w:val="24"/>
          <w:lang w:val="en"/>
        </w:rPr>
        <w:t>n’t</w:t>
      </w:r>
      <w:proofErr w:type="gramEnd"/>
      <w:r w:rsidR="00194922"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whi</w:t>
      </w:r>
      <w:r w:rsidR="00F829D7" w:rsidRPr="00852CEA">
        <w:rPr>
          <w:rFonts w:ascii="Times New Roman" w:hAnsi="Times New Roman" w:cs="Times New Roman"/>
          <w:sz w:val="24"/>
          <w:szCs w:val="24"/>
          <w:lang w:val="en"/>
        </w:rPr>
        <w:t xml:space="preserve">le such </w:t>
      </w:r>
      <w:r w:rsidRPr="00852CEA">
        <w:rPr>
          <w:rFonts w:ascii="Times New Roman" w:hAnsi="Times New Roman" w:cs="Times New Roman"/>
          <w:sz w:val="24"/>
          <w:szCs w:val="24"/>
          <w:lang w:val="en"/>
        </w:rPr>
        <w:t>usage does determine Christian relationships, '</w:t>
      </w:r>
      <w:r w:rsidR="00AA793F" w:rsidRPr="00852CEA">
        <w:rPr>
          <w:rFonts w:ascii="Times New Roman" w:hAnsi="Times New Roman" w:cs="Times New Roman"/>
          <w:sz w:val="24"/>
          <w:szCs w:val="24"/>
          <w:lang w:val="en"/>
        </w:rPr>
        <w:t xml:space="preserve">For there is one God and one mediator between God and mankind, the man Christ </w:t>
      </w:r>
      <w:r w:rsidR="003F5937" w:rsidRPr="00852CEA">
        <w:rPr>
          <w:rFonts w:ascii="Times New Roman" w:hAnsi="Times New Roman" w:cs="Times New Roman"/>
          <w:sz w:val="24"/>
          <w:szCs w:val="24"/>
          <w:lang w:val="en"/>
        </w:rPr>
        <w:t xml:space="preserve">Jesus.' </w:t>
      </w:r>
      <w:r w:rsidR="00AC0771" w:rsidRPr="00852CEA">
        <w:rPr>
          <w:rFonts w:ascii="Times New Roman" w:hAnsi="Times New Roman" w:cs="Times New Roman"/>
          <w:sz w:val="24"/>
          <w:szCs w:val="24"/>
          <w:lang w:val="en"/>
        </w:rPr>
        <w:t>(</w:t>
      </w:r>
      <w:r w:rsidR="00AC0771" w:rsidRPr="00852CEA">
        <w:rPr>
          <w:rFonts w:ascii="Times New Roman" w:hAnsi="Times New Roman" w:cs="Times New Roman"/>
          <w:i/>
          <w:iCs/>
          <w:sz w:val="24"/>
          <w:szCs w:val="24"/>
          <w:lang w:val="en"/>
        </w:rPr>
        <w:t>Tim</w:t>
      </w:r>
      <w:r w:rsidR="00AC0771" w:rsidRPr="00852CEA">
        <w:rPr>
          <w:rFonts w:ascii="Times New Roman" w:hAnsi="Times New Roman" w:cs="Times New Roman"/>
          <w:sz w:val="24"/>
          <w:szCs w:val="24"/>
          <w:lang w:val="en"/>
        </w:rPr>
        <w:t>: 2. 5)</w:t>
      </w:r>
    </w:p>
    <w:p w14:paraId="2F17354D"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 In Christianity, father, son, and Holy Spirit, are consubstantial</w:t>
      </w:r>
      <w:r w:rsidR="00D466B7" w:rsidRPr="00852CEA">
        <w:rPr>
          <w:rFonts w:ascii="Times New Roman" w:hAnsi="Times New Roman" w:cs="Times New Roman"/>
          <w:sz w:val="24"/>
          <w:szCs w:val="24"/>
          <w:lang w:val="en"/>
        </w:rPr>
        <w:t>; One. While</w:t>
      </w:r>
      <w:r w:rsidRPr="00852CEA">
        <w:rPr>
          <w:rFonts w:ascii="Times New Roman" w:hAnsi="Times New Roman" w:cs="Times New Roman"/>
          <w:sz w:val="24"/>
          <w:szCs w:val="24"/>
          <w:lang w:val="en"/>
        </w:rPr>
        <w:t xml:space="preserve"> human sacrifice is forbidden, as God, as the third, and second person, singular and plural, </w:t>
      </w:r>
      <w:r w:rsidR="003F5937" w:rsidRPr="00852CEA">
        <w:rPr>
          <w:rFonts w:ascii="Times New Roman" w:hAnsi="Times New Roman" w:cs="Times New Roman"/>
          <w:sz w:val="24"/>
          <w:szCs w:val="24"/>
          <w:lang w:val="en"/>
        </w:rPr>
        <w:t>lives</w:t>
      </w:r>
      <w:r w:rsidRPr="00852CEA">
        <w:rPr>
          <w:rFonts w:ascii="Times New Roman" w:hAnsi="Times New Roman" w:cs="Times New Roman"/>
          <w:sz w:val="24"/>
          <w:szCs w:val="24"/>
          <w:lang w:val="en"/>
        </w:rPr>
        <w:t xml:space="preserve"> as </w:t>
      </w:r>
      <w:r w:rsidR="003F5937" w:rsidRPr="00852CEA">
        <w:rPr>
          <w:rFonts w:ascii="Times New Roman" w:hAnsi="Times New Roman" w:cs="Times New Roman"/>
          <w:sz w:val="24"/>
          <w:szCs w:val="24"/>
          <w:lang w:val="en"/>
        </w:rPr>
        <w:t>One.</w:t>
      </w:r>
      <w:r w:rsidRPr="00852CEA">
        <w:rPr>
          <w:rFonts w:ascii="Times New Roman" w:hAnsi="Times New Roman" w:cs="Times New Roman"/>
          <w:sz w:val="24"/>
          <w:szCs w:val="24"/>
          <w:lang w:val="en"/>
        </w:rPr>
        <w:t xml:space="preserve"> </w:t>
      </w:r>
      <w:r w:rsidR="00D466B7" w:rsidRPr="00852CEA">
        <w:rPr>
          <w:rFonts w:ascii="Times New Roman" w:hAnsi="Times New Roman" w:cs="Times New Roman"/>
          <w:sz w:val="24"/>
          <w:szCs w:val="24"/>
          <w:lang w:val="en"/>
        </w:rPr>
        <w:t>In</w:t>
      </w:r>
      <w:r w:rsidRPr="00852CEA">
        <w:rPr>
          <w:rFonts w:ascii="Times New Roman" w:hAnsi="Times New Roman" w:cs="Times New Roman"/>
          <w:sz w:val="24"/>
          <w:szCs w:val="24"/>
          <w:lang w:val="en"/>
        </w:rPr>
        <w:t xml:space="preserve"> the </w:t>
      </w:r>
      <w:r w:rsidR="00D466B7" w:rsidRPr="00852CEA">
        <w:rPr>
          <w:rFonts w:ascii="Times New Roman" w:hAnsi="Times New Roman" w:cs="Times New Roman"/>
          <w:sz w:val="24"/>
          <w:szCs w:val="24"/>
          <w:lang w:val="en"/>
        </w:rPr>
        <w:t>book of</w:t>
      </w:r>
      <w:r w:rsidRPr="00852CEA">
        <w:rPr>
          <w:rFonts w:ascii="Times New Roman" w:hAnsi="Times New Roman" w:cs="Times New Roman"/>
          <w:sz w:val="24"/>
          <w:szCs w:val="24"/>
          <w:lang w:val="en"/>
        </w:rPr>
        <w:t xml:space="preserve"> </w:t>
      </w:r>
      <w:r w:rsidRPr="00852CEA">
        <w:rPr>
          <w:rFonts w:ascii="Times New Roman" w:hAnsi="Times New Roman" w:cs="Times New Roman"/>
          <w:i/>
          <w:iCs/>
          <w:sz w:val="24"/>
          <w:szCs w:val="24"/>
          <w:lang w:val="en"/>
        </w:rPr>
        <w:t>Numbers</w:t>
      </w:r>
      <w:r w:rsidRPr="00852CEA">
        <w:rPr>
          <w:rFonts w:ascii="Times New Roman" w:hAnsi="Times New Roman" w:cs="Times New Roman"/>
          <w:sz w:val="24"/>
          <w:szCs w:val="24"/>
          <w:lang w:val="en"/>
        </w:rPr>
        <w:t>, a man, caught collecting firewood on Saturday, set aside as</w:t>
      </w:r>
      <w:r w:rsidR="00F14CE2" w:rsidRPr="00852CEA">
        <w:rPr>
          <w:rFonts w:ascii="Times New Roman" w:hAnsi="Times New Roman" w:cs="Times New Roman"/>
          <w:sz w:val="24"/>
          <w:szCs w:val="24"/>
          <w:lang w:val="en"/>
        </w:rPr>
        <w:t xml:space="preserve"> the Jews'</w:t>
      </w:r>
      <w:r w:rsidRPr="00852CEA">
        <w:rPr>
          <w:rFonts w:ascii="Times New Roman" w:hAnsi="Times New Roman" w:cs="Times New Roman"/>
          <w:sz w:val="24"/>
          <w:szCs w:val="24"/>
          <w:lang w:val="en"/>
        </w:rPr>
        <w:t xml:space="preserve"> day of rest, was killed by God, ‘Give the man the death penalty. Yes, kill him, the whole community hurling stones at him outside the camp.’ (</w:t>
      </w:r>
      <w:r w:rsidRPr="00852CEA">
        <w:rPr>
          <w:rFonts w:ascii="Times New Roman" w:hAnsi="Times New Roman" w:cs="Times New Roman"/>
          <w:i/>
          <w:iCs/>
          <w:sz w:val="24"/>
          <w:szCs w:val="24"/>
          <w:lang w:val="en"/>
        </w:rPr>
        <w:t>Num</w:t>
      </w:r>
      <w:r w:rsidRPr="00852CEA">
        <w:rPr>
          <w:rFonts w:ascii="Times New Roman" w:hAnsi="Times New Roman" w:cs="Times New Roman"/>
          <w:sz w:val="24"/>
          <w:szCs w:val="24"/>
          <w:lang w:val="en"/>
        </w:rPr>
        <w:t>: 15. 35) As the second person singular, the man is killed by the first person singular, that is, God as YHWH (you), after the application of the accusative, that is, him, not me, as applied by the accusers, us, who in denying the man's second person singular consubstantiality with God, as understood</w:t>
      </w:r>
      <w:r w:rsidR="00016FE8"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by the Christians, sacrificed </w:t>
      </w:r>
      <w:r w:rsidR="00FA68F5" w:rsidRPr="00852CEA">
        <w:rPr>
          <w:rFonts w:ascii="Times New Roman" w:hAnsi="Times New Roman" w:cs="Times New Roman"/>
          <w:sz w:val="24"/>
          <w:szCs w:val="24"/>
          <w:lang w:val="en"/>
        </w:rPr>
        <w:t xml:space="preserve">the firewood </w:t>
      </w:r>
      <w:r w:rsidR="006004ED" w:rsidRPr="00852CEA">
        <w:rPr>
          <w:rFonts w:ascii="Times New Roman" w:hAnsi="Times New Roman" w:cs="Times New Roman"/>
          <w:sz w:val="24"/>
          <w:szCs w:val="24"/>
          <w:lang w:val="en"/>
        </w:rPr>
        <w:t>collector,</w:t>
      </w:r>
      <w:r w:rsidRPr="00852CEA">
        <w:rPr>
          <w:rFonts w:ascii="Times New Roman" w:hAnsi="Times New Roman" w:cs="Times New Roman"/>
          <w:sz w:val="24"/>
          <w:szCs w:val="24"/>
          <w:lang w:val="en"/>
        </w:rPr>
        <w:t xml:space="preserve"> as Jesus</w:t>
      </w:r>
      <w:r w:rsidR="00E966F3" w:rsidRPr="00852CEA">
        <w:rPr>
          <w:rFonts w:ascii="Times New Roman" w:hAnsi="Times New Roman" w:cs="Times New Roman"/>
          <w:sz w:val="24"/>
          <w:szCs w:val="24"/>
          <w:lang w:val="en"/>
        </w:rPr>
        <w:t xml:space="preserve"> was </w:t>
      </w:r>
      <w:r w:rsidR="007F02A7" w:rsidRPr="00852CEA">
        <w:rPr>
          <w:rFonts w:ascii="Times New Roman" w:hAnsi="Times New Roman" w:cs="Times New Roman"/>
          <w:sz w:val="24"/>
          <w:szCs w:val="24"/>
          <w:lang w:val="en"/>
        </w:rPr>
        <w:t xml:space="preserve">similarly </w:t>
      </w:r>
      <w:r w:rsidRPr="00852CEA">
        <w:rPr>
          <w:rFonts w:ascii="Times New Roman" w:hAnsi="Times New Roman" w:cs="Times New Roman"/>
          <w:sz w:val="24"/>
          <w:szCs w:val="24"/>
          <w:lang w:val="en"/>
        </w:rPr>
        <w:t>killed for teaching on Saturday.</w:t>
      </w:r>
    </w:p>
    <w:p w14:paraId="07F6C959"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2864A962" w14:textId="4D3BBE0D" w:rsidR="00CD2E6E" w:rsidRPr="00852CEA" w:rsidRDefault="00D82BBD">
      <w:pPr>
        <w:autoSpaceDE w:val="0"/>
        <w:autoSpaceDN w:val="0"/>
        <w:adjustRightInd w:val="0"/>
        <w:spacing w:after="0" w:line="360" w:lineRule="auto"/>
        <w:rPr>
          <w:rFonts w:ascii="Times New Roman" w:hAnsi="Times New Roman" w:cs="Times New Roman"/>
          <w:sz w:val="24"/>
          <w:szCs w:val="24"/>
        </w:rPr>
      </w:pPr>
      <w:r w:rsidRPr="00852CEA">
        <w:rPr>
          <w:rFonts w:ascii="Times New Roman" w:hAnsi="Times New Roman" w:cs="Times New Roman"/>
          <w:sz w:val="24"/>
          <w:szCs w:val="24"/>
          <w:lang w:val="en"/>
        </w:rPr>
        <w:t xml:space="preserve">It isn't a paradox, as Jesus' teaching supersedes the </w:t>
      </w:r>
      <w:r w:rsidRPr="00852CEA">
        <w:rPr>
          <w:rFonts w:ascii="Times New Roman" w:hAnsi="Times New Roman" w:cs="Times New Roman"/>
          <w:i/>
          <w:iCs/>
          <w:sz w:val="24"/>
          <w:szCs w:val="24"/>
          <w:lang w:val="en"/>
        </w:rPr>
        <w:t>Old Testament</w:t>
      </w:r>
      <w:r w:rsidRPr="00852CEA">
        <w:rPr>
          <w:rFonts w:ascii="Times New Roman" w:hAnsi="Times New Roman" w:cs="Times New Roman"/>
          <w:sz w:val="24"/>
          <w:szCs w:val="24"/>
          <w:lang w:val="en"/>
        </w:rPr>
        <w:t xml:space="preserve"> of Judaism for </w:t>
      </w:r>
      <w:r w:rsidR="002D0873" w:rsidRPr="00852CEA">
        <w:rPr>
          <w:rFonts w:ascii="Times New Roman" w:hAnsi="Times New Roman" w:cs="Times New Roman"/>
          <w:sz w:val="24"/>
          <w:szCs w:val="24"/>
          <w:lang w:val="en"/>
        </w:rPr>
        <w:t>Christians. God</w:t>
      </w:r>
      <w:r w:rsidRPr="00852CEA">
        <w:rPr>
          <w:rFonts w:ascii="Times New Roman" w:hAnsi="Times New Roman" w:cs="Times New Roman"/>
          <w:sz w:val="24"/>
          <w:szCs w:val="24"/>
          <w:lang w:val="en"/>
        </w:rPr>
        <w:t xml:space="preserve"> isn't the same curmudgeon</w:t>
      </w:r>
      <w:r w:rsidR="002D0873"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who wants to live a dictatorial existence, as Jesus' execution transformed God's </w:t>
      </w:r>
      <w:proofErr w:type="gramStart"/>
      <w:r w:rsidRPr="00852CEA">
        <w:rPr>
          <w:rFonts w:ascii="Times New Roman" w:hAnsi="Times New Roman" w:cs="Times New Roman"/>
          <w:sz w:val="24"/>
          <w:szCs w:val="24"/>
          <w:lang w:val="en"/>
        </w:rPr>
        <w:t>first person</w:t>
      </w:r>
      <w:proofErr w:type="gramEnd"/>
      <w:r w:rsidRPr="00852CEA">
        <w:rPr>
          <w:rFonts w:ascii="Times New Roman" w:hAnsi="Times New Roman" w:cs="Times New Roman"/>
          <w:sz w:val="24"/>
          <w:szCs w:val="24"/>
          <w:lang w:val="en"/>
        </w:rPr>
        <w:t xml:space="preserve"> singularity, as YHWH (you) into acceptance of second person plurality. Whereas people had been characters, that is, </w:t>
      </w:r>
      <w:proofErr w:type="gramStart"/>
      <w:r w:rsidRPr="00852CEA">
        <w:rPr>
          <w:rFonts w:ascii="Times New Roman" w:hAnsi="Times New Roman" w:cs="Times New Roman"/>
          <w:sz w:val="24"/>
          <w:szCs w:val="24"/>
          <w:lang w:val="en"/>
        </w:rPr>
        <w:t>non persons</w:t>
      </w:r>
      <w:proofErr w:type="gramEnd"/>
      <w:r w:rsidRPr="00852CEA">
        <w:rPr>
          <w:rFonts w:ascii="Times New Roman" w:hAnsi="Times New Roman" w:cs="Times New Roman"/>
          <w:sz w:val="24"/>
          <w:szCs w:val="24"/>
          <w:lang w:val="en"/>
        </w:rPr>
        <w:t xml:space="preserve">, like Lady Macbeth, who couldn't rid herself of the stain of murder, the possibility of God's acceptance of 3-D people, as consubstantial, held the promise </w:t>
      </w:r>
      <w:r w:rsidRPr="00852CEA">
        <w:rPr>
          <w:rFonts w:ascii="Times New Roman" w:hAnsi="Times New Roman" w:cs="Times New Roman"/>
          <w:sz w:val="24"/>
          <w:szCs w:val="24"/>
        </w:rPr>
        <w:t>not only of</w:t>
      </w:r>
      <w:r w:rsidRPr="00852CEA">
        <w:rPr>
          <w:rFonts w:ascii="Times New Roman" w:hAnsi="Times New Roman" w:cs="Times New Roman"/>
          <w:sz w:val="24"/>
          <w:szCs w:val="24"/>
          <w:lang w:val="en"/>
        </w:rPr>
        <w:t xml:space="preserve"> Jesus' salvation</w:t>
      </w:r>
      <w:r w:rsidRPr="00852CEA">
        <w:rPr>
          <w:rFonts w:ascii="Times New Roman" w:hAnsi="Times New Roman" w:cs="Times New Roman"/>
          <w:sz w:val="24"/>
          <w:szCs w:val="24"/>
        </w:rPr>
        <w:t xml:space="preserve">, but </w:t>
      </w:r>
      <w:r w:rsidR="00DB06C0" w:rsidRPr="00852CEA">
        <w:rPr>
          <w:rFonts w:ascii="Times New Roman" w:hAnsi="Times New Roman" w:cs="Times New Roman"/>
          <w:sz w:val="24"/>
          <w:szCs w:val="24"/>
        </w:rPr>
        <w:t>also</w:t>
      </w:r>
      <w:r w:rsidRPr="00852CEA">
        <w:rPr>
          <w:rFonts w:ascii="Times New Roman" w:hAnsi="Times New Roman" w:cs="Times New Roman"/>
          <w:sz w:val="24"/>
          <w:szCs w:val="24"/>
        </w:rPr>
        <w:t xml:space="preserve"> those who were </w:t>
      </w:r>
      <w:r w:rsidRPr="00852CEA">
        <w:rPr>
          <w:rFonts w:ascii="Times New Roman" w:hAnsi="Times New Roman" w:cs="Times New Roman"/>
          <w:i/>
          <w:iCs/>
          <w:sz w:val="24"/>
          <w:szCs w:val="24"/>
        </w:rPr>
        <w:t>persona</w:t>
      </w:r>
      <w:r w:rsidRPr="00852CEA">
        <w:rPr>
          <w:rFonts w:ascii="Times New Roman" w:hAnsi="Times New Roman" w:cs="Times New Roman"/>
          <w:sz w:val="24"/>
          <w:szCs w:val="24"/>
        </w:rPr>
        <w:t xml:space="preserve">-behavior cursed, like murderer Paul Bateson, infected by his role in </w:t>
      </w:r>
      <w:r w:rsidRPr="00852CEA">
        <w:rPr>
          <w:rFonts w:ascii="Times New Roman" w:hAnsi="Times New Roman" w:cs="Times New Roman"/>
          <w:i/>
          <w:iCs/>
          <w:sz w:val="24"/>
          <w:szCs w:val="24"/>
        </w:rPr>
        <w:t>The Exorcist</w:t>
      </w:r>
      <w:r w:rsidRPr="00852CEA">
        <w:rPr>
          <w:rFonts w:ascii="Times New Roman" w:hAnsi="Times New Roman" w:cs="Times New Roman"/>
          <w:sz w:val="24"/>
          <w:szCs w:val="24"/>
        </w:rPr>
        <w:t>; a movie about demoniacal possession.</w:t>
      </w:r>
    </w:p>
    <w:p w14:paraId="09854F7A"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38C2E959" w14:textId="3DAF4F63" w:rsidR="00ED003D"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lastRenderedPageBreak/>
        <w:t xml:space="preserve">For Christian English teachers, required to work on Sunday, which is their day of rest, it's relevant, as religious extremists might believe they're justified in killing one accusingly. </w:t>
      </w:r>
      <w:r w:rsidR="003F2DAB" w:rsidRPr="00852CEA">
        <w:rPr>
          <w:rFonts w:ascii="Times New Roman" w:hAnsi="Times New Roman" w:cs="Times New Roman"/>
          <w:sz w:val="24"/>
          <w:szCs w:val="24"/>
          <w:lang w:val="en"/>
        </w:rPr>
        <w:t>A</w:t>
      </w:r>
      <w:r w:rsidRPr="00852CEA">
        <w:rPr>
          <w:rFonts w:ascii="Times New Roman" w:hAnsi="Times New Roman" w:cs="Times New Roman"/>
          <w:sz w:val="24"/>
          <w:szCs w:val="24"/>
          <w:lang w:val="en"/>
        </w:rPr>
        <w:t xml:space="preserve">mongst Moslems of the nations of Islam, it's </w:t>
      </w:r>
      <w:r w:rsidR="00987112" w:rsidRPr="00852CEA">
        <w:rPr>
          <w:rFonts w:ascii="Times New Roman" w:hAnsi="Times New Roman" w:cs="Times New Roman"/>
          <w:sz w:val="24"/>
          <w:szCs w:val="24"/>
          <w:lang w:val="en"/>
        </w:rPr>
        <w:t>Friday, where</w:t>
      </w:r>
      <w:r w:rsidR="00D36377"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Sharia law</w:t>
      </w:r>
      <w:r w:rsidR="00D36377" w:rsidRPr="00852CEA">
        <w:rPr>
          <w:rFonts w:ascii="Times New Roman" w:hAnsi="Times New Roman" w:cs="Times New Roman"/>
          <w:sz w:val="24"/>
          <w:szCs w:val="24"/>
          <w:lang w:val="en"/>
        </w:rPr>
        <w:t xml:space="preserve">, </w:t>
      </w:r>
      <w:r w:rsidR="00C62DB4" w:rsidRPr="00852CEA">
        <w:rPr>
          <w:rFonts w:ascii="Times New Roman" w:hAnsi="Times New Roman" w:cs="Times New Roman"/>
          <w:sz w:val="24"/>
          <w:szCs w:val="24"/>
          <w:lang w:val="en"/>
        </w:rPr>
        <w:t>applied to stone</w:t>
      </w:r>
      <w:r w:rsidRPr="00852CEA">
        <w:rPr>
          <w:rFonts w:ascii="Times New Roman" w:hAnsi="Times New Roman" w:cs="Times New Roman"/>
          <w:sz w:val="24"/>
          <w:szCs w:val="24"/>
          <w:lang w:val="en"/>
        </w:rPr>
        <w:t xml:space="preserve"> (see fig. 6)</w:t>
      </w:r>
      <w:r w:rsidR="001A75BB"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teenage girls, Hasna, 17, and Madiha, 16, in the city of Deir Ezzor,6 eastern Syria, for being with men,</w:t>
      </w:r>
      <w:r w:rsidR="001A75BB" w:rsidRPr="00852CEA">
        <w:rPr>
          <w:rFonts w:ascii="Times New Roman" w:hAnsi="Times New Roman" w:cs="Times New Roman"/>
          <w:sz w:val="24"/>
          <w:szCs w:val="24"/>
          <w:lang w:val="en"/>
        </w:rPr>
        <w:t xml:space="preserve"> </w:t>
      </w:r>
      <w:r w:rsidR="003A57FB" w:rsidRPr="00852CEA">
        <w:rPr>
          <w:rFonts w:ascii="Times New Roman" w:hAnsi="Times New Roman" w:cs="Times New Roman"/>
          <w:sz w:val="24"/>
          <w:szCs w:val="24"/>
          <w:lang w:val="en"/>
        </w:rPr>
        <w:t>demands recognition of the</w:t>
      </w:r>
      <w:r w:rsidRPr="00852CEA">
        <w:rPr>
          <w:rFonts w:ascii="Times New Roman" w:hAnsi="Times New Roman" w:cs="Times New Roman"/>
          <w:sz w:val="24"/>
          <w:szCs w:val="24"/>
          <w:lang w:val="en"/>
        </w:rPr>
        <w:t xml:space="preserve"> </w:t>
      </w:r>
      <w:r w:rsidR="003F2DAB" w:rsidRPr="00852CEA">
        <w:rPr>
          <w:rFonts w:ascii="Times New Roman" w:hAnsi="Times New Roman" w:cs="Times New Roman"/>
          <w:sz w:val="24"/>
          <w:szCs w:val="24"/>
          <w:lang w:val="en"/>
        </w:rPr>
        <w:t>il</w:t>
      </w:r>
      <w:r w:rsidRPr="00852CEA">
        <w:rPr>
          <w:rFonts w:ascii="Times New Roman" w:hAnsi="Times New Roman" w:cs="Times New Roman"/>
          <w:sz w:val="24"/>
          <w:szCs w:val="24"/>
          <w:lang w:val="en"/>
        </w:rPr>
        <w:t xml:space="preserve">legal </w:t>
      </w:r>
      <w:r w:rsidR="003A57FB" w:rsidRPr="00852CEA">
        <w:rPr>
          <w:rFonts w:ascii="Times New Roman" w:hAnsi="Times New Roman" w:cs="Times New Roman"/>
          <w:sz w:val="24"/>
          <w:szCs w:val="24"/>
          <w:lang w:val="en"/>
        </w:rPr>
        <w:t xml:space="preserve">legitimacy </w:t>
      </w:r>
      <w:r w:rsidR="00D36377" w:rsidRPr="00852CEA">
        <w:rPr>
          <w:rFonts w:ascii="Times New Roman" w:hAnsi="Times New Roman" w:cs="Times New Roman"/>
          <w:sz w:val="24"/>
          <w:szCs w:val="24"/>
          <w:lang w:val="en"/>
        </w:rPr>
        <w:t xml:space="preserve">that </w:t>
      </w:r>
      <w:r w:rsidR="003A57FB" w:rsidRPr="00852CEA">
        <w:rPr>
          <w:rFonts w:ascii="Times New Roman" w:hAnsi="Times New Roman" w:cs="Times New Roman"/>
          <w:sz w:val="24"/>
          <w:szCs w:val="24"/>
          <w:lang w:val="en"/>
        </w:rPr>
        <w:t xml:space="preserve">Moslems, </w:t>
      </w:r>
      <w:r w:rsidR="00D36377" w:rsidRPr="00852CEA">
        <w:rPr>
          <w:rFonts w:ascii="Times New Roman" w:hAnsi="Times New Roman" w:cs="Times New Roman"/>
          <w:sz w:val="24"/>
          <w:szCs w:val="24"/>
          <w:lang w:val="en"/>
        </w:rPr>
        <w:t>Jews,</w:t>
      </w:r>
      <w:r w:rsidR="003A57FB" w:rsidRPr="00852CEA">
        <w:rPr>
          <w:rFonts w:ascii="Times New Roman" w:hAnsi="Times New Roman" w:cs="Times New Roman"/>
          <w:sz w:val="24"/>
          <w:szCs w:val="24"/>
          <w:lang w:val="en"/>
        </w:rPr>
        <w:t xml:space="preserve"> Christians</w:t>
      </w:r>
      <w:r w:rsidR="00795B75" w:rsidRPr="00852CEA">
        <w:rPr>
          <w:rFonts w:ascii="Times New Roman" w:hAnsi="Times New Roman" w:cs="Times New Roman"/>
          <w:sz w:val="24"/>
          <w:szCs w:val="24"/>
          <w:lang w:val="en"/>
        </w:rPr>
        <w:t>,</w:t>
      </w:r>
      <w:r w:rsidR="000241DD" w:rsidRPr="00852CEA">
        <w:rPr>
          <w:rFonts w:ascii="Times New Roman" w:hAnsi="Times New Roman" w:cs="Times New Roman"/>
          <w:sz w:val="24"/>
          <w:szCs w:val="24"/>
          <w:lang w:val="en"/>
        </w:rPr>
        <w:t xml:space="preserve"> </w:t>
      </w:r>
      <w:r w:rsidR="00795B75" w:rsidRPr="00852CEA">
        <w:rPr>
          <w:rFonts w:ascii="Times New Roman" w:hAnsi="Times New Roman" w:cs="Times New Roman"/>
          <w:sz w:val="24"/>
          <w:szCs w:val="24"/>
          <w:lang w:val="en"/>
        </w:rPr>
        <w:t xml:space="preserve">Satanists, </w:t>
      </w:r>
      <w:r w:rsidR="003F2DAB" w:rsidRPr="00852CEA">
        <w:rPr>
          <w:rFonts w:ascii="Times New Roman" w:hAnsi="Times New Roman" w:cs="Times New Roman"/>
          <w:sz w:val="24"/>
          <w:szCs w:val="24"/>
          <w:lang w:val="en"/>
        </w:rPr>
        <w:t xml:space="preserve">and soccer hooligans, </w:t>
      </w:r>
      <w:r w:rsidR="00795B75" w:rsidRPr="00852CEA">
        <w:rPr>
          <w:rFonts w:ascii="Times New Roman" w:hAnsi="Times New Roman" w:cs="Times New Roman"/>
          <w:sz w:val="24"/>
          <w:szCs w:val="24"/>
          <w:lang w:val="en"/>
        </w:rPr>
        <w:t>etc.,</w:t>
      </w:r>
      <w:r w:rsidR="000241DD" w:rsidRPr="00852CEA">
        <w:rPr>
          <w:rFonts w:ascii="Times New Roman" w:hAnsi="Times New Roman" w:cs="Times New Roman"/>
          <w:sz w:val="24"/>
          <w:szCs w:val="24"/>
          <w:lang w:val="en"/>
        </w:rPr>
        <w:t xml:space="preserve"> </w:t>
      </w:r>
      <w:r w:rsidR="003F2DAB" w:rsidRPr="00852CEA">
        <w:rPr>
          <w:rFonts w:ascii="Times New Roman" w:hAnsi="Times New Roman" w:cs="Times New Roman"/>
          <w:sz w:val="24"/>
          <w:szCs w:val="24"/>
          <w:lang w:val="en"/>
        </w:rPr>
        <w:t>claim</w:t>
      </w:r>
      <w:r w:rsidRPr="00852CEA">
        <w:rPr>
          <w:rFonts w:ascii="Times New Roman" w:hAnsi="Times New Roman" w:cs="Times New Roman"/>
          <w:sz w:val="24"/>
          <w:szCs w:val="24"/>
          <w:lang w:val="en"/>
        </w:rPr>
        <w:t xml:space="preserve"> for killing each </w:t>
      </w:r>
      <w:r w:rsidR="004417D6" w:rsidRPr="00852CEA">
        <w:rPr>
          <w:rFonts w:ascii="Times New Roman" w:hAnsi="Times New Roman" w:cs="Times New Roman"/>
          <w:sz w:val="24"/>
          <w:szCs w:val="24"/>
          <w:lang w:val="en"/>
        </w:rPr>
        <w:t xml:space="preserve">other over </w:t>
      </w:r>
      <w:r w:rsidR="003F2DAB" w:rsidRPr="00852CEA">
        <w:rPr>
          <w:rFonts w:ascii="Times New Roman" w:hAnsi="Times New Roman" w:cs="Times New Roman"/>
          <w:sz w:val="24"/>
          <w:szCs w:val="24"/>
          <w:lang w:val="en"/>
        </w:rPr>
        <w:t>sacred cows</w:t>
      </w:r>
      <w:r w:rsidR="00C56973" w:rsidRPr="00852CEA">
        <w:rPr>
          <w:rFonts w:ascii="Times New Roman" w:hAnsi="Times New Roman" w:cs="Times New Roman"/>
          <w:sz w:val="24"/>
          <w:szCs w:val="24"/>
          <w:lang w:val="en"/>
        </w:rPr>
        <w:t xml:space="preserve">. </w:t>
      </w:r>
    </w:p>
    <w:p w14:paraId="287EBF85" w14:textId="77777777" w:rsidR="00CD2E6E" w:rsidRPr="00852CEA" w:rsidRDefault="00CD2E6E">
      <w:pPr>
        <w:autoSpaceDE w:val="0"/>
        <w:autoSpaceDN w:val="0"/>
        <w:adjustRightInd w:val="0"/>
        <w:spacing w:after="0" w:line="360" w:lineRule="auto"/>
        <w:rPr>
          <w:rFonts w:ascii="Times New Roman" w:hAnsi="Times New Roman" w:cs="Times New Roman"/>
          <w:sz w:val="24"/>
          <w:szCs w:val="24"/>
          <w:lang w:val="en"/>
        </w:rPr>
      </w:pPr>
    </w:p>
    <w:p w14:paraId="21861009" w14:textId="77777777" w:rsidR="00CD2E6E" w:rsidRPr="00852CEA" w:rsidRDefault="00D82BBD" w:rsidP="00852CEA">
      <w:pPr>
        <w:autoSpaceDE w:val="0"/>
        <w:autoSpaceDN w:val="0"/>
        <w:adjustRightInd w:val="0"/>
        <w:spacing w:after="0" w:line="24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lang w:val="en"/>
        </w:rPr>
        <w:drawing>
          <wp:inline distT="0" distB="0" distL="0" distR="0" wp14:anchorId="74758464" wp14:editId="5B64F7A6">
            <wp:extent cx="1933575" cy="1285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3575" cy="1285875"/>
                    </a:xfrm>
                    <a:prstGeom prst="rect">
                      <a:avLst/>
                    </a:prstGeom>
                    <a:noFill/>
                    <a:ln>
                      <a:noFill/>
                    </a:ln>
                  </pic:spPr>
                </pic:pic>
              </a:graphicData>
            </a:graphic>
          </wp:inline>
        </w:drawing>
      </w:r>
    </w:p>
    <w:p w14:paraId="2F21DE05" w14:textId="77777777" w:rsidR="00CD2E6E" w:rsidRPr="00852CEA" w:rsidRDefault="00CD2E6E">
      <w:pPr>
        <w:autoSpaceDE w:val="0"/>
        <w:autoSpaceDN w:val="0"/>
        <w:adjustRightInd w:val="0"/>
        <w:spacing w:after="0" w:line="240" w:lineRule="auto"/>
        <w:rPr>
          <w:rFonts w:ascii="Times New Roman" w:hAnsi="Times New Roman" w:cs="Times New Roman"/>
          <w:sz w:val="24"/>
          <w:szCs w:val="24"/>
          <w:lang w:val="en"/>
        </w:rPr>
      </w:pPr>
    </w:p>
    <w:p w14:paraId="414F3ADC" w14:textId="77777777" w:rsidR="00CD2E6E" w:rsidRPr="00852CEA" w:rsidRDefault="00D82BBD" w:rsidP="00852CEA">
      <w:pPr>
        <w:autoSpaceDE w:val="0"/>
        <w:autoSpaceDN w:val="0"/>
        <w:adjustRightInd w:val="0"/>
        <w:spacing w:after="0" w:line="240" w:lineRule="auto"/>
        <w:jc w:val="center"/>
        <w:rPr>
          <w:rFonts w:ascii="Times New Roman" w:hAnsi="Times New Roman" w:cs="Times New Roman"/>
          <w:sz w:val="24"/>
          <w:szCs w:val="24"/>
          <w:lang w:val="en"/>
        </w:rPr>
      </w:pPr>
      <w:r w:rsidRPr="00852CEA">
        <w:rPr>
          <w:rFonts w:ascii="Times New Roman" w:hAnsi="Times New Roman" w:cs="Times New Roman"/>
          <w:sz w:val="24"/>
          <w:szCs w:val="24"/>
          <w:lang w:val="en"/>
        </w:rPr>
        <w:t>Fig. 6 Woman being punished; forgettin</w:t>
      </w:r>
      <w:r w:rsidR="00064C42" w:rsidRPr="00852CEA">
        <w:rPr>
          <w:rFonts w:ascii="Times New Roman" w:hAnsi="Times New Roman" w:cs="Times New Roman"/>
          <w:sz w:val="24"/>
          <w:szCs w:val="24"/>
          <w:lang w:val="en"/>
        </w:rPr>
        <w:t>g</w:t>
      </w:r>
      <w:r w:rsidR="00F54A36" w:rsidRPr="00852CEA">
        <w:rPr>
          <w:rFonts w:ascii="Times New Roman" w:hAnsi="Times New Roman" w:cs="Times New Roman"/>
          <w:sz w:val="24"/>
          <w:szCs w:val="24"/>
          <w:lang w:val="en"/>
        </w:rPr>
        <w:t xml:space="preserve">: </w:t>
      </w:r>
      <w:proofErr w:type="gramStart"/>
      <w:r w:rsidRPr="00852CEA">
        <w:rPr>
          <w:rFonts w:ascii="Times New Roman" w:hAnsi="Times New Roman" w:cs="Times New Roman"/>
          <w:sz w:val="24"/>
          <w:szCs w:val="24"/>
          <w:lang w:val="en"/>
        </w:rPr>
        <w:t>stoned</w:t>
      </w:r>
      <w:proofErr w:type="gramEnd"/>
    </w:p>
    <w:p w14:paraId="1791E9FC" w14:textId="77777777" w:rsidR="00786A61" w:rsidRPr="00852CEA" w:rsidRDefault="00786A61">
      <w:pPr>
        <w:autoSpaceDE w:val="0"/>
        <w:autoSpaceDN w:val="0"/>
        <w:adjustRightInd w:val="0"/>
        <w:spacing w:after="0" w:line="360" w:lineRule="auto"/>
        <w:rPr>
          <w:rFonts w:ascii="Times New Roman" w:hAnsi="Times New Roman" w:cs="Times New Roman"/>
          <w:sz w:val="24"/>
          <w:szCs w:val="24"/>
          <w:lang w:val="en"/>
        </w:rPr>
      </w:pPr>
    </w:p>
    <w:p w14:paraId="53CA16C7"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 The simple past tense of the verb, 'to be', as applied to both singular and plural second person, </w:t>
      </w:r>
      <w:r w:rsidR="0034393A" w:rsidRPr="00852CEA">
        <w:rPr>
          <w:rFonts w:ascii="Times New Roman" w:hAnsi="Times New Roman" w:cs="Times New Roman"/>
          <w:sz w:val="24"/>
          <w:szCs w:val="24"/>
          <w:lang w:val="en"/>
        </w:rPr>
        <w:t>indicates</w:t>
      </w:r>
      <w:r w:rsidRPr="00852CEA">
        <w:rPr>
          <w:rFonts w:ascii="Times New Roman" w:hAnsi="Times New Roman" w:cs="Times New Roman"/>
          <w:sz w:val="24"/>
          <w:szCs w:val="24"/>
          <w:lang w:val="en"/>
        </w:rPr>
        <w:t xml:space="preserve"> a significant degeneration in the importance accorded to you, since Shakespeare. </w:t>
      </w:r>
      <w:r w:rsidR="0034393A" w:rsidRPr="00852CEA">
        <w:rPr>
          <w:rFonts w:ascii="Times New Roman" w:hAnsi="Times New Roman" w:cs="Times New Roman"/>
          <w:sz w:val="24"/>
          <w:szCs w:val="24"/>
          <w:lang w:val="en"/>
        </w:rPr>
        <w:t>Simple</w:t>
      </w:r>
      <w:r w:rsidRPr="00852CEA">
        <w:rPr>
          <w:rFonts w:ascii="Times New Roman" w:hAnsi="Times New Roman" w:cs="Times New Roman"/>
          <w:sz w:val="24"/>
          <w:szCs w:val="24"/>
          <w:lang w:val="en"/>
        </w:rPr>
        <w:t xml:space="preserve"> </w:t>
      </w:r>
      <w:r w:rsidR="0034393A" w:rsidRPr="00852CEA">
        <w:rPr>
          <w:rFonts w:ascii="Times New Roman" w:hAnsi="Times New Roman" w:cs="Times New Roman"/>
          <w:sz w:val="24"/>
          <w:szCs w:val="24"/>
          <w:lang w:val="en"/>
        </w:rPr>
        <w:t>extinguishment</w:t>
      </w:r>
      <w:r w:rsidRPr="00852CEA">
        <w:rPr>
          <w:rFonts w:ascii="Times New Roman" w:hAnsi="Times New Roman" w:cs="Times New Roman"/>
          <w:sz w:val="24"/>
          <w:szCs w:val="24"/>
          <w:lang w:val="en"/>
        </w:rPr>
        <w:t xml:space="preserve">, as if animal(s), by the past simple form </w:t>
      </w:r>
      <w:r w:rsidR="004426A0" w:rsidRPr="00852CEA">
        <w:rPr>
          <w:rFonts w:ascii="Times New Roman" w:hAnsi="Times New Roman" w:cs="Times New Roman"/>
          <w:sz w:val="24"/>
          <w:szCs w:val="24"/>
          <w:lang w:val="en"/>
        </w:rPr>
        <w:t>with</w:t>
      </w:r>
      <w:r w:rsidRPr="00852CEA">
        <w:rPr>
          <w:rFonts w:ascii="Times New Roman" w:hAnsi="Times New Roman" w:cs="Times New Roman"/>
          <w:sz w:val="24"/>
          <w:szCs w:val="24"/>
          <w:lang w:val="en"/>
        </w:rPr>
        <w:t xml:space="preserve"> the second person,</w:t>
      </w:r>
      <w:r w:rsidR="00756890" w:rsidRPr="00852CEA">
        <w:rPr>
          <w:rFonts w:ascii="Times New Roman" w:hAnsi="Times New Roman" w:cs="Times New Roman"/>
          <w:sz w:val="24"/>
          <w:szCs w:val="24"/>
          <w:lang w:val="en"/>
        </w:rPr>
        <w:t xml:space="preserve"> </w:t>
      </w:r>
      <w:r w:rsidR="00C21990" w:rsidRPr="00852CEA">
        <w:rPr>
          <w:rFonts w:ascii="Times New Roman" w:hAnsi="Times New Roman" w:cs="Times New Roman"/>
          <w:sz w:val="24"/>
          <w:szCs w:val="24"/>
          <w:lang w:val="en"/>
        </w:rPr>
        <w:t xml:space="preserve">is symptomatic of </w:t>
      </w:r>
      <w:r w:rsidRPr="00852CEA">
        <w:rPr>
          <w:rFonts w:ascii="Times New Roman" w:hAnsi="Times New Roman" w:cs="Times New Roman"/>
          <w:sz w:val="24"/>
          <w:szCs w:val="24"/>
          <w:lang w:val="en"/>
        </w:rPr>
        <w:t xml:space="preserve">the practice of human sacrifice. From the slavers' point of view, Jesus was killed by his accusatives for being </w:t>
      </w:r>
      <w:r w:rsidR="00D21E26" w:rsidRPr="00852CEA">
        <w:rPr>
          <w:rFonts w:ascii="Times New Roman" w:hAnsi="Times New Roman" w:cs="Times New Roman"/>
          <w:sz w:val="24"/>
          <w:szCs w:val="24"/>
          <w:lang w:val="en"/>
        </w:rPr>
        <w:t xml:space="preserve">a </w:t>
      </w:r>
      <w:r w:rsidRPr="00852CEA">
        <w:rPr>
          <w:rFonts w:ascii="Times New Roman" w:hAnsi="Times New Roman" w:cs="Times New Roman"/>
          <w:sz w:val="24"/>
          <w:szCs w:val="24"/>
          <w:lang w:val="en"/>
        </w:rPr>
        <w:t xml:space="preserve">too helpful animal. </w:t>
      </w:r>
      <w:r w:rsidR="00FA4AA2" w:rsidRPr="00852CEA">
        <w:rPr>
          <w:rFonts w:ascii="Times New Roman" w:hAnsi="Times New Roman" w:cs="Times New Roman"/>
          <w:sz w:val="24"/>
          <w:szCs w:val="24"/>
          <w:lang w:val="en"/>
        </w:rPr>
        <w:t>While</w:t>
      </w:r>
      <w:r w:rsidR="004C1A12"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Christians identified </w:t>
      </w:r>
      <w:r w:rsidR="004C1A12" w:rsidRPr="00852CEA">
        <w:rPr>
          <w:rFonts w:ascii="Times New Roman" w:hAnsi="Times New Roman" w:cs="Times New Roman"/>
          <w:sz w:val="24"/>
          <w:szCs w:val="24"/>
          <w:lang w:val="en"/>
        </w:rPr>
        <w:t xml:space="preserve">themselves </w:t>
      </w:r>
      <w:r w:rsidRPr="00852CEA">
        <w:rPr>
          <w:rFonts w:ascii="Times New Roman" w:hAnsi="Times New Roman" w:cs="Times New Roman"/>
          <w:sz w:val="24"/>
          <w:szCs w:val="24"/>
          <w:lang w:val="en"/>
        </w:rPr>
        <w:t xml:space="preserve">as a </w:t>
      </w:r>
      <w:r w:rsidR="004C1A12" w:rsidRPr="00852CEA">
        <w:rPr>
          <w:rFonts w:ascii="Times New Roman" w:hAnsi="Times New Roman" w:cs="Times New Roman"/>
          <w:sz w:val="24"/>
          <w:szCs w:val="24"/>
          <w:lang w:val="en"/>
        </w:rPr>
        <w:t xml:space="preserve">plurality, that is, </w:t>
      </w:r>
      <w:r w:rsidRPr="00852CEA">
        <w:rPr>
          <w:rFonts w:ascii="Times New Roman" w:hAnsi="Times New Roman" w:cs="Times New Roman"/>
          <w:sz w:val="24"/>
          <w:szCs w:val="24"/>
          <w:lang w:val="en"/>
        </w:rPr>
        <w:t xml:space="preserve">One with God, the abandonment by the English language of thou, thee, thy, and thine, as second person singular, in favor of the universal you, for second person plural also, </w:t>
      </w:r>
      <w:r w:rsidR="00FA4AA2" w:rsidRPr="00852CEA">
        <w:rPr>
          <w:rFonts w:ascii="Times New Roman" w:hAnsi="Times New Roman" w:cs="Times New Roman"/>
          <w:sz w:val="24"/>
          <w:szCs w:val="24"/>
          <w:lang w:val="en"/>
        </w:rPr>
        <w:t xml:space="preserve">invoked </w:t>
      </w:r>
      <w:r w:rsidRPr="00852CEA">
        <w:rPr>
          <w:rFonts w:ascii="Times New Roman" w:hAnsi="Times New Roman" w:cs="Times New Roman"/>
          <w:sz w:val="24"/>
          <w:szCs w:val="24"/>
          <w:lang w:val="en"/>
        </w:rPr>
        <w:t xml:space="preserve">the </w:t>
      </w:r>
      <w:r w:rsidR="004426A0" w:rsidRPr="00852CEA">
        <w:rPr>
          <w:rFonts w:ascii="Times New Roman" w:hAnsi="Times New Roman" w:cs="Times New Roman"/>
          <w:sz w:val="24"/>
          <w:szCs w:val="24"/>
          <w:lang w:val="en"/>
        </w:rPr>
        <w:t xml:space="preserve">simply past </w:t>
      </w:r>
      <w:r w:rsidR="009C24A9" w:rsidRPr="00852CEA">
        <w:rPr>
          <w:rFonts w:ascii="Times New Roman" w:hAnsi="Times New Roman" w:cs="Times New Roman"/>
          <w:sz w:val="24"/>
          <w:szCs w:val="24"/>
          <w:lang w:val="en"/>
        </w:rPr>
        <w:t>tense</w:t>
      </w:r>
      <w:r w:rsidRPr="00852CEA">
        <w:rPr>
          <w:rFonts w:ascii="Times New Roman" w:hAnsi="Times New Roman" w:cs="Times New Roman"/>
          <w:sz w:val="24"/>
          <w:szCs w:val="24"/>
          <w:lang w:val="en"/>
        </w:rPr>
        <w:t xml:space="preserve">, </w:t>
      </w:r>
      <w:r w:rsidRPr="00852CEA">
        <w:rPr>
          <w:rFonts w:ascii="Times New Roman" w:hAnsi="Times New Roman" w:cs="Times New Roman"/>
          <w:i/>
          <w:iCs/>
          <w:sz w:val="24"/>
          <w:szCs w:val="24"/>
          <w:lang w:val="en"/>
        </w:rPr>
        <w:t>were</w:t>
      </w:r>
      <w:r w:rsidRPr="00852CEA">
        <w:rPr>
          <w:rFonts w:ascii="Times New Roman" w:hAnsi="Times New Roman" w:cs="Times New Roman"/>
          <w:sz w:val="24"/>
          <w:szCs w:val="24"/>
          <w:lang w:val="en"/>
        </w:rPr>
        <w:t xml:space="preserve">, </w:t>
      </w:r>
      <w:r w:rsidR="004174FD" w:rsidRPr="00852CEA">
        <w:rPr>
          <w:rFonts w:ascii="Times New Roman" w:hAnsi="Times New Roman" w:cs="Times New Roman"/>
          <w:sz w:val="24"/>
          <w:szCs w:val="24"/>
          <w:lang w:val="en"/>
        </w:rPr>
        <w:t>which is</w:t>
      </w:r>
      <w:r w:rsidRPr="00852CEA">
        <w:rPr>
          <w:rFonts w:ascii="Times New Roman" w:hAnsi="Times New Roman" w:cs="Times New Roman"/>
          <w:sz w:val="24"/>
          <w:szCs w:val="24"/>
          <w:lang w:val="en"/>
        </w:rPr>
        <w:t xml:space="preserve"> death in paganism's accusatives</w:t>
      </w:r>
      <w:r w:rsidR="00B27D81" w:rsidRPr="00852CEA">
        <w:rPr>
          <w:rFonts w:ascii="Times New Roman" w:hAnsi="Times New Roman" w:cs="Times New Roman"/>
          <w:sz w:val="24"/>
          <w:szCs w:val="24"/>
          <w:lang w:val="en"/>
        </w:rPr>
        <w:t>. U</w:t>
      </w:r>
      <w:r w:rsidR="004174FD" w:rsidRPr="00852CEA">
        <w:rPr>
          <w:rFonts w:ascii="Times New Roman" w:hAnsi="Times New Roman" w:cs="Times New Roman"/>
          <w:sz w:val="24"/>
          <w:szCs w:val="24"/>
          <w:lang w:val="en"/>
        </w:rPr>
        <w:t xml:space="preserve">nless </w:t>
      </w:r>
      <w:r w:rsidRPr="00852CEA">
        <w:rPr>
          <w:rFonts w:ascii="Times New Roman" w:hAnsi="Times New Roman" w:cs="Times New Roman"/>
          <w:sz w:val="24"/>
          <w:szCs w:val="24"/>
          <w:lang w:val="en"/>
        </w:rPr>
        <w:t>the significance</w:t>
      </w:r>
      <w:r w:rsidR="00B27D81" w:rsidRPr="00852CEA">
        <w:rPr>
          <w:rFonts w:ascii="Times New Roman" w:hAnsi="Times New Roman" w:cs="Times New Roman"/>
          <w:sz w:val="24"/>
          <w:szCs w:val="24"/>
          <w:lang w:val="en"/>
        </w:rPr>
        <w:t xml:space="preserve"> </w:t>
      </w:r>
      <w:r w:rsidRPr="00852CEA">
        <w:rPr>
          <w:rFonts w:ascii="Times New Roman" w:hAnsi="Times New Roman" w:cs="Times New Roman"/>
          <w:sz w:val="24"/>
          <w:szCs w:val="24"/>
          <w:lang w:val="en"/>
        </w:rPr>
        <w:t xml:space="preserve">accorded to the second person singular is universal, that is, </w:t>
      </w:r>
      <w:r w:rsidR="0088030B" w:rsidRPr="00852CEA">
        <w:rPr>
          <w:rFonts w:ascii="Times New Roman" w:hAnsi="Times New Roman" w:cs="Times New Roman"/>
          <w:sz w:val="24"/>
          <w:szCs w:val="24"/>
          <w:lang w:val="en"/>
        </w:rPr>
        <w:t xml:space="preserve">having </w:t>
      </w:r>
      <w:r w:rsidRPr="00852CEA">
        <w:rPr>
          <w:rFonts w:ascii="Times New Roman" w:hAnsi="Times New Roman" w:cs="Times New Roman"/>
          <w:sz w:val="24"/>
          <w:szCs w:val="24"/>
          <w:lang w:val="en"/>
        </w:rPr>
        <w:t>consubstantial</w:t>
      </w:r>
      <w:r w:rsidR="0088030B" w:rsidRPr="00852CEA">
        <w:rPr>
          <w:rFonts w:ascii="Times New Roman" w:hAnsi="Times New Roman" w:cs="Times New Roman"/>
          <w:sz w:val="24"/>
          <w:szCs w:val="24"/>
          <w:lang w:val="en"/>
        </w:rPr>
        <w:t xml:space="preserve">ity </w:t>
      </w:r>
      <w:r w:rsidRPr="00852CEA">
        <w:rPr>
          <w:rFonts w:ascii="Times New Roman" w:hAnsi="Times New Roman" w:cs="Times New Roman"/>
          <w:sz w:val="24"/>
          <w:szCs w:val="24"/>
          <w:lang w:val="en"/>
        </w:rPr>
        <w:t xml:space="preserve">with God, as the second person plural, and the third person </w:t>
      </w:r>
      <w:r w:rsidR="00B27D81" w:rsidRPr="00852CEA">
        <w:rPr>
          <w:rFonts w:ascii="Times New Roman" w:hAnsi="Times New Roman" w:cs="Times New Roman"/>
          <w:sz w:val="24"/>
          <w:szCs w:val="24"/>
          <w:lang w:val="en"/>
        </w:rPr>
        <w:t>singular,</w:t>
      </w:r>
      <w:r w:rsidRPr="00852CEA">
        <w:rPr>
          <w:rFonts w:ascii="Times New Roman" w:hAnsi="Times New Roman" w:cs="Times New Roman"/>
          <w:sz w:val="24"/>
          <w:szCs w:val="24"/>
          <w:lang w:val="en"/>
        </w:rPr>
        <w:t xml:space="preserve"> </w:t>
      </w:r>
      <w:r w:rsidR="0088030B" w:rsidRPr="00852CEA">
        <w:rPr>
          <w:rFonts w:ascii="Times New Roman" w:hAnsi="Times New Roman" w:cs="Times New Roman"/>
          <w:sz w:val="24"/>
          <w:szCs w:val="24"/>
          <w:lang w:val="en"/>
        </w:rPr>
        <w:t xml:space="preserve">it’s </w:t>
      </w:r>
      <w:r w:rsidR="00872979" w:rsidRPr="00852CEA">
        <w:rPr>
          <w:rFonts w:ascii="Times New Roman" w:hAnsi="Times New Roman" w:cs="Times New Roman"/>
          <w:sz w:val="24"/>
          <w:szCs w:val="24"/>
          <w:lang w:val="en"/>
        </w:rPr>
        <w:t>dead;</w:t>
      </w:r>
      <w:r w:rsidRPr="00852CEA">
        <w:rPr>
          <w:rFonts w:ascii="Times New Roman" w:hAnsi="Times New Roman" w:cs="Times New Roman"/>
          <w:sz w:val="24"/>
          <w:szCs w:val="24"/>
          <w:lang w:val="en"/>
        </w:rPr>
        <w:t xml:space="preserve"> </w:t>
      </w:r>
      <w:r w:rsidR="0088030B" w:rsidRPr="00852CEA">
        <w:rPr>
          <w:rFonts w:ascii="Times New Roman" w:hAnsi="Times New Roman" w:cs="Times New Roman"/>
          <w:sz w:val="24"/>
          <w:szCs w:val="24"/>
          <w:lang w:val="en"/>
        </w:rPr>
        <w:t xml:space="preserve">past simply. </w:t>
      </w:r>
      <w:r w:rsidR="006A1E66" w:rsidRPr="00852CEA">
        <w:rPr>
          <w:rFonts w:ascii="Times New Roman" w:hAnsi="Times New Roman" w:cs="Times New Roman"/>
          <w:sz w:val="24"/>
          <w:szCs w:val="24"/>
          <w:lang w:val="en"/>
        </w:rPr>
        <w:t xml:space="preserve">That modern English </w:t>
      </w:r>
      <w:r w:rsidR="00A909A8" w:rsidRPr="00852CEA">
        <w:rPr>
          <w:rFonts w:ascii="Times New Roman" w:hAnsi="Times New Roman" w:cs="Times New Roman"/>
          <w:sz w:val="24"/>
          <w:szCs w:val="24"/>
          <w:lang w:val="en"/>
        </w:rPr>
        <w:t xml:space="preserve">was </w:t>
      </w:r>
      <w:r w:rsidR="00094F77" w:rsidRPr="00852CEA">
        <w:rPr>
          <w:rFonts w:ascii="Times New Roman" w:hAnsi="Times New Roman" w:cs="Times New Roman"/>
          <w:sz w:val="24"/>
          <w:szCs w:val="24"/>
          <w:lang w:val="en"/>
        </w:rPr>
        <w:t>constructed</w:t>
      </w:r>
      <w:r w:rsidR="00A909A8" w:rsidRPr="00852CEA">
        <w:rPr>
          <w:rFonts w:ascii="Times New Roman" w:hAnsi="Times New Roman" w:cs="Times New Roman"/>
          <w:sz w:val="24"/>
          <w:szCs w:val="24"/>
          <w:lang w:val="en"/>
        </w:rPr>
        <w:t xml:space="preserve"> by </w:t>
      </w:r>
      <w:r w:rsidR="00D078B7" w:rsidRPr="00852CEA">
        <w:rPr>
          <w:rFonts w:ascii="Times New Roman" w:hAnsi="Times New Roman" w:cs="Times New Roman"/>
          <w:sz w:val="24"/>
          <w:szCs w:val="24"/>
          <w:lang w:val="en"/>
        </w:rPr>
        <w:t>Christians</w:t>
      </w:r>
      <w:r w:rsidR="002F1834" w:rsidRPr="00852CEA">
        <w:rPr>
          <w:rFonts w:ascii="Times New Roman" w:hAnsi="Times New Roman" w:cs="Times New Roman"/>
          <w:sz w:val="24"/>
          <w:szCs w:val="24"/>
          <w:lang w:val="en"/>
        </w:rPr>
        <w:t>,</w:t>
      </w:r>
      <w:r w:rsidR="00094F77" w:rsidRPr="00852CEA">
        <w:rPr>
          <w:rFonts w:ascii="Times New Roman" w:hAnsi="Times New Roman" w:cs="Times New Roman"/>
          <w:sz w:val="24"/>
          <w:szCs w:val="24"/>
          <w:lang w:val="en"/>
        </w:rPr>
        <w:t xml:space="preserve"> </w:t>
      </w:r>
      <w:proofErr w:type="gramStart"/>
      <w:r w:rsidR="00F0014A" w:rsidRPr="00852CEA">
        <w:rPr>
          <w:rFonts w:ascii="Times New Roman" w:hAnsi="Times New Roman" w:cs="Times New Roman"/>
          <w:sz w:val="24"/>
          <w:szCs w:val="24"/>
          <w:lang w:val="en"/>
        </w:rPr>
        <w:t>as a means to</w:t>
      </w:r>
      <w:proofErr w:type="gramEnd"/>
      <w:r w:rsidR="00F0014A" w:rsidRPr="00852CEA">
        <w:rPr>
          <w:rFonts w:ascii="Times New Roman" w:hAnsi="Times New Roman" w:cs="Times New Roman"/>
          <w:sz w:val="24"/>
          <w:szCs w:val="24"/>
          <w:lang w:val="en"/>
        </w:rPr>
        <w:t xml:space="preserve"> communicate the fact that </w:t>
      </w:r>
      <w:r w:rsidR="00C46092" w:rsidRPr="00852CEA">
        <w:rPr>
          <w:rFonts w:ascii="Times New Roman" w:hAnsi="Times New Roman" w:cs="Times New Roman"/>
          <w:sz w:val="24"/>
          <w:szCs w:val="24"/>
          <w:lang w:val="en"/>
        </w:rPr>
        <w:t>one isn’t</w:t>
      </w:r>
      <w:r w:rsidR="002943B4" w:rsidRPr="00852CEA">
        <w:rPr>
          <w:rFonts w:ascii="Times New Roman" w:hAnsi="Times New Roman" w:cs="Times New Roman"/>
          <w:sz w:val="24"/>
          <w:szCs w:val="24"/>
          <w:lang w:val="en"/>
        </w:rPr>
        <w:t xml:space="preserve"> permitted to kill one</w:t>
      </w:r>
      <w:r w:rsidR="009C1ECD" w:rsidRPr="00852CEA">
        <w:rPr>
          <w:rFonts w:ascii="Times New Roman" w:hAnsi="Times New Roman" w:cs="Times New Roman"/>
          <w:sz w:val="24"/>
          <w:szCs w:val="24"/>
          <w:lang w:val="en"/>
        </w:rPr>
        <w:t>,</w:t>
      </w:r>
      <w:r w:rsidR="00A4568D" w:rsidRPr="00852CEA">
        <w:rPr>
          <w:rFonts w:ascii="Times New Roman" w:hAnsi="Times New Roman" w:cs="Times New Roman"/>
          <w:sz w:val="24"/>
          <w:szCs w:val="24"/>
          <w:lang w:val="en"/>
        </w:rPr>
        <w:t xml:space="preserve"> </w:t>
      </w:r>
      <w:r w:rsidR="007138C1" w:rsidRPr="00852CEA">
        <w:rPr>
          <w:rFonts w:ascii="Times New Roman" w:hAnsi="Times New Roman" w:cs="Times New Roman"/>
          <w:sz w:val="24"/>
          <w:szCs w:val="24"/>
          <w:lang w:val="en"/>
        </w:rPr>
        <w:t xml:space="preserve">is important for </w:t>
      </w:r>
      <w:r w:rsidR="00A4568D" w:rsidRPr="00852CEA">
        <w:rPr>
          <w:rFonts w:ascii="Times New Roman" w:hAnsi="Times New Roman" w:cs="Times New Roman"/>
          <w:sz w:val="24"/>
          <w:szCs w:val="24"/>
          <w:lang w:val="en"/>
        </w:rPr>
        <w:t>learners.</w:t>
      </w:r>
    </w:p>
    <w:p w14:paraId="0AD8ACE8" w14:textId="77777777" w:rsidR="00254FDE" w:rsidRPr="00852CEA" w:rsidRDefault="00254FDE">
      <w:pPr>
        <w:autoSpaceDE w:val="0"/>
        <w:autoSpaceDN w:val="0"/>
        <w:adjustRightInd w:val="0"/>
        <w:spacing w:after="0" w:line="360" w:lineRule="auto"/>
        <w:rPr>
          <w:rFonts w:ascii="Times New Roman" w:hAnsi="Times New Roman" w:cs="Times New Roman"/>
          <w:sz w:val="24"/>
          <w:szCs w:val="24"/>
          <w:lang w:val="en"/>
        </w:rPr>
      </w:pPr>
    </w:p>
    <w:p w14:paraId="356E073D" w14:textId="77777777" w:rsidR="00254FDE" w:rsidRPr="00852CEA" w:rsidRDefault="00254FDE"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noProof/>
          <w:sz w:val="24"/>
          <w:szCs w:val="24"/>
          <w:lang w:val="en"/>
        </w:rPr>
        <w:lastRenderedPageBreak/>
        <w:drawing>
          <wp:inline distT="0" distB="0" distL="0" distR="0" wp14:anchorId="4B7D76F1" wp14:editId="2748DB03">
            <wp:extent cx="1428750" cy="1285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1285875"/>
                    </a:xfrm>
                    <a:prstGeom prst="rect">
                      <a:avLst/>
                    </a:prstGeom>
                    <a:noFill/>
                    <a:ln>
                      <a:noFill/>
                    </a:ln>
                  </pic:spPr>
                </pic:pic>
              </a:graphicData>
            </a:graphic>
          </wp:inline>
        </w:drawing>
      </w:r>
    </w:p>
    <w:p w14:paraId="59188986" w14:textId="77777777" w:rsidR="00F872E3" w:rsidRPr="00852CEA" w:rsidRDefault="00F872E3" w:rsidP="00852CEA">
      <w:pPr>
        <w:autoSpaceDE w:val="0"/>
        <w:autoSpaceDN w:val="0"/>
        <w:adjustRightInd w:val="0"/>
        <w:spacing w:after="0" w:line="360" w:lineRule="auto"/>
        <w:jc w:val="center"/>
        <w:rPr>
          <w:rFonts w:ascii="Times New Roman" w:hAnsi="Times New Roman" w:cs="Times New Roman"/>
          <w:sz w:val="24"/>
          <w:szCs w:val="24"/>
          <w:lang w:val="en"/>
        </w:rPr>
      </w:pPr>
      <w:r w:rsidRPr="00852CEA">
        <w:rPr>
          <w:rFonts w:ascii="Times New Roman" w:hAnsi="Times New Roman" w:cs="Times New Roman"/>
          <w:sz w:val="24"/>
          <w:szCs w:val="24"/>
          <w:lang w:val="en"/>
        </w:rPr>
        <w:t>Fig. 7 Laurence Olivier; Henry V (1944)</w:t>
      </w:r>
    </w:p>
    <w:p w14:paraId="1D60B5C5" w14:textId="77777777" w:rsidR="00F872E3" w:rsidRPr="00852CEA" w:rsidRDefault="00F872E3">
      <w:pPr>
        <w:autoSpaceDE w:val="0"/>
        <w:autoSpaceDN w:val="0"/>
        <w:adjustRightInd w:val="0"/>
        <w:spacing w:after="0" w:line="360" w:lineRule="auto"/>
        <w:rPr>
          <w:rFonts w:ascii="Times New Roman" w:hAnsi="Times New Roman" w:cs="Times New Roman"/>
          <w:sz w:val="24"/>
          <w:szCs w:val="24"/>
          <w:lang w:val="en"/>
        </w:rPr>
      </w:pPr>
    </w:p>
    <w:p w14:paraId="222A031C" w14:textId="77777777" w:rsidR="00600BDC"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 The ego can't comment on the demise of the ego, which is for ‘other’ eyes, individual or collective, to remark upon. However, as it’s always you that dies, that's the objective of the sacrificer. You, not I, is the </w:t>
      </w:r>
      <w:proofErr w:type="gramStart"/>
      <w:r w:rsidRPr="00852CEA">
        <w:rPr>
          <w:rFonts w:ascii="Times New Roman" w:hAnsi="Times New Roman" w:cs="Times New Roman"/>
          <w:sz w:val="24"/>
          <w:szCs w:val="24"/>
          <w:lang w:val="en"/>
        </w:rPr>
        <w:t>first person</w:t>
      </w:r>
      <w:proofErr w:type="gramEnd"/>
      <w:r w:rsidRPr="00852CEA">
        <w:rPr>
          <w:rFonts w:ascii="Times New Roman" w:hAnsi="Times New Roman" w:cs="Times New Roman"/>
          <w:sz w:val="24"/>
          <w:szCs w:val="24"/>
          <w:lang w:val="en"/>
        </w:rPr>
        <w:t xml:space="preserve"> singular principle of human sacrifice towards the simple second person singular, who’s an enslaved fag, for example, understood by the sacrificer to be an animal, before it's killed, which is the reason they call Christians sheep, given the more creatively rewarding ways of caring for oneself, rather than being a slave of </w:t>
      </w:r>
      <w:r w:rsidR="00B40778" w:rsidRPr="00852CEA">
        <w:rPr>
          <w:rFonts w:ascii="Times New Roman" w:hAnsi="Times New Roman" w:cs="Times New Roman"/>
          <w:sz w:val="24"/>
          <w:szCs w:val="24"/>
          <w:lang w:val="en"/>
        </w:rPr>
        <w:t>husbandry.</w:t>
      </w:r>
      <w:r w:rsidRPr="00852CEA">
        <w:rPr>
          <w:rFonts w:ascii="Times New Roman" w:hAnsi="Times New Roman" w:cs="Times New Roman"/>
          <w:sz w:val="24"/>
          <w:szCs w:val="24"/>
          <w:lang w:val="en"/>
        </w:rPr>
        <w:t xml:space="preserve"> </w:t>
      </w:r>
      <w:r w:rsidR="00B40778" w:rsidRPr="00852CEA">
        <w:rPr>
          <w:rFonts w:ascii="Times New Roman" w:hAnsi="Times New Roman" w:cs="Times New Roman"/>
          <w:sz w:val="24"/>
          <w:szCs w:val="24"/>
          <w:lang w:val="en"/>
        </w:rPr>
        <w:t>W</w:t>
      </w:r>
      <w:r w:rsidRPr="00852CEA">
        <w:rPr>
          <w:rFonts w:ascii="Times New Roman" w:hAnsi="Times New Roman" w:cs="Times New Roman"/>
          <w:sz w:val="24"/>
          <w:szCs w:val="24"/>
          <w:lang w:val="en"/>
        </w:rPr>
        <w:t>hile priests wear sheep dog collars, responsible for shepherding flocks to slaughterhous</w:t>
      </w:r>
      <w:r w:rsidR="00F93C58" w:rsidRPr="00852CEA">
        <w:rPr>
          <w:rFonts w:ascii="Times New Roman" w:hAnsi="Times New Roman" w:cs="Times New Roman"/>
          <w:sz w:val="24"/>
          <w:szCs w:val="24"/>
          <w:lang w:val="en"/>
        </w:rPr>
        <w:t xml:space="preserve">e </w:t>
      </w:r>
      <w:r w:rsidRPr="00852CEA">
        <w:rPr>
          <w:rFonts w:ascii="Times New Roman" w:hAnsi="Times New Roman" w:cs="Times New Roman"/>
          <w:sz w:val="24"/>
          <w:szCs w:val="24"/>
          <w:lang w:val="en"/>
        </w:rPr>
        <w:t xml:space="preserve">war zones, the fags are finally, as in Shakespeare's drama of the English king's battle at Agincourt (1415), northern France (see fig. 7), </w:t>
      </w:r>
      <w:r w:rsidRPr="00852CEA">
        <w:rPr>
          <w:rFonts w:ascii="Times New Roman" w:hAnsi="Times New Roman" w:cs="Times New Roman"/>
          <w:i/>
          <w:iCs/>
          <w:sz w:val="24"/>
          <w:szCs w:val="24"/>
          <w:lang w:val="en"/>
        </w:rPr>
        <w:t>Henry V</w:t>
      </w:r>
      <w:r w:rsidRPr="00852CEA">
        <w:rPr>
          <w:rFonts w:ascii="Times New Roman" w:hAnsi="Times New Roman" w:cs="Times New Roman"/>
          <w:sz w:val="24"/>
          <w:szCs w:val="24"/>
          <w:lang w:val="en"/>
        </w:rPr>
        <w:t xml:space="preserve"> (</w:t>
      </w:r>
      <w:r w:rsidRPr="00852CEA">
        <w:rPr>
          <w:rFonts w:ascii="Times New Roman" w:hAnsi="Times New Roman" w:cs="Times New Roman"/>
          <w:i/>
          <w:iCs/>
          <w:sz w:val="24"/>
          <w:szCs w:val="24"/>
          <w:lang w:val="en"/>
        </w:rPr>
        <w:t>c</w:t>
      </w:r>
      <w:r w:rsidRPr="00852CEA">
        <w:rPr>
          <w:rFonts w:ascii="Times New Roman" w:hAnsi="Times New Roman" w:cs="Times New Roman"/>
          <w:sz w:val="24"/>
          <w:szCs w:val="24"/>
          <w:lang w:val="en"/>
        </w:rPr>
        <w:t xml:space="preserve">. 1599), breathlessly, smoked in the line of </w:t>
      </w:r>
      <w:r w:rsidR="00600BDC" w:rsidRPr="00852CEA">
        <w:rPr>
          <w:rFonts w:ascii="Times New Roman" w:hAnsi="Times New Roman" w:cs="Times New Roman"/>
          <w:sz w:val="24"/>
          <w:szCs w:val="24"/>
          <w:lang w:val="en"/>
        </w:rPr>
        <w:t>fire: 'Once more unto the breech, dear friends, once more; or close the wall up with our English dead.'7</w:t>
      </w:r>
      <w:r w:rsidRPr="00852CEA">
        <w:rPr>
          <w:rFonts w:ascii="Times New Roman" w:hAnsi="Times New Roman" w:cs="Times New Roman"/>
          <w:sz w:val="24"/>
          <w:szCs w:val="24"/>
          <w:lang w:val="en"/>
        </w:rPr>
        <w:t xml:space="preserve"> </w:t>
      </w:r>
      <w:r w:rsidR="008E7A0F" w:rsidRPr="00852CEA">
        <w:rPr>
          <w:rFonts w:ascii="Times New Roman" w:hAnsi="Times New Roman" w:cs="Times New Roman"/>
          <w:sz w:val="24"/>
          <w:szCs w:val="24"/>
          <w:lang w:val="en"/>
        </w:rPr>
        <w:t>T</w:t>
      </w:r>
      <w:r w:rsidRPr="00852CEA">
        <w:rPr>
          <w:rFonts w:ascii="Times New Roman" w:hAnsi="Times New Roman" w:cs="Times New Roman"/>
          <w:sz w:val="24"/>
          <w:szCs w:val="24"/>
          <w:lang w:val="en"/>
        </w:rPr>
        <w:t>he 'fag gods' (faggots) junior roast, as logs in front of fires, at public boarding school, insid</w:t>
      </w:r>
      <w:r w:rsidR="00E90F71" w:rsidRPr="00852CEA">
        <w:rPr>
          <w:rFonts w:ascii="Times New Roman" w:hAnsi="Times New Roman" w:cs="Times New Roman"/>
          <w:sz w:val="24"/>
          <w:szCs w:val="24"/>
          <w:lang w:val="en"/>
        </w:rPr>
        <w:t xml:space="preserve">e private </w:t>
      </w:r>
      <w:r w:rsidRPr="00852CEA">
        <w:rPr>
          <w:rFonts w:ascii="Times New Roman" w:hAnsi="Times New Roman" w:cs="Times New Roman"/>
          <w:sz w:val="24"/>
          <w:szCs w:val="24"/>
          <w:lang w:val="en"/>
        </w:rPr>
        <w:t xml:space="preserve">rooms, </w:t>
      </w:r>
      <w:r w:rsidR="0028271A" w:rsidRPr="00852CEA">
        <w:rPr>
          <w:rFonts w:ascii="Times New Roman" w:hAnsi="Times New Roman" w:cs="Times New Roman"/>
          <w:sz w:val="24"/>
          <w:szCs w:val="24"/>
          <w:lang w:val="en"/>
        </w:rPr>
        <w:t>institutionalize</w:t>
      </w:r>
      <w:r w:rsidRPr="00852CEA">
        <w:rPr>
          <w:rFonts w:ascii="Times New Roman" w:hAnsi="Times New Roman" w:cs="Times New Roman"/>
          <w:sz w:val="24"/>
          <w:szCs w:val="24"/>
          <w:lang w:val="en"/>
        </w:rPr>
        <w:t xml:space="preserve">, through panic attacks, the weakening of the human system, for enslavement in fears of the AIDS gods' of homosexuality's SARS related </w:t>
      </w:r>
      <w:r w:rsidR="00600BDC" w:rsidRPr="00852CEA">
        <w:rPr>
          <w:rFonts w:ascii="Times New Roman" w:hAnsi="Times New Roman" w:cs="Times New Roman"/>
          <w:sz w:val="24"/>
          <w:szCs w:val="24"/>
          <w:lang w:val="en"/>
        </w:rPr>
        <w:t>virus.</w:t>
      </w:r>
    </w:p>
    <w:p w14:paraId="7FDA454E"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40C61A05" w14:textId="643C7ED3" w:rsidR="00CD2E6E" w:rsidRDefault="00600BDC">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If</w:t>
      </w:r>
      <w:r w:rsidR="00D82BBD" w:rsidRPr="00852CEA">
        <w:rPr>
          <w:rFonts w:ascii="Times New Roman" w:hAnsi="Times New Roman" w:cs="Times New Roman"/>
          <w:sz w:val="24"/>
          <w:szCs w:val="24"/>
          <w:lang w:val="en"/>
        </w:rPr>
        <w:t xml:space="preserve"> God, as one, is third person singular, and plural, and you, second person singular, and plural, as a Christian in acceptance of the spirit of Jesus' teaching, </w:t>
      </w:r>
      <w:r w:rsidR="002D3A0D" w:rsidRPr="00852CEA">
        <w:rPr>
          <w:rFonts w:ascii="Times New Roman" w:hAnsi="Times New Roman" w:cs="Times New Roman"/>
          <w:sz w:val="24"/>
          <w:szCs w:val="24"/>
          <w:lang w:val="en"/>
        </w:rPr>
        <w:t>like</w:t>
      </w:r>
      <w:r w:rsidR="004A0521" w:rsidRPr="00852CEA">
        <w:rPr>
          <w:rFonts w:ascii="Times New Roman" w:hAnsi="Times New Roman" w:cs="Times New Roman"/>
          <w:sz w:val="24"/>
          <w:szCs w:val="24"/>
          <w:lang w:val="en"/>
        </w:rPr>
        <w:t xml:space="preserve"> Valentine</w:t>
      </w:r>
      <w:r w:rsidR="00560696" w:rsidRPr="00852CEA">
        <w:rPr>
          <w:rFonts w:ascii="Times New Roman" w:hAnsi="Times New Roman" w:cs="Times New Roman"/>
          <w:sz w:val="24"/>
          <w:szCs w:val="24"/>
          <w:lang w:val="en"/>
        </w:rPr>
        <w:t xml:space="preserve"> observes</w:t>
      </w:r>
      <w:r w:rsidR="004A0521" w:rsidRPr="00852CEA">
        <w:rPr>
          <w:rFonts w:ascii="Times New Roman" w:hAnsi="Times New Roman" w:cs="Times New Roman"/>
          <w:sz w:val="24"/>
          <w:szCs w:val="24"/>
          <w:lang w:val="en"/>
        </w:rPr>
        <w:t>,</w:t>
      </w:r>
      <w:r w:rsidR="001E31FF" w:rsidRPr="00852CEA">
        <w:rPr>
          <w:rFonts w:ascii="Times New Roman" w:hAnsi="Times New Roman" w:cs="Times New Roman"/>
          <w:sz w:val="24"/>
          <w:szCs w:val="24"/>
          <w:lang w:val="en"/>
        </w:rPr>
        <w:t xml:space="preserve"> preacher in</w:t>
      </w:r>
      <w:r w:rsidR="00D82BBD" w:rsidRPr="00852CEA">
        <w:rPr>
          <w:rFonts w:ascii="Times New Roman" w:hAnsi="Times New Roman" w:cs="Times New Roman"/>
          <w:sz w:val="24"/>
          <w:szCs w:val="24"/>
          <w:lang w:val="en"/>
        </w:rPr>
        <w:t xml:space="preserve"> </w:t>
      </w:r>
      <w:r w:rsidR="007C12F8" w:rsidRPr="00852CEA">
        <w:rPr>
          <w:rFonts w:ascii="Times New Roman" w:hAnsi="Times New Roman" w:cs="Times New Roman"/>
          <w:sz w:val="24"/>
          <w:szCs w:val="24"/>
          <w:lang w:val="en"/>
        </w:rPr>
        <w:t>sci-fi</w:t>
      </w:r>
      <w:r w:rsidR="00D82BBD" w:rsidRPr="00852CEA">
        <w:rPr>
          <w:rFonts w:ascii="Times New Roman" w:hAnsi="Times New Roman" w:cs="Times New Roman"/>
          <w:sz w:val="24"/>
          <w:szCs w:val="24"/>
          <w:lang w:val="en"/>
        </w:rPr>
        <w:t xml:space="preserve"> </w:t>
      </w:r>
      <w:r w:rsidR="006E3077" w:rsidRPr="00852CEA">
        <w:rPr>
          <w:rFonts w:ascii="Times New Roman" w:hAnsi="Times New Roman" w:cs="Times New Roman"/>
          <w:sz w:val="24"/>
          <w:szCs w:val="24"/>
          <w:lang w:val="en"/>
        </w:rPr>
        <w:t>novelist</w:t>
      </w:r>
      <w:r w:rsidR="00D82BBD" w:rsidRPr="00852CEA">
        <w:rPr>
          <w:rFonts w:ascii="Times New Roman" w:hAnsi="Times New Roman" w:cs="Times New Roman"/>
          <w:sz w:val="24"/>
          <w:szCs w:val="24"/>
          <w:lang w:val="en"/>
        </w:rPr>
        <w:t xml:space="preserve">, Robert </w:t>
      </w:r>
      <w:r w:rsidR="001E31FF" w:rsidRPr="00852CEA">
        <w:rPr>
          <w:rFonts w:ascii="Times New Roman" w:hAnsi="Times New Roman" w:cs="Times New Roman"/>
          <w:sz w:val="24"/>
          <w:szCs w:val="24"/>
          <w:lang w:val="en"/>
        </w:rPr>
        <w:t>Heinlein's</w:t>
      </w:r>
      <w:r w:rsidR="00D82BBD" w:rsidRPr="00852CEA">
        <w:rPr>
          <w:rFonts w:ascii="Times New Roman" w:hAnsi="Times New Roman" w:cs="Times New Roman"/>
          <w:sz w:val="24"/>
          <w:szCs w:val="24"/>
          <w:lang w:val="en"/>
        </w:rPr>
        <w:t xml:space="preserve"> (1907-88)</w:t>
      </w:r>
      <w:r w:rsidR="001E31FF" w:rsidRPr="00852CEA">
        <w:rPr>
          <w:rFonts w:ascii="Times New Roman" w:hAnsi="Times New Roman" w:cs="Times New Roman"/>
          <w:sz w:val="24"/>
          <w:szCs w:val="24"/>
          <w:lang w:val="en"/>
        </w:rPr>
        <w:t xml:space="preserve"> </w:t>
      </w:r>
      <w:r w:rsidR="006E3077" w:rsidRPr="00852CEA">
        <w:rPr>
          <w:rFonts w:ascii="Times New Roman" w:hAnsi="Times New Roman" w:cs="Times New Roman"/>
          <w:i/>
          <w:iCs/>
          <w:sz w:val="24"/>
          <w:szCs w:val="24"/>
          <w:lang w:val="en"/>
        </w:rPr>
        <w:t>Stranger In A Strange Land</w:t>
      </w:r>
      <w:r w:rsidR="006E3077" w:rsidRPr="00852CEA">
        <w:rPr>
          <w:rFonts w:ascii="Times New Roman" w:hAnsi="Times New Roman" w:cs="Times New Roman"/>
          <w:sz w:val="24"/>
          <w:szCs w:val="24"/>
          <w:lang w:val="en"/>
        </w:rPr>
        <w:t xml:space="preserve"> (1961</w:t>
      </w:r>
      <w:r w:rsidR="0056170A" w:rsidRPr="00852CEA">
        <w:rPr>
          <w:rFonts w:ascii="Times New Roman" w:hAnsi="Times New Roman" w:cs="Times New Roman"/>
          <w:sz w:val="24"/>
          <w:szCs w:val="24"/>
          <w:lang w:val="en"/>
        </w:rPr>
        <w:t>)</w:t>
      </w:r>
      <w:r w:rsidR="00D82BBD" w:rsidRPr="00852CEA">
        <w:rPr>
          <w:rFonts w:ascii="Times New Roman" w:hAnsi="Times New Roman" w:cs="Times New Roman"/>
          <w:sz w:val="24"/>
          <w:szCs w:val="24"/>
          <w:lang w:val="en"/>
        </w:rPr>
        <w:t xml:space="preserve">, '... when a cat stalks a sparrow both of them are God, carrying out God's thoughts.'8 </w:t>
      </w:r>
      <w:r w:rsidR="006E62D9" w:rsidRPr="00852CEA">
        <w:rPr>
          <w:rFonts w:ascii="Times New Roman" w:hAnsi="Times New Roman" w:cs="Times New Roman"/>
          <w:sz w:val="24"/>
          <w:szCs w:val="24"/>
          <w:lang w:val="en"/>
        </w:rPr>
        <w:t>While</w:t>
      </w:r>
      <w:r w:rsidR="00D82BBD" w:rsidRPr="00852CEA">
        <w:rPr>
          <w:rFonts w:ascii="Times New Roman" w:hAnsi="Times New Roman" w:cs="Times New Roman"/>
          <w:sz w:val="24"/>
          <w:szCs w:val="24"/>
          <w:lang w:val="en"/>
        </w:rPr>
        <w:t xml:space="preserve"> the human sacrificer doesn't mind it's you, </w:t>
      </w:r>
      <w:r w:rsidR="005A12FB" w:rsidRPr="00852CEA">
        <w:rPr>
          <w:rFonts w:ascii="Times New Roman" w:hAnsi="Times New Roman" w:cs="Times New Roman"/>
          <w:sz w:val="24"/>
          <w:szCs w:val="24"/>
          <w:lang w:val="en"/>
        </w:rPr>
        <w:t>as his</w:t>
      </w:r>
      <w:r w:rsidR="00D82BBD" w:rsidRPr="00852CEA">
        <w:rPr>
          <w:rFonts w:ascii="Times New Roman" w:hAnsi="Times New Roman" w:cs="Times New Roman"/>
          <w:sz w:val="24"/>
          <w:szCs w:val="24"/>
          <w:lang w:val="en"/>
        </w:rPr>
        <w:t xml:space="preserve"> </w:t>
      </w:r>
      <w:r w:rsidR="005A12FB" w:rsidRPr="00852CEA">
        <w:rPr>
          <w:rFonts w:ascii="Times New Roman" w:hAnsi="Times New Roman" w:cs="Times New Roman"/>
          <w:sz w:val="24"/>
          <w:szCs w:val="24"/>
          <w:lang w:val="en"/>
        </w:rPr>
        <w:t>g</w:t>
      </w:r>
      <w:r w:rsidR="00D82BBD" w:rsidRPr="00852CEA">
        <w:rPr>
          <w:rFonts w:ascii="Times New Roman" w:hAnsi="Times New Roman" w:cs="Times New Roman"/>
          <w:sz w:val="24"/>
          <w:szCs w:val="24"/>
          <w:lang w:val="en"/>
        </w:rPr>
        <w:t xml:space="preserve">od wants </w:t>
      </w:r>
      <w:r w:rsidR="005A12FB" w:rsidRPr="00852CEA">
        <w:rPr>
          <w:rFonts w:ascii="Times New Roman" w:hAnsi="Times New Roman" w:cs="Times New Roman"/>
          <w:sz w:val="24"/>
          <w:szCs w:val="24"/>
          <w:lang w:val="en"/>
        </w:rPr>
        <w:t xml:space="preserve">your </w:t>
      </w:r>
      <w:r w:rsidR="00D82BBD" w:rsidRPr="00852CEA">
        <w:rPr>
          <w:rFonts w:ascii="Times New Roman" w:hAnsi="Times New Roman" w:cs="Times New Roman"/>
          <w:sz w:val="24"/>
          <w:szCs w:val="24"/>
          <w:lang w:val="en"/>
        </w:rPr>
        <w:t xml:space="preserve">blood, for both teachers and </w:t>
      </w:r>
      <w:r w:rsidR="002D4478" w:rsidRPr="00852CEA">
        <w:rPr>
          <w:rFonts w:ascii="Times New Roman" w:hAnsi="Times New Roman" w:cs="Times New Roman"/>
          <w:sz w:val="24"/>
          <w:szCs w:val="24"/>
          <w:lang w:val="en"/>
        </w:rPr>
        <w:t>students,</w:t>
      </w:r>
      <w:r w:rsidR="00D82BBD" w:rsidRPr="00852CEA">
        <w:rPr>
          <w:rFonts w:ascii="Times New Roman" w:hAnsi="Times New Roman" w:cs="Times New Roman"/>
          <w:sz w:val="24"/>
          <w:szCs w:val="24"/>
          <w:lang w:val="en"/>
        </w:rPr>
        <w:t xml:space="preserve"> </w:t>
      </w:r>
      <w:r w:rsidR="005A6B83" w:rsidRPr="00852CEA">
        <w:rPr>
          <w:rFonts w:ascii="Times New Roman" w:hAnsi="Times New Roman" w:cs="Times New Roman"/>
          <w:sz w:val="24"/>
          <w:szCs w:val="24"/>
          <w:lang w:val="en"/>
        </w:rPr>
        <w:t>life'</w:t>
      </w:r>
      <w:r w:rsidR="00D82BBD" w:rsidRPr="00852CEA">
        <w:rPr>
          <w:rFonts w:ascii="Times New Roman" w:hAnsi="Times New Roman" w:cs="Times New Roman"/>
          <w:sz w:val="24"/>
          <w:szCs w:val="24"/>
          <w:lang w:val="en"/>
        </w:rPr>
        <w:t>s</w:t>
      </w:r>
      <w:r w:rsidR="005A12FB" w:rsidRPr="00852CEA">
        <w:rPr>
          <w:rFonts w:ascii="Times New Roman" w:hAnsi="Times New Roman" w:cs="Times New Roman"/>
          <w:sz w:val="24"/>
          <w:szCs w:val="24"/>
          <w:lang w:val="en"/>
        </w:rPr>
        <w:t xml:space="preserve"> </w:t>
      </w:r>
      <w:r w:rsidR="005A6B83" w:rsidRPr="00852CEA">
        <w:rPr>
          <w:rFonts w:ascii="Times New Roman" w:hAnsi="Times New Roman" w:cs="Times New Roman"/>
          <w:sz w:val="24"/>
          <w:szCs w:val="24"/>
          <w:lang w:val="en"/>
        </w:rPr>
        <w:t>spent</w:t>
      </w:r>
      <w:r w:rsidR="00D82BBD" w:rsidRPr="00852CEA">
        <w:rPr>
          <w:rFonts w:ascii="Times New Roman" w:hAnsi="Times New Roman" w:cs="Times New Roman"/>
          <w:sz w:val="24"/>
          <w:szCs w:val="24"/>
          <w:lang w:val="en"/>
        </w:rPr>
        <w:t xml:space="preserve"> in the pursuit of teaching others and </w:t>
      </w:r>
      <w:r w:rsidR="002E6D70" w:rsidRPr="00852CEA">
        <w:rPr>
          <w:rFonts w:ascii="Times New Roman" w:hAnsi="Times New Roman" w:cs="Times New Roman"/>
          <w:sz w:val="24"/>
          <w:szCs w:val="24"/>
          <w:lang w:val="en"/>
        </w:rPr>
        <w:t>learning</w:t>
      </w:r>
      <w:r w:rsidR="00DA234E" w:rsidRPr="00852CEA">
        <w:rPr>
          <w:rFonts w:ascii="Times New Roman" w:hAnsi="Times New Roman" w:cs="Times New Roman"/>
          <w:sz w:val="24"/>
          <w:szCs w:val="24"/>
          <w:lang w:val="en"/>
        </w:rPr>
        <w:t xml:space="preserve">; </w:t>
      </w:r>
      <w:r w:rsidR="002E6D70" w:rsidRPr="00852CEA">
        <w:rPr>
          <w:rFonts w:ascii="Times New Roman" w:hAnsi="Times New Roman" w:cs="Times New Roman"/>
          <w:sz w:val="24"/>
          <w:szCs w:val="24"/>
          <w:lang w:val="en"/>
        </w:rPr>
        <w:t>like Jesus'</w:t>
      </w:r>
      <w:r w:rsidR="00D82BBD" w:rsidRPr="00852CEA">
        <w:rPr>
          <w:rFonts w:ascii="Times New Roman" w:hAnsi="Times New Roman" w:cs="Times New Roman"/>
          <w:sz w:val="24"/>
          <w:szCs w:val="24"/>
          <w:lang w:val="en"/>
        </w:rPr>
        <w:t>.</w:t>
      </w:r>
    </w:p>
    <w:p w14:paraId="215C47EE" w14:textId="77777777" w:rsidR="00852CEA" w:rsidRDefault="00852CEA">
      <w:pPr>
        <w:autoSpaceDE w:val="0"/>
        <w:autoSpaceDN w:val="0"/>
        <w:adjustRightInd w:val="0"/>
        <w:spacing w:after="0" w:line="360" w:lineRule="auto"/>
        <w:rPr>
          <w:rFonts w:ascii="Times New Roman" w:hAnsi="Times New Roman" w:cs="Times New Roman"/>
          <w:sz w:val="24"/>
          <w:szCs w:val="24"/>
          <w:lang w:val="en"/>
        </w:rPr>
      </w:pPr>
    </w:p>
    <w:p w14:paraId="78DBDDE7" w14:textId="5E06EE9F" w:rsidR="00852CEA" w:rsidRPr="00852CEA" w:rsidRDefault="00852CEA">
      <w:pPr>
        <w:autoSpaceDE w:val="0"/>
        <w:autoSpaceDN w:val="0"/>
        <w:adjustRightInd w:val="0"/>
        <w:spacing w:after="0" w:line="360" w:lineRule="auto"/>
        <w:rPr>
          <w:rFonts w:ascii="Times New Roman" w:hAnsi="Times New Roman" w:cs="Times New Roman"/>
          <w:b/>
          <w:bCs/>
          <w:sz w:val="24"/>
          <w:szCs w:val="24"/>
          <w:lang w:val="en"/>
        </w:rPr>
      </w:pPr>
      <w:r w:rsidRPr="00852CEA">
        <w:rPr>
          <w:rFonts w:ascii="Times New Roman" w:hAnsi="Times New Roman" w:cs="Times New Roman"/>
          <w:b/>
          <w:bCs/>
          <w:sz w:val="24"/>
          <w:szCs w:val="24"/>
          <w:lang w:val="en"/>
        </w:rPr>
        <w:t>References</w:t>
      </w:r>
    </w:p>
    <w:p w14:paraId="0AE10B49" w14:textId="77777777" w:rsidR="00CD2E6E" w:rsidRPr="00852CEA" w:rsidRDefault="00CD2E6E">
      <w:pPr>
        <w:autoSpaceDE w:val="0"/>
        <w:autoSpaceDN w:val="0"/>
        <w:adjustRightInd w:val="0"/>
        <w:spacing w:after="0" w:line="360" w:lineRule="auto"/>
        <w:rPr>
          <w:rFonts w:ascii="Times New Roman" w:hAnsi="Times New Roman" w:cs="Times New Roman"/>
          <w:sz w:val="24"/>
          <w:szCs w:val="24"/>
          <w:lang w:val="en"/>
        </w:rPr>
      </w:pPr>
    </w:p>
    <w:p w14:paraId="767A9E59"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lastRenderedPageBreak/>
        <w:t xml:space="preserve">1 Eliot, T. S. ‘Hamlet and His Problems’ (1919), </w:t>
      </w:r>
      <w:r w:rsidRPr="00852CEA">
        <w:rPr>
          <w:rFonts w:ascii="Times New Roman" w:hAnsi="Times New Roman" w:cs="Times New Roman"/>
          <w:i/>
          <w:iCs/>
          <w:sz w:val="24"/>
          <w:szCs w:val="24"/>
          <w:lang w:val="en"/>
        </w:rPr>
        <w:t>The Sacred Wood: Essays on Poetry and Criticism</w:t>
      </w:r>
      <w:r w:rsidRPr="00852CEA">
        <w:rPr>
          <w:rFonts w:ascii="Times New Roman" w:hAnsi="Times New Roman" w:cs="Times New Roman"/>
          <w:sz w:val="24"/>
          <w:szCs w:val="24"/>
          <w:lang w:val="en"/>
        </w:rPr>
        <w:t>, 1920, pp. 55-9.</w:t>
      </w:r>
    </w:p>
    <w:p w14:paraId="5919AA53"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2 Shakespeare, William, </w:t>
      </w:r>
      <w:r w:rsidRPr="00852CEA">
        <w:rPr>
          <w:rFonts w:ascii="Times New Roman" w:hAnsi="Times New Roman" w:cs="Times New Roman"/>
          <w:i/>
          <w:iCs/>
          <w:sz w:val="24"/>
          <w:szCs w:val="24"/>
          <w:lang w:val="en"/>
        </w:rPr>
        <w:t>Hamlet</w:t>
      </w:r>
      <w:r w:rsidRPr="00852CEA">
        <w:rPr>
          <w:rFonts w:ascii="Times New Roman" w:hAnsi="Times New Roman" w:cs="Times New Roman"/>
          <w:sz w:val="24"/>
          <w:szCs w:val="24"/>
          <w:lang w:val="en"/>
        </w:rPr>
        <w:t xml:space="preserve">, Act III, Scene i, l. 90-5, </w:t>
      </w:r>
      <w:r w:rsidRPr="00852CEA">
        <w:rPr>
          <w:rFonts w:ascii="Times New Roman" w:hAnsi="Times New Roman" w:cs="Times New Roman"/>
          <w:i/>
          <w:iCs/>
          <w:sz w:val="24"/>
          <w:szCs w:val="24"/>
          <w:lang w:val="en"/>
        </w:rPr>
        <w:t>c</w:t>
      </w:r>
      <w:r w:rsidRPr="00852CEA">
        <w:rPr>
          <w:rFonts w:ascii="Times New Roman" w:hAnsi="Times New Roman" w:cs="Times New Roman"/>
          <w:sz w:val="24"/>
          <w:szCs w:val="24"/>
          <w:lang w:val="en"/>
        </w:rPr>
        <w:t>. 1599-1601.</w:t>
      </w:r>
    </w:p>
    <w:p w14:paraId="48A824DE"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3 Shakespeare, William, </w:t>
      </w:r>
      <w:r w:rsidRPr="00852CEA">
        <w:rPr>
          <w:rFonts w:ascii="Times New Roman" w:hAnsi="Times New Roman" w:cs="Times New Roman"/>
          <w:i/>
          <w:iCs/>
          <w:sz w:val="24"/>
          <w:szCs w:val="24"/>
          <w:lang w:val="en"/>
        </w:rPr>
        <w:t>Macbeth</w:t>
      </w:r>
      <w:r w:rsidRPr="00852CEA">
        <w:rPr>
          <w:rFonts w:ascii="Times New Roman" w:hAnsi="Times New Roman" w:cs="Times New Roman"/>
          <w:sz w:val="24"/>
          <w:szCs w:val="24"/>
          <w:lang w:val="en"/>
        </w:rPr>
        <w:t xml:space="preserve">, Act V, Scene i, l. 31; 44-6, </w:t>
      </w:r>
      <w:r w:rsidRPr="00852CEA">
        <w:rPr>
          <w:rFonts w:ascii="Times New Roman" w:hAnsi="Times New Roman" w:cs="Times New Roman"/>
          <w:i/>
          <w:iCs/>
          <w:sz w:val="24"/>
          <w:szCs w:val="24"/>
          <w:lang w:val="en"/>
        </w:rPr>
        <w:t>c</w:t>
      </w:r>
      <w:r w:rsidRPr="00852CEA">
        <w:rPr>
          <w:rFonts w:ascii="Times New Roman" w:hAnsi="Times New Roman" w:cs="Times New Roman"/>
          <w:sz w:val="24"/>
          <w:szCs w:val="24"/>
          <w:lang w:val="en"/>
        </w:rPr>
        <w:t>. 1603/6.</w:t>
      </w:r>
    </w:p>
    <w:p w14:paraId="759B3602"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4 Ami, Dror Ben ‘Metaphors in the Torah: The Roles of Blood and the Liver in Removing Sin’, </w:t>
      </w:r>
      <w:r w:rsidRPr="00852CEA">
        <w:rPr>
          <w:rFonts w:ascii="Times New Roman" w:hAnsi="Times New Roman" w:cs="Times New Roman"/>
          <w:i/>
          <w:iCs/>
          <w:sz w:val="24"/>
          <w:szCs w:val="24"/>
          <w:lang w:val="en"/>
        </w:rPr>
        <w:t>The Jerusalem Post</w:t>
      </w:r>
      <w:r w:rsidRPr="00852CEA">
        <w:rPr>
          <w:rFonts w:ascii="Times New Roman" w:hAnsi="Times New Roman" w:cs="Times New Roman"/>
          <w:sz w:val="24"/>
          <w:szCs w:val="24"/>
          <w:lang w:val="en"/>
        </w:rPr>
        <w:t>, </w:t>
      </w:r>
      <w:hyperlink r:id="rId13" w:history="1">
        <w:r w:rsidRPr="00852CEA">
          <w:rPr>
            <w:rFonts w:ascii="Times New Roman" w:hAnsi="Times New Roman" w:cs="Times New Roman"/>
            <w:sz w:val="24"/>
            <w:szCs w:val="24"/>
            <w:lang w:val="en"/>
          </w:rPr>
          <w:t>https://www.jpost.com/Blogs/Torah-Commentaries/Metaphors-in-the-Torah-The-Role-of-the-Blood-and-the-Liver-in-Removing-Sin-390469</w:t>
        </w:r>
      </w:hyperlink>
      <w:r w:rsidRPr="00852CEA">
        <w:rPr>
          <w:rFonts w:ascii="Times New Roman" w:hAnsi="Times New Roman" w:cs="Times New Roman"/>
          <w:sz w:val="24"/>
          <w:szCs w:val="24"/>
          <w:lang w:val="en"/>
        </w:rPr>
        <w:t xml:space="preserve"> </w:t>
      </w:r>
      <w:r w:rsidR="00121AE6" w:rsidRPr="00852CEA">
        <w:rPr>
          <w:rFonts w:ascii="Times New Roman" w:hAnsi="Times New Roman" w:cs="Times New Roman"/>
          <w:sz w:val="24"/>
          <w:szCs w:val="24"/>
          <w:lang w:val="en"/>
        </w:rPr>
        <w:t xml:space="preserve">, February 10th, 2015, 18:57 pm. </w:t>
      </w:r>
    </w:p>
    <w:p w14:paraId="5E73D101" w14:textId="77777777" w:rsidR="00CD2E6E" w:rsidRPr="00852CEA" w:rsidRDefault="00D82BBD">
      <w:pPr>
        <w:autoSpaceDE w:val="0"/>
        <w:autoSpaceDN w:val="0"/>
        <w:adjustRightInd w:val="0"/>
        <w:spacing w:after="0" w:line="360" w:lineRule="auto"/>
        <w:rPr>
          <w:rFonts w:ascii="Times New Roman" w:hAnsi="Times New Roman" w:cs="Times New Roman"/>
          <w:color w:val="000000"/>
          <w:sz w:val="24"/>
          <w:szCs w:val="24"/>
          <w:lang w:val="en"/>
        </w:rPr>
      </w:pPr>
      <w:r w:rsidRPr="00852CEA">
        <w:rPr>
          <w:rFonts w:ascii="Times New Roman" w:hAnsi="Times New Roman" w:cs="Times New Roman"/>
          <w:sz w:val="24"/>
          <w:szCs w:val="24"/>
          <w:lang w:val="en"/>
        </w:rPr>
        <w:t xml:space="preserve">5 </w:t>
      </w:r>
      <w:r w:rsidRPr="00852CEA">
        <w:rPr>
          <w:rFonts w:ascii="Times New Roman" w:hAnsi="Times New Roman" w:cs="Times New Roman"/>
          <w:color w:val="000000"/>
          <w:sz w:val="24"/>
          <w:szCs w:val="24"/>
          <w:lang w:val="en"/>
        </w:rPr>
        <w:t>Healy, Melissa ‘Did failure to adequately treat HIV patients give rise to the Omicron [SARS] variant?’, </w:t>
      </w:r>
      <w:r w:rsidRPr="00852CEA">
        <w:rPr>
          <w:rFonts w:ascii="Times New Roman" w:hAnsi="Times New Roman" w:cs="Times New Roman"/>
          <w:i/>
          <w:iCs/>
          <w:color w:val="000000"/>
          <w:sz w:val="24"/>
          <w:szCs w:val="24"/>
          <w:lang w:val="en"/>
        </w:rPr>
        <w:t>Los Angeles Times</w:t>
      </w:r>
      <w:r w:rsidRPr="00852CEA">
        <w:rPr>
          <w:rFonts w:ascii="Times New Roman" w:hAnsi="Times New Roman" w:cs="Times New Roman"/>
          <w:color w:val="000000"/>
          <w:sz w:val="24"/>
          <w:szCs w:val="24"/>
          <w:lang w:val="en"/>
        </w:rPr>
        <w:t>, </w:t>
      </w:r>
      <w:hyperlink r:id="rId14" w:history="1">
        <w:r w:rsidRPr="00852CEA">
          <w:rPr>
            <w:rFonts w:ascii="Times New Roman" w:hAnsi="Times New Roman" w:cs="Times New Roman"/>
            <w:sz w:val="24"/>
            <w:szCs w:val="24"/>
            <w:lang w:val="en"/>
          </w:rPr>
          <w:t>https://www.latimes.com/science/story/2021-12-02/did-omicron-coronavirus-variant-arise-in-patient-with-uncontrolled-hiv</w:t>
        </w:r>
      </w:hyperlink>
      <w:r w:rsidRPr="00852CEA">
        <w:rPr>
          <w:rFonts w:ascii="Times New Roman" w:hAnsi="Times New Roman" w:cs="Times New Roman"/>
          <w:color w:val="000000"/>
          <w:sz w:val="24"/>
          <w:szCs w:val="24"/>
          <w:lang w:val="en"/>
        </w:rPr>
        <w:t> , December 2nd, 2021, 4</w:t>
      </w:r>
      <w:r w:rsidR="00200573" w:rsidRPr="00852CEA">
        <w:rPr>
          <w:rFonts w:ascii="Times New Roman" w:hAnsi="Times New Roman" w:cs="Times New Roman"/>
          <w:color w:val="000000"/>
          <w:sz w:val="24"/>
          <w:szCs w:val="24"/>
          <w:lang w:val="en"/>
        </w:rPr>
        <w:t xml:space="preserve"> </w:t>
      </w:r>
      <w:r w:rsidRPr="00852CEA">
        <w:rPr>
          <w:rFonts w:ascii="Times New Roman" w:hAnsi="Times New Roman" w:cs="Times New Roman"/>
          <w:color w:val="000000"/>
          <w:sz w:val="24"/>
          <w:szCs w:val="24"/>
          <w:lang w:val="en"/>
        </w:rPr>
        <w:t>am Pacific Time (PT).</w:t>
      </w:r>
    </w:p>
    <w:p w14:paraId="1C25EAF5"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color w:val="000000"/>
          <w:sz w:val="24"/>
          <w:szCs w:val="24"/>
          <w:lang w:val="en"/>
        </w:rPr>
        <w:t xml:space="preserve">6 Logan, Russ 'Isis 'stones to death two teenage girls accused of adultery in Syria', </w:t>
      </w:r>
      <w:hyperlink r:id="rId15" w:history="1">
        <w:r w:rsidRPr="00852CEA">
          <w:rPr>
            <w:rFonts w:ascii="Times New Roman" w:hAnsi="Times New Roman" w:cs="Times New Roman"/>
            <w:sz w:val="24"/>
            <w:szCs w:val="24"/>
            <w:lang w:val="en"/>
          </w:rPr>
          <w:t>https://www.independent.co.uk/news/world/middle-east/isis-stones-to-death-two-teenage-girls-accused-of-adultery-in-syria-a6898256.html</w:t>
        </w:r>
      </w:hyperlink>
      <w:r w:rsidRPr="00852CEA">
        <w:rPr>
          <w:rFonts w:ascii="Times New Roman" w:hAnsi="Times New Roman" w:cs="Times New Roman"/>
          <w:color w:val="000000"/>
          <w:sz w:val="24"/>
          <w:szCs w:val="24"/>
          <w:lang w:val="en"/>
        </w:rPr>
        <w:t xml:space="preserve"> </w:t>
      </w:r>
      <w:r w:rsidR="008E122F" w:rsidRPr="00852CEA">
        <w:rPr>
          <w:rFonts w:ascii="Times New Roman" w:hAnsi="Times New Roman" w:cs="Times New Roman"/>
          <w:color w:val="000000"/>
          <w:sz w:val="24"/>
          <w:szCs w:val="24"/>
          <w:lang w:val="en"/>
        </w:rPr>
        <w:t>, February 26th, 2016, Friday, 17: 34</w:t>
      </w:r>
      <w:r w:rsidR="001B4CFC" w:rsidRPr="00852CEA">
        <w:rPr>
          <w:rFonts w:ascii="Times New Roman" w:hAnsi="Times New Roman" w:cs="Times New Roman"/>
          <w:color w:val="000000"/>
          <w:sz w:val="24"/>
          <w:szCs w:val="24"/>
          <w:lang w:val="en"/>
        </w:rPr>
        <w:t xml:space="preserve"> pm. </w:t>
      </w:r>
    </w:p>
    <w:p w14:paraId="75B37970" w14:textId="77777777" w:rsidR="00CD2E6E"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7 Shakespeare, William </w:t>
      </w:r>
      <w:r w:rsidRPr="00852CEA">
        <w:rPr>
          <w:rFonts w:ascii="Times New Roman" w:hAnsi="Times New Roman" w:cs="Times New Roman"/>
          <w:i/>
          <w:iCs/>
          <w:sz w:val="24"/>
          <w:szCs w:val="24"/>
          <w:lang w:val="en"/>
        </w:rPr>
        <w:t>Henry V</w:t>
      </w:r>
      <w:r w:rsidRPr="00852CEA">
        <w:rPr>
          <w:rFonts w:ascii="Times New Roman" w:hAnsi="Times New Roman" w:cs="Times New Roman"/>
          <w:sz w:val="24"/>
          <w:szCs w:val="24"/>
          <w:lang w:val="en"/>
        </w:rPr>
        <w:t xml:space="preserve">, Act III, Scene i, l. 1-2, </w:t>
      </w:r>
      <w:r w:rsidRPr="00852CEA">
        <w:rPr>
          <w:rFonts w:ascii="Times New Roman" w:hAnsi="Times New Roman" w:cs="Times New Roman"/>
          <w:i/>
          <w:iCs/>
          <w:sz w:val="24"/>
          <w:szCs w:val="24"/>
          <w:lang w:val="en"/>
        </w:rPr>
        <w:t>c</w:t>
      </w:r>
      <w:r w:rsidRPr="00852CEA">
        <w:rPr>
          <w:rFonts w:ascii="Times New Roman" w:hAnsi="Times New Roman" w:cs="Times New Roman"/>
          <w:sz w:val="24"/>
          <w:szCs w:val="24"/>
          <w:lang w:val="en"/>
        </w:rPr>
        <w:t>. 1599.</w:t>
      </w:r>
    </w:p>
    <w:p w14:paraId="0146C5FC" w14:textId="77777777" w:rsidR="007736DF" w:rsidRPr="00852CEA" w:rsidRDefault="00D82BBD">
      <w:pPr>
        <w:autoSpaceDE w:val="0"/>
        <w:autoSpaceDN w:val="0"/>
        <w:adjustRightInd w:val="0"/>
        <w:spacing w:after="0" w:line="360" w:lineRule="auto"/>
        <w:rPr>
          <w:rFonts w:ascii="Times New Roman" w:hAnsi="Times New Roman" w:cs="Times New Roman"/>
          <w:sz w:val="24"/>
          <w:szCs w:val="24"/>
          <w:lang w:val="en"/>
        </w:rPr>
      </w:pPr>
      <w:r w:rsidRPr="00852CEA">
        <w:rPr>
          <w:rFonts w:ascii="Times New Roman" w:hAnsi="Times New Roman" w:cs="Times New Roman"/>
          <w:sz w:val="24"/>
          <w:szCs w:val="24"/>
          <w:lang w:val="en"/>
        </w:rPr>
        <w:t xml:space="preserve">8 Heinlein, Robert A. </w:t>
      </w:r>
      <w:r w:rsidRPr="00852CEA">
        <w:rPr>
          <w:rFonts w:ascii="Times New Roman" w:hAnsi="Times New Roman" w:cs="Times New Roman"/>
          <w:i/>
          <w:iCs/>
          <w:sz w:val="24"/>
          <w:szCs w:val="24"/>
          <w:lang w:val="en"/>
        </w:rPr>
        <w:t xml:space="preserve">Stranger </w:t>
      </w:r>
      <w:proofErr w:type="gramStart"/>
      <w:r w:rsidRPr="00852CEA">
        <w:rPr>
          <w:rFonts w:ascii="Times New Roman" w:hAnsi="Times New Roman" w:cs="Times New Roman"/>
          <w:i/>
          <w:iCs/>
          <w:sz w:val="24"/>
          <w:szCs w:val="24"/>
          <w:lang w:val="en"/>
        </w:rPr>
        <w:t>In</w:t>
      </w:r>
      <w:proofErr w:type="gramEnd"/>
      <w:r w:rsidRPr="00852CEA">
        <w:rPr>
          <w:rFonts w:ascii="Times New Roman" w:hAnsi="Times New Roman" w:cs="Times New Roman"/>
          <w:i/>
          <w:iCs/>
          <w:sz w:val="24"/>
          <w:szCs w:val="24"/>
          <w:lang w:val="en"/>
        </w:rPr>
        <w:t xml:space="preserve"> A Strange Land</w:t>
      </w:r>
      <w:r w:rsidRPr="00852CEA">
        <w:rPr>
          <w:rFonts w:ascii="Times New Roman" w:hAnsi="Times New Roman" w:cs="Times New Roman"/>
          <w:sz w:val="24"/>
          <w:szCs w:val="24"/>
          <w:lang w:val="en"/>
        </w:rPr>
        <w:t xml:space="preserve">, Part Five, 'His Happy Destiny', Ch. XXXVI, Ace Books: New York, 1961, p. </w:t>
      </w:r>
      <w:r w:rsidR="00AC48F2" w:rsidRPr="00852CEA">
        <w:rPr>
          <w:rFonts w:ascii="Times New Roman" w:hAnsi="Times New Roman" w:cs="Times New Roman"/>
          <w:sz w:val="24"/>
          <w:szCs w:val="24"/>
          <w:lang w:val="en"/>
        </w:rPr>
        <w:t>564.</w:t>
      </w:r>
    </w:p>
    <w:sectPr w:rsidR="007736DF" w:rsidRPr="00852CE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441C2"/>
    <w:multiLevelType w:val="multilevel"/>
    <w:tmpl w:val="F70C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723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6E"/>
    <w:rsid w:val="00016FE8"/>
    <w:rsid w:val="000241DD"/>
    <w:rsid w:val="000370F0"/>
    <w:rsid w:val="00044705"/>
    <w:rsid w:val="0005511B"/>
    <w:rsid w:val="00064C42"/>
    <w:rsid w:val="00094F77"/>
    <w:rsid w:val="000A3D09"/>
    <w:rsid w:val="000A45D3"/>
    <w:rsid w:val="001209D3"/>
    <w:rsid w:val="001211B4"/>
    <w:rsid w:val="00121AE6"/>
    <w:rsid w:val="00125215"/>
    <w:rsid w:val="00137917"/>
    <w:rsid w:val="00151579"/>
    <w:rsid w:val="00154FE0"/>
    <w:rsid w:val="001912F0"/>
    <w:rsid w:val="00194922"/>
    <w:rsid w:val="00196CB5"/>
    <w:rsid w:val="001A75BB"/>
    <w:rsid w:val="001B1D4B"/>
    <w:rsid w:val="001B4CFC"/>
    <w:rsid w:val="001B6D39"/>
    <w:rsid w:val="001C6ABC"/>
    <w:rsid w:val="001D4E84"/>
    <w:rsid w:val="001E31FF"/>
    <w:rsid w:val="001E3599"/>
    <w:rsid w:val="00200573"/>
    <w:rsid w:val="00211F53"/>
    <w:rsid w:val="00254FDE"/>
    <w:rsid w:val="002738DC"/>
    <w:rsid w:val="0028271A"/>
    <w:rsid w:val="002943B4"/>
    <w:rsid w:val="002969F7"/>
    <w:rsid w:val="002A6393"/>
    <w:rsid w:val="002D0873"/>
    <w:rsid w:val="002D3A0D"/>
    <w:rsid w:val="002D4478"/>
    <w:rsid w:val="002D4EB6"/>
    <w:rsid w:val="002E6D70"/>
    <w:rsid w:val="002E73CE"/>
    <w:rsid w:val="002F1834"/>
    <w:rsid w:val="002F3C78"/>
    <w:rsid w:val="00305D05"/>
    <w:rsid w:val="00312CA6"/>
    <w:rsid w:val="0032523F"/>
    <w:rsid w:val="00341652"/>
    <w:rsid w:val="0034393A"/>
    <w:rsid w:val="00355A20"/>
    <w:rsid w:val="003700FB"/>
    <w:rsid w:val="00391CA5"/>
    <w:rsid w:val="003A4176"/>
    <w:rsid w:val="003A57FB"/>
    <w:rsid w:val="003B1AED"/>
    <w:rsid w:val="003C365A"/>
    <w:rsid w:val="003D5758"/>
    <w:rsid w:val="003D7DB8"/>
    <w:rsid w:val="003E5AFF"/>
    <w:rsid w:val="003E60FD"/>
    <w:rsid w:val="003F187D"/>
    <w:rsid w:val="003F2DAB"/>
    <w:rsid w:val="003F5937"/>
    <w:rsid w:val="004059FD"/>
    <w:rsid w:val="0041472E"/>
    <w:rsid w:val="004174FD"/>
    <w:rsid w:val="00420072"/>
    <w:rsid w:val="00425000"/>
    <w:rsid w:val="00425A6A"/>
    <w:rsid w:val="004417D6"/>
    <w:rsid w:val="004426A0"/>
    <w:rsid w:val="00457442"/>
    <w:rsid w:val="00460AB9"/>
    <w:rsid w:val="00484BB9"/>
    <w:rsid w:val="004A0521"/>
    <w:rsid w:val="004B7CC7"/>
    <w:rsid w:val="004C07FE"/>
    <w:rsid w:val="004C1A12"/>
    <w:rsid w:val="004F46EE"/>
    <w:rsid w:val="00502B19"/>
    <w:rsid w:val="00502F4B"/>
    <w:rsid w:val="00526BAB"/>
    <w:rsid w:val="00560696"/>
    <w:rsid w:val="0056170A"/>
    <w:rsid w:val="00564CAB"/>
    <w:rsid w:val="005813BA"/>
    <w:rsid w:val="00581AE5"/>
    <w:rsid w:val="005A12FB"/>
    <w:rsid w:val="005A6B83"/>
    <w:rsid w:val="005B20AE"/>
    <w:rsid w:val="005C5DD6"/>
    <w:rsid w:val="005E4999"/>
    <w:rsid w:val="006004ED"/>
    <w:rsid w:val="00600BDC"/>
    <w:rsid w:val="0061330D"/>
    <w:rsid w:val="00637215"/>
    <w:rsid w:val="00643108"/>
    <w:rsid w:val="00644786"/>
    <w:rsid w:val="00647EB1"/>
    <w:rsid w:val="00662EC4"/>
    <w:rsid w:val="006A1E66"/>
    <w:rsid w:val="006A401E"/>
    <w:rsid w:val="006A68B2"/>
    <w:rsid w:val="006C6DE9"/>
    <w:rsid w:val="006E11D8"/>
    <w:rsid w:val="006E1614"/>
    <w:rsid w:val="006E3077"/>
    <w:rsid w:val="006E62D9"/>
    <w:rsid w:val="006F011B"/>
    <w:rsid w:val="007138C1"/>
    <w:rsid w:val="007162D8"/>
    <w:rsid w:val="00726FBB"/>
    <w:rsid w:val="00736180"/>
    <w:rsid w:val="0074259E"/>
    <w:rsid w:val="00756890"/>
    <w:rsid w:val="00764F6A"/>
    <w:rsid w:val="0077105E"/>
    <w:rsid w:val="007736DF"/>
    <w:rsid w:val="00786A61"/>
    <w:rsid w:val="00790EB6"/>
    <w:rsid w:val="00795B75"/>
    <w:rsid w:val="007C12F8"/>
    <w:rsid w:val="007C319F"/>
    <w:rsid w:val="007D53B0"/>
    <w:rsid w:val="007F02A7"/>
    <w:rsid w:val="007F394C"/>
    <w:rsid w:val="00821177"/>
    <w:rsid w:val="0082376C"/>
    <w:rsid w:val="00833C9F"/>
    <w:rsid w:val="0085068C"/>
    <w:rsid w:val="00852CEA"/>
    <w:rsid w:val="00863956"/>
    <w:rsid w:val="00872979"/>
    <w:rsid w:val="0088030B"/>
    <w:rsid w:val="008A2414"/>
    <w:rsid w:val="008D262D"/>
    <w:rsid w:val="008E122F"/>
    <w:rsid w:val="008E3046"/>
    <w:rsid w:val="008E7A0F"/>
    <w:rsid w:val="009053F4"/>
    <w:rsid w:val="009333B4"/>
    <w:rsid w:val="00960B34"/>
    <w:rsid w:val="00974A70"/>
    <w:rsid w:val="00986011"/>
    <w:rsid w:val="00987112"/>
    <w:rsid w:val="00994FF7"/>
    <w:rsid w:val="009B6056"/>
    <w:rsid w:val="009B7EAA"/>
    <w:rsid w:val="009C1ECD"/>
    <w:rsid w:val="009C24A9"/>
    <w:rsid w:val="009C737E"/>
    <w:rsid w:val="009D40AA"/>
    <w:rsid w:val="009E63F0"/>
    <w:rsid w:val="009F0F17"/>
    <w:rsid w:val="00A16A66"/>
    <w:rsid w:val="00A16C01"/>
    <w:rsid w:val="00A35D27"/>
    <w:rsid w:val="00A40300"/>
    <w:rsid w:val="00A4092D"/>
    <w:rsid w:val="00A43F98"/>
    <w:rsid w:val="00A4568D"/>
    <w:rsid w:val="00A80B8E"/>
    <w:rsid w:val="00A909A8"/>
    <w:rsid w:val="00AA477E"/>
    <w:rsid w:val="00AA793F"/>
    <w:rsid w:val="00AB1591"/>
    <w:rsid w:val="00AC0771"/>
    <w:rsid w:val="00AC48F2"/>
    <w:rsid w:val="00AD1ED8"/>
    <w:rsid w:val="00B15D97"/>
    <w:rsid w:val="00B27D81"/>
    <w:rsid w:val="00B40778"/>
    <w:rsid w:val="00B431C7"/>
    <w:rsid w:val="00B50A98"/>
    <w:rsid w:val="00B50F4E"/>
    <w:rsid w:val="00B86F6B"/>
    <w:rsid w:val="00B948DE"/>
    <w:rsid w:val="00B954DE"/>
    <w:rsid w:val="00BD4741"/>
    <w:rsid w:val="00BD4749"/>
    <w:rsid w:val="00BF7555"/>
    <w:rsid w:val="00C21990"/>
    <w:rsid w:val="00C23BC5"/>
    <w:rsid w:val="00C46092"/>
    <w:rsid w:val="00C470D0"/>
    <w:rsid w:val="00C54985"/>
    <w:rsid w:val="00C56973"/>
    <w:rsid w:val="00C62DB4"/>
    <w:rsid w:val="00C85E6A"/>
    <w:rsid w:val="00CD0B8E"/>
    <w:rsid w:val="00CD2E6E"/>
    <w:rsid w:val="00CE2ABA"/>
    <w:rsid w:val="00CE7B2F"/>
    <w:rsid w:val="00D078B7"/>
    <w:rsid w:val="00D21E26"/>
    <w:rsid w:val="00D2796A"/>
    <w:rsid w:val="00D35214"/>
    <w:rsid w:val="00D36377"/>
    <w:rsid w:val="00D4244A"/>
    <w:rsid w:val="00D466B7"/>
    <w:rsid w:val="00D600BF"/>
    <w:rsid w:val="00D61182"/>
    <w:rsid w:val="00D82BBD"/>
    <w:rsid w:val="00D95B48"/>
    <w:rsid w:val="00DA234E"/>
    <w:rsid w:val="00DB06C0"/>
    <w:rsid w:val="00DB4A8C"/>
    <w:rsid w:val="00DC2555"/>
    <w:rsid w:val="00DD5118"/>
    <w:rsid w:val="00DE57E6"/>
    <w:rsid w:val="00DF7CAC"/>
    <w:rsid w:val="00E05619"/>
    <w:rsid w:val="00E14AF1"/>
    <w:rsid w:val="00E3765F"/>
    <w:rsid w:val="00E43DB3"/>
    <w:rsid w:val="00E57957"/>
    <w:rsid w:val="00E65707"/>
    <w:rsid w:val="00E746C7"/>
    <w:rsid w:val="00E759DE"/>
    <w:rsid w:val="00E90F71"/>
    <w:rsid w:val="00E966F3"/>
    <w:rsid w:val="00EA4EFC"/>
    <w:rsid w:val="00EC4610"/>
    <w:rsid w:val="00ED003D"/>
    <w:rsid w:val="00F0014A"/>
    <w:rsid w:val="00F07777"/>
    <w:rsid w:val="00F14CE2"/>
    <w:rsid w:val="00F24BCE"/>
    <w:rsid w:val="00F44B96"/>
    <w:rsid w:val="00F54A36"/>
    <w:rsid w:val="00F829D7"/>
    <w:rsid w:val="00F872E3"/>
    <w:rsid w:val="00F93C58"/>
    <w:rsid w:val="00F953E8"/>
    <w:rsid w:val="00FA2E64"/>
    <w:rsid w:val="00FA4AA2"/>
    <w:rsid w:val="00FA68F5"/>
    <w:rsid w:val="00FC0992"/>
    <w:rsid w:val="00FD0D31"/>
    <w:rsid w:val="00FE7635"/>
    <w:rsid w:val="00FF10E5"/>
    <w:rsid w:val="00FF1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1705C4"/>
  <w14:defaultImageDpi w14:val="0"/>
  <w15:docId w15:val="{70159495-E4F9-48EA-AFB8-36029841B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CE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855835">
      <w:bodyDiv w:val="1"/>
      <w:marLeft w:val="0"/>
      <w:marRight w:val="0"/>
      <w:marTop w:val="0"/>
      <w:marBottom w:val="0"/>
      <w:divBdr>
        <w:top w:val="none" w:sz="0" w:space="0" w:color="auto"/>
        <w:left w:val="none" w:sz="0" w:space="0" w:color="auto"/>
        <w:bottom w:val="none" w:sz="0" w:space="0" w:color="auto"/>
        <w:right w:val="none" w:sz="0" w:space="0" w:color="auto"/>
      </w:divBdr>
      <w:divsChild>
        <w:div w:id="1937210930">
          <w:marLeft w:val="0"/>
          <w:marRight w:val="0"/>
          <w:marTop w:val="300"/>
          <w:marBottom w:val="480"/>
          <w:divBdr>
            <w:top w:val="none" w:sz="0" w:space="0" w:color="auto"/>
            <w:left w:val="none" w:sz="0" w:space="0" w:color="auto"/>
            <w:bottom w:val="none" w:sz="0" w:space="0" w:color="auto"/>
            <w:right w:val="none" w:sz="0" w:space="0" w:color="auto"/>
          </w:divBdr>
        </w:div>
        <w:div w:id="80100868">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jpost.com/Blogs/Torah-Commentaries/Metaphors-in-the-Torah-The-Role-of-the-Blood-and-the-Liver-in-Removing-Sin-39046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independent.co.uk/news/world/middle-east/isis-stones-to-death-two-teenage-girls-accused-of-adultery-in-syria-a6898256.html"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atimes.com/science/story/2021-12-02/did-omicron-coronavirus-variant-arise-in-patient-with-uncontrolled-h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60601-247F-4BDD-ACA2-0F6E407A5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2857</Words>
  <Characters>16289</Characters>
  <Application>Microsoft Office Word</Application>
  <DocSecurity>0</DocSecurity>
  <Lines>135</Lines>
  <Paragraphs>38</Paragraphs>
  <ScaleCrop>false</ScaleCrop>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2024-01-25T13:37:00Z</dcterms:created>
  <dcterms:modified xsi:type="dcterms:W3CDTF">2024-01-25T13:45:00Z</dcterms:modified>
</cp:coreProperties>
</file>