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ED6E6B" w14:textId="77777777" w:rsidR="003E52B0" w:rsidRPr="003E52B0" w:rsidRDefault="00D15094" w:rsidP="009067B6">
      <w:pPr>
        <w:spacing w:after="0" w:line="480" w:lineRule="auto"/>
        <w:rPr>
          <w:rFonts w:asciiTheme="majorBidi" w:hAnsiTheme="majorBidi" w:cstheme="majorBidi"/>
          <w:b/>
          <w:bCs/>
          <w:sz w:val="28"/>
          <w:szCs w:val="28"/>
        </w:rPr>
      </w:pPr>
      <w:r w:rsidRPr="003E52B0">
        <w:rPr>
          <w:rFonts w:asciiTheme="majorBidi" w:hAnsiTheme="majorBidi" w:cstheme="majorBidi"/>
          <w:b/>
          <w:bCs/>
          <w:sz w:val="28"/>
          <w:szCs w:val="28"/>
        </w:rPr>
        <w:t>The Implementation of Teaching Speaking Th</w:t>
      </w:r>
      <w:r w:rsidR="003E52B0" w:rsidRPr="003E52B0">
        <w:rPr>
          <w:rFonts w:asciiTheme="majorBidi" w:hAnsiTheme="majorBidi" w:cstheme="majorBidi"/>
          <w:b/>
          <w:bCs/>
          <w:sz w:val="28"/>
          <w:szCs w:val="28"/>
        </w:rPr>
        <w:t>r</w:t>
      </w:r>
      <w:r w:rsidRPr="003E52B0">
        <w:rPr>
          <w:rFonts w:asciiTheme="majorBidi" w:hAnsiTheme="majorBidi" w:cstheme="majorBidi"/>
          <w:b/>
          <w:bCs/>
          <w:sz w:val="28"/>
          <w:szCs w:val="28"/>
        </w:rPr>
        <w:t xml:space="preserve">ough Vocabulary Memorization: </w:t>
      </w:r>
      <w:r w:rsidR="003E52B0" w:rsidRPr="003E52B0">
        <w:rPr>
          <w:rFonts w:asciiTheme="majorBidi" w:hAnsiTheme="majorBidi" w:cstheme="majorBidi"/>
          <w:b/>
          <w:bCs/>
          <w:sz w:val="28"/>
          <w:szCs w:val="28"/>
        </w:rPr>
        <w:t xml:space="preserve">Reflective Teaching </w:t>
      </w:r>
      <w:proofErr w:type="gramStart"/>
      <w:r w:rsidR="003E52B0" w:rsidRPr="003E52B0">
        <w:rPr>
          <w:rFonts w:asciiTheme="majorBidi" w:hAnsiTheme="majorBidi" w:cstheme="majorBidi"/>
          <w:b/>
          <w:bCs/>
          <w:sz w:val="28"/>
          <w:szCs w:val="28"/>
        </w:rPr>
        <w:t>With</w:t>
      </w:r>
      <w:proofErr w:type="gramEnd"/>
      <w:r w:rsidR="003E52B0" w:rsidRPr="003E52B0">
        <w:rPr>
          <w:rFonts w:asciiTheme="majorBidi" w:hAnsiTheme="majorBidi" w:cstheme="majorBidi"/>
          <w:b/>
          <w:bCs/>
          <w:sz w:val="28"/>
          <w:szCs w:val="28"/>
        </w:rPr>
        <w:t xml:space="preserve"> </w:t>
      </w:r>
      <w:proofErr w:type="spellStart"/>
      <w:r w:rsidR="003E52B0" w:rsidRPr="003E52B0">
        <w:rPr>
          <w:rFonts w:asciiTheme="majorBidi" w:hAnsiTheme="majorBidi" w:cstheme="majorBidi"/>
          <w:b/>
          <w:bCs/>
          <w:i/>
          <w:iCs/>
          <w:sz w:val="28"/>
          <w:szCs w:val="28"/>
        </w:rPr>
        <w:t>Santri</w:t>
      </w:r>
      <w:proofErr w:type="spellEnd"/>
      <w:r w:rsidR="009067B6">
        <w:rPr>
          <w:rFonts w:asciiTheme="majorBidi" w:hAnsiTheme="majorBidi" w:cstheme="majorBidi"/>
          <w:b/>
          <w:bCs/>
          <w:sz w:val="28"/>
          <w:szCs w:val="28"/>
        </w:rPr>
        <w:t xml:space="preserve"> at Jalaluddin </w:t>
      </w:r>
      <w:proofErr w:type="spellStart"/>
      <w:r w:rsidR="009067B6">
        <w:rPr>
          <w:rFonts w:asciiTheme="majorBidi" w:hAnsiTheme="majorBidi" w:cstheme="majorBidi"/>
          <w:b/>
          <w:bCs/>
          <w:sz w:val="28"/>
          <w:szCs w:val="28"/>
        </w:rPr>
        <w:t>Ar</w:t>
      </w:r>
      <w:proofErr w:type="spellEnd"/>
      <w:r w:rsidR="009067B6">
        <w:rPr>
          <w:rFonts w:asciiTheme="majorBidi" w:hAnsiTheme="majorBidi" w:cstheme="majorBidi"/>
          <w:b/>
          <w:bCs/>
          <w:sz w:val="28"/>
          <w:szCs w:val="28"/>
        </w:rPr>
        <w:t xml:space="preserve">-Rumi </w:t>
      </w:r>
      <w:r w:rsidR="003E52B0" w:rsidRPr="003E52B0">
        <w:rPr>
          <w:rFonts w:asciiTheme="majorBidi" w:hAnsiTheme="majorBidi" w:cstheme="majorBidi"/>
          <w:b/>
          <w:bCs/>
          <w:sz w:val="28"/>
          <w:szCs w:val="28"/>
        </w:rPr>
        <w:t xml:space="preserve">Institute </w:t>
      </w:r>
    </w:p>
    <w:p w14:paraId="6EB1EE70" w14:textId="77777777" w:rsidR="003E52B0" w:rsidRDefault="003E52B0" w:rsidP="00560BDC">
      <w:pPr>
        <w:spacing w:line="360" w:lineRule="auto"/>
        <w:jc w:val="both"/>
        <w:rPr>
          <w:rFonts w:asciiTheme="majorBidi" w:hAnsiTheme="majorBidi" w:cstheme="majorBidi"/>
          <w:b/>
          <w:bCs/>
          <w:sz w:val="24"/>
          <w:szCs w:val="24"/>
        </w:rPr>
      </w:pPr>
    </w:p>
    <w:p w14:paraId="3B152A49" w14:textId="77777777" w:rsidR="00560BDC" w:rsidRPr="00560BDC" w:rsidRDefault="00560BDC" w:rsidP="00560BDC">
      <w:pPr>
        <w:spacing w:line="360" w:lineRule="auto"/>
        <w:jc w:val="both"/>
        <w:rPr>
          <w:rFonts w:asciiTheme="majorBidi" w:hAnsiTheme="majorBidi" w:cstheme="majorBidi"/>
          <w:b/>
          <w:bCs/>
          <w:sz w:val="24"/>
          <w:szCs w:val="24"/>
        </w:rPr>
      </w:pPr>
      <w:r w:rsidRPr="00560BDC">
        <w:rPr>
          <w:rFonts w:asciiTheme="majorBidi" w:hAnsiTheme="majorBidi" w:cstheme="majorBidi"/>
          <w:b/>
          <w:bCs/>
          <w:sz w:val="24"/>
          <w:szCs w:val="24"/>
        </w:rPr>
        <w:t xml:space="preserve">Muhammad Affan </w:t>
      </w:r>
      <w:proofErr w:type="spellStart"/>
      <w:r w:rsidRPr="00560BDC">
        <w:rPr>
          <w:rFonts w:asciiTheme="majorBidi" w:hAnsiTheme="majorBidi" w:cstheme="majorBidi"/>
          <w:b/>
          <w:bCs/>
          <w:sz w:val="24"/>
          <w:szCs w:val="24"/>
        </w:rPr>
        <w:t>Ridho</w:t>
      </w:r>
      <w:proofErr w:type="spellEnd"/>
      <w:r w:rsidRPr="00560BDC">
        <w:rPr>
          <w:rFonts w:asciiTheme="majorBidi" w:hAnsiTheme="majorBidi" w:cstheme="majorBidi"/>
          <w:b/>
          <w:bCs/>
          <w:sz w:val="24"/>
          <w:szCs w:val="24"/>
        </w:rPr>
        <w:t xml:space="preserve">, </w:t>
      </w:r>
      <w:r w:rsidRPr="003E52B0">
        <w:rPr>
          <w:rFonts w:asciiTheme="majorBidi" w:hAnsiTheme="majorBidi" w:cstheme="majorBidi"/>
          <w:b/>
          <w:bCs/>
          <w:sz w:val="24"/>
          <w:szCs w:val="24"/>
        </w:rPr>
        <w:t>Indonesia</w:t>
      </w:r>
    </w:p>
    <w:p w14:paraId="36040611" w14:textId="77777777" w:rsidR="009C7B2E" w:rsidRDefault="00367036" w:rsidP="00560BDC">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Muhammad Affan </w:t>
      </w:r>
      <w:proofErr w:type="spellStart"/>
      <w:r>
        <w:rPr>
          <w:rFonts w:asciiTheme="majorBidi" w:hAnsiTheme="majorBidi" w:cstheme="majorBidi"/>
          <w:sz w:val="24"/>
          <w:szCs w:val="24"/>
        </w:rPr>
        <w:t>Ridho</w:t>
      </w:r>
      <w:proofErr w:type="spellEnd"/>
      <w:r>
        <w:rPr>
          <w:rFonts w:asciiTheme="majorBidi" w:hAnsiTheme="majorBidi" w:cstheme="majorBidi"/>
          <w:sz w:val="24"/>
          <w:szCs w:val="24"/>
        </w:rPr>
        <w:t xml:space="preserve"> is English Teacher at Jalaluddin Ar-Rumi Islamic Bo</w:t>
      </w:r>
      <w:r w:rsidR="009067B6">
        <w:rPr>
          <w:rFonts w:asciiTheme="majorBidi" w:hAnsiTheme="majorBidi" w:cstheme="majorBidi"/>
          <w:sz w:val="24"/>
          <w:szCs w:val="24"/>
        </w:rPr>
        <w:t xml:space="preserve">arding School. He  </w:t>
      </w:r>
      <w:proofErr w:type="gramStart"/>
      <w:r w:rsidR="009067B6">
        <w:rPr>
          <w:rFonts w:asciiTheme="majorBidi" w:hAnsiTheme="majorBidi" w:cstheme="majorBidi"/>
          <w:sz w:val="24"/>
          <w:szCs w:val="24"/>
        </w:rPr>
        <w:t>m</w:t>
      </w:r>
      <w:r>
        <w:rPr>
          <w:rFonts w:asciiTheme="majorBidi" w:hAnsiTheme="majorBidi" w:cstheme="majorBidi"/>
          <w:sz w:val="24"/>
          <w:szCs w:val="24"/>
        </w:rPr>
        <w:t>aster</w:t>
      </w:r>
      <w:proofErr w:type="gramEnd"/>
      <w:r>
        <w:rPr>
          <w:rFonts w:asciiTheme="majorBidi" w:hAnsiTheme="majorBidi" w:cstheme="majorBidi"/>
          <w:sz w:val="24"/>
          <w:szCs w:val="24"/>
        </w:rPr>
        <w:t xml:space="preserve"> </w:t>
      </w:r>
      <w:r w:rsidR="009067B6">
        <w:rPr>
          <w:rFonts w:asciiTheme="majorBidi" w:hAnsiTheme="majorBidi" w:cstheme="majorBidi"/>
          <w:sz w:val="24"/>
          <w:szCs w:val="24"/>
        </w:rPr>
        <w:t xml:space="preserve">candidate </w:t>
      </w:r>
      <w:r>
        <w:rPr>
          <w:rFonts w:asciiTheme="majorBidi" w:hAnsiTheme="majorBidi" w:cstheme="majorBidi"/>
          <w:sz w:val="24"/>
          <w:szCs w:val="24"/>
        </w:rPr>
        <w:t>of English Education at Universitas Negeri Jember</w:t>
      </w:r>
      <w:r w:rsidR="00560BDC">
        <w:rPr>
          <w:rFonts w:asciiTheme="majorBidi" w:hAnsiTheme="majorBidi" w:cstheme="majorBidi"/>
          <w:sz w:val="24"/>
          <w:szCs w:val="24"/>
        </w:rPr>
        <w:t>.</w:t>
      </w:r>
      <w:r>
        <w:rPr>
          <w:rFonts w:asciiTheme="majorBidi" w:hAnsiTheme="majorBidi" w:cstheme="majorBidi"/>
          <w:sz w:val="24"/>
          <w:szCs w:val="24"/>
        </w:rPr>
        <w:t xml:space="preserve"> His </w:t>
      </w:r>
      <w:r w:rsidR="00560BDC">
        <w:rPr>
          <w:rFonts w:asciiTheme="majorBidi" w:hAnsiTheme="majorBidi" w:cstheme="majorBidi"/>
          <w:sz w:val="24"/>
          <w:szCs w:val="24"/>
        </w:rPr>
        <w:t>a</w:t>
      </w:r>
      <w:r>
        <w:rPr>
          <w:rFonts w:asciiTheme="majorBidi" w:hAnsiTheme="majorBidi" w:cstheme="majorBidi"/>
          <w:sz w:val="24"/>
          <w:szCs w:val="24"/>
        </w:rPr>
        <w:t xml:space="preserve">cademic </w:t>
      </w:r>
      <w:r w:rsidR="00560BDC">
        <w:rPr>
          <w:rFonts w:asciiTheme="majorBidi" w:hAnsiTheme="majorBidi" w:cstheme="majorBidi"/>
          <w:sz w:val="24"/>
          <w:szCs w:val="24"/>
        </w:rPr>
        <w:t>i</w:t>
      </w:r>
      <w:r>
        <w:rPr>
          <w:rFonts w:asciiTheme="majorBidi" w:hAnsiTheme="majorBidi" w:cstheme="majorBidi"/>
          <w:sz w:val="24"/>
          <w:szCs w:val="24"/>
        </w:rPr>
        <w:t>nterest includ</w:t>
      </w:r>
      <w:r w:rsidR="00560BDC">
        <w:rPr>
          <w:rFonts w:asciiTheme="majorBidi" w:hAnsiTheme="majorBidi" w:cstheme="majorBidi"/>
          <w:sz w:val="24"/>
          <w:szCs w:val="24"/>
        </w:rPr>
        <w:t>es</w:t>
      </w:r>
      <w:r w:rsidR="009067B6">
        <w:rPr>
          <w:rFonts w:asciiTheme="majorBidi" w:hAnsiTheme="majorBidi" w:cstheme="majorBidi"/>
          <w:sz w:val="24"/>
          <w:szCs w:val="24"/>
        </w:rPr>
        <w:t xml:space="preserve"> </w:t>
      </w:r>
      <w:r w:rsidR="00560BDC">
        <w:rPr>
          <w:rFonts w:asciiTheme="majorBidi" w:hAnsiTheme="majorBidi" w:cstheme="majorBidi"/>
          <w:sz w:val="24"/>
          <w:szCs w:val="24"/>
        </w:rPr>
        <w:t>c</w:t>
      </w:r>
      <w:r>
        <w:rPr>
          <w:rFonts w:asciiTheme="majorBidi" w:hAnsiTheme="majorBidi" w:cstheme="majorBidi"/>
          <w:sz w:val="24"/>
          <w:szCs w:val="24"/>
        </w:rPr>
        <w:t xml:space="preserve">urriculum </w:t>
      </w:r>
      <w:r w:rsidR="00560BDC">
        <w:rPr>
          <w:rFonts w:asciiTheme="majorBidi" w:hAnsiTheme="majorBidi" w:cstheme="majorBidi"/>
          <w:sz w:val="24"/>
          <w:szCs w:val="24"/>
        </w:rPr>
        <w:t>d</w:t>
      </w:r>
      <w:r>
        <w:rPr>
          <w:rFonts w:asciiTheme="majorBidi" w:hAnsiTheme="majorBidi" w:cstheme="majorBidi"/>
          <w:sz w:val="24"/>
          <w:szCs w:val="24"/>
        </w:rPr>
        <w:t xml:space="preserve">esign, </w:t>
      </w:r>
      <w:r w:rsidR="009067B6">
        <w:rPr>
          <w:rFonts w:asciiTheme="majorBidi" w:hAnsiTheme="majorBidi" w:cstheme="majorBidi"/>
          <w:sz w:val="24"/>
          <w:szCs w:val="24"/>
        </w:rPr>
        <w:t xml:space="preserve">global </w:t>
      </w:r>
      <w:proofErr w:type="spellStart"/>
      <w:r w:rsidR="009067B6">
        <w:rPr>
          <w:rFonts w:asciiTheme="majorBidi" w:hAnsiTheme="majorBidi" w:cstheme="majorBidi"/>
          <w:sz w:val="24"/>
          <w:szCs w:val="24"/>
        </w:rPr>
        <w:t>Englishes</w:t>
      </w:r>
      <w:proofErr w:type="spellEnd"/>
      <w:r w:rsidR="009067B6">
        <w:rPr>
          <w:rFonts w:asciiTheme="majorBidi" w:hAnsiTheme="majorBidi" w:cstheme="majorBidi"/>
          <w:sz w:val="24"/>
          <w:szCs w:val="24"/>
        </w:rPr>
        <w:t xml:space="preserve"> policy </w:t>
      </w:r>
      <w:r>
        <w:rPr>
          <w:rFonts w:asciiTheme="majorBidi" w:hAnsiTheme="majorBidi" w:cstheme="majorBidi"/>
          <w:sz w:val="24"/>
          <w:szCs w:val="24"/>
        </w:rPr>
        <w:t xml:space="preserve"> and </w:t>
      </w:r>
      <w:r w:rsidR="009067B6">
        <w:rPr>
          <w:rFonts w:asciiTheme="majorBidi" w:hAnsiTheme="majorBidi" w:cstheme="majorBidi"/>
          <w:sz w:val="24"/>
          <w:szCs w:val="24"/>
        </w:rPr>
        <w:t>teacher professional</w:t>
      </w:r>
      <w:r w:rsidR="00560BDC">
        <w:rPr>
          <w:rFonts w:asciiTheme="majorBidi" w:hAnsiTheme="majorBidi" w:cstheme="majorBidi"/>
          <w:sz w:val="24"/>
          <w:szCs w:val="24"/>
        </w:rPr>
        <w:t xml:space="preserve"> d</w:t>
      </w:r>
      <w:r>
        <w:rPr>
          <w:rFonts w:asciiTheme="majorBidi" w:hAnsiTheme="majorBidi" w:cstheme="majorBidi"/>
          <w:sz w:val="24"/>
          <w:szCs w:val="24"/>
        </w:rPr>
        <w:t xml:space="preserve">evelopment. </w:t>
      </w:r>
      <w:r w:rsidR="00560BDC">
        <w:rPr>
          <w:rFonts w:asciiTheme="majorBidi" w:hAnsiTheme="majorBidi" w:cstheme="majorBidi"/>
          <w:sz w:val="24"/>
          <w:szCs w:val="24"/>
        </w:rPr>
        <w:t xml:space="preserve">Email: </w:t>
      </w:r>
      <w:r w:rsidR="00560BDC" w:rsidRPr="00560BDC">
        <w:rPr>
          <w:rFonts w:asciiTheme="majorBidi" w:hAnsiTheme="majorBidi" w:cstheme="majorBidi"/>
          <w:sz w:val="24"/>
          <w:szCs w:val="24"/>
        </w:rPr>
        <w:t>affanridho31@gmail.com</w:t>
      </w:r>
    </w:p>
    <w:p w14:paraId="536981F5" w14:textId="77777777" w:rsidR="006A2B33" w:rsidRDefault="006A2B33" w:rsidP="00367036">
      <w:pPr>
        <w:spacing w:line="360" w:lineRule="auto"/>
        <w:ind w:left="426" w:firstLine="294"/>
        <w:jc w:val="both"/>
        <w:rPr>
          <w:rFonts w:asciiTheme="majorBidi" w:hAnsiTheme="majorBidi" w:cstheme="majorBidi"/>
          <w:sz w:val="24"/>
          <w:szCs w:val="24"/>
        </w:rPr>
      </w:pPr>
    </w:p>
    <w:p w14:paraId="11AB6E4C" w14:textId="77777777" w:rsidR="00560BDC" w:rsidRDefault="001172FD" w:rsidP="00D15094">
      <w:pPr>
        <w:rPr>
          <w:rFonts w:asciiTheme="majorBidi" w:hAnsiTheme="majorBidi" w:cstheme="majorBidi"/>
          <w:b/>
          <w:bCs/>
          <w:sz w:val="24"/>
          <w:szCs w:val="24"/>
        </w:rPr>
      </w:pPr>
      <w:r>
        <w:rPr>
          <w:rFonts w:asciiTheme="majorBidi" w:hAnsiTheme="majorBidi" w:cstheme="majorBidi"/>
          <w:b/>
          <w:bCs/>
          <w:sz w:val="24"/>
          <w:szCs w:val="24"/>
        </w:rPr>
        <w:t>I</w:t>
      </w:r>
      <w:r w:rsidR="00560BDC">
        <w:rPr>
          <w:rFonts w:asciiTheme="majorBidi" w:hAnsiTheme="majorBidi" w:cstheme="majorBidi"/>
          <w:b/>
          <w:bCs/>
          <w:sz w:val="24"/>
          <w:szCs w:val="24"/>
        </w:rPr>
        <w:t>ntroduction</w:t>
      </w:r>
    </w:p>
    <w:p w14:paraId="78B3085D" w14:textId="77777777" w:rsidR="00560BDC" w:rsidRDefault="00560BDC" w:rsidP="00560BDC">
      <w:pPr>
        <w:pStyle w:val="ListParagraph"/>
        <w:spacing w:after="0" w:line="480" w:lineRule="auto"/>
        <w:ind w:left="357"/>
        <w:contextualSpacing w:val="0"/>
        <w:jc w:val="both"/>
        <w:rPr>
          <w:rFonts w:asciiTheme="majorBidi" w:hAnsiTheme="majorBidi" w:cstheme="majorBidi"/>
          <w:sz w:val="24"/>
          <w:szCs w:val="24"/>
        </w:rPr>
      </w:pPr>
    </w:p>
    <w:p w14:paraId="0754BED1" w14:textId="77777777" w:rsidR="00D15094" w:rsidRPr="003E52B0" w:rsidRDefault="00D15094" w:rsidP="003E52B0">
      <w:pPr>
        <w:spacing w:after="0" w:line="480" w:lineRule="auto"/>
        <w:jc w:val="both"/>
        <w:rPr>
          <w:rFonts w:asciiTheme="majorBidi" w:hAnsiTheme="majorBidi" w:cstheme="majorBidi"/>
          <w:sz w:val="24"/>
          <w:szCs w:val="24"/>
        </w:rPr>
      </w:pPr>
      <w:r w:rsidRPr="003E52B0">
        <w:rPr>
          <w:rFonts w:asciiTheme="majorBidi" w:hAnsiTheme="majorBidi" w:cstheme="majorBidi"/>
          <w:sz w:val="24"/>
          <w:szCs w:val="24"/>
        </w:rPr>
        <w:t>Nowadays, English is one of the world's most widely spoken languages, with billions of individuals speaking it in a variety of countries. This is the primary reason why English has become one of the languages required in schools or institutions. English proficiency is required, because it is a global language spoken by many people around the world (Andriyani:2015). English is taught as a foreign language in Indonesia, from elementary school to college.  In</w:t>
      </w:r>
      <w:r w:rsidR="0021582C">
        <w:rPr>
          <w:rFonts w:asciiTheme="majorBidi" w:hAnsiTheme="majorBidi" w:cstheme="majorBidi"/>
          <w:sz w:val="24"/>
          <w:szCs w:val="24"/>
        </w:rPr>
        <w:t xml:space="preserve"> fact</w:t>
      </w:r>
      <w:r w:rsidRPr="003E52B0">
        <w:rPr>
          <w:rFonts w:asciiTheme="majorBidi" w:hAnsiTheme="majorBidi" w:cstheme="majorBidi"/>
          <w:sz w:val="24"/>
          <w:szCs w:val="24"/>
        </w:rPr>
        <w:t>, article 33, paragraph 3, of Law Number 20 of 2003 states: "Foreign languages can be used as the language of instruction in certain educational units to support students' foreign language skills”.</w:t>
      </w:r>
    </w:p>
    <w:p w14:paraId="5929021C" w14:textId="77777777" w:rsidR="00E77FAC" w:rsidRDefault="00E77FAC" w:rsidP="00E77FAC">
      <w:pPr>
        <w:pStyle w:val="ListParagraph"/>
        <w:spacing w:after="0" w:line="480" w:lineRule="auto"/>
        <w:ind w:left="357"/>
        <w:contextualSpacing w:val="0"/>
        <w:jc w:val="both"/>
        <w:rPr>
          <w:rFonts w:asciiTheme="majorBidi" w:hAnsiTheme="majorBidi" w:cstheme="majorBidi"/>
          <w:sz w:val="24"/>
          <w:szCs w:val="24"/>
        </w:rPr>
      </w:pPr>
    </w:p>
    <w:p w14:paraId="1542D021" w14:textId="77777777" w:rsidR="00D15094" w:rsidRPr="003E52B0" w:rsidRDefault="00D15094" w:rsidP="003E52B0">
      <w:pPr>
        <w:spacing w:after="0" w:line="480" w:lineRule="auto"/>
        <w:jc w:val="both"/>
        <w:rPr>
          <w:rFonts w:asciiTheme="majorBidi" w:hAnsiTheme="majorBidi" w:cstheme="majorBidi"/>
          <w:sz w:val="24"/>
          <w:szCs w:val="24"/>
        </w:rPr>
      </w:pPr>
      <w:r w:rsidRPr="003E52B0">
        <w:rPr>
          <w:rFonts w:asciiTheme="majorBidi" w:hAnsiTheme="majorBidi" w:cstheme="majorBidi"/>
          <w:sz w:val="24"/>
          <w:szCs w:val="24"/>
        </w:rPr>
        <w:t xml:space="preserve">As a result, as an international language, English plays a vital role for many people. Learning English is very important for students because mastery of the language means that they can use it </w:t>
      </w:r>
      <w:r w:rsidRPr="003E52B0">
        <w:rPr>
          <w:rFonts w:asciiTheme="majorBidi" w:hAnsiTheme="majorBidi" w:cstheme="majorBidi"/>
          <w:sz w:val="24"/>
          <w:szCs w:val="24"/>
        </w:rPr>
        <w:lastRenderedPageBreak/>
        <w:t xml:space="preserve">orally and in writing. It also establishes English as a primary requirement for global communication. </w:t>
      </w:r>
    </w:p>
    <w:p w14:paraId="3F37414E" w14:textId="77777777" w:rsidR="00E77FAC" w:rsidRDefault="00E77FAC" w:rsidP="00E77FAC">
      <w:pPr>
        <w:pStyle w:val="ListParagraph"/>
        <w:spacing w:after="0" w:line="480" w:lineRule="auto"/>
        <w:ind w:left="357"/>
        <w:contextualSpacing w:val="0"/>
        <w:jc w:val="both"/>
        <w:rPr>
          <w:rFonts w:asciiTheme="majorBidi" w:hAnsiTheme="majorBidi" w:cstheme="majorBidi"/>
          <w:sz w:val="24"/>
          <w:szCs w:val="24"/>
        </w:rPr>
      </w:pPr>
    </w:p>
    <w:p w14:paraId="45D11378" w14:textId="77777777" w:rsidR="00E77FAC" w:rsidRDefault="009067B6" w:rsidP="009067B6">
      <w:pPr>
        <w:spacing w:after="0" w:line="480" w:lineRule="auto"/>
        <w:jc w:val="both"/>
        <w:rPr>
          <w:rFonts w:asciiTheme="majorBidi" w:hAnsiTheme="majorBidi" w:cstheme="majorBidi"/>
          <w:sz w:val="24"/>
          <w:szCs w:val="24"/>
        </w:rPr>
      </w:pPr>
      <w:r w:rsidRPr="009067B6">
        <w:rPr>
          <w:rFonts w:asciiTheme="majorBidi" w:hAnsiTheme="majorBidi" w:cstheme="majorBidi"/>
          <w:sz w:val="24"/>
          <w:szCs w:val="24"/>
        </w:rPr>
        <w:t>Learning English involves four fundamental skills: listening, speaking, reading, and writing. In contexts where English is taught as a foreign language, students often lack opportunities to practice these skills outside the classroom (</w:t>
      </w:r>
      <w:proofErr w:type="spellStart"/>
      <w:r w:rsidRPr="009067B6">
        <w:rPr>
          <w:rFonts w:asciiTheme="majorBidi" w:hAnsiTheme="majorBidi" w:cstheme="majorBidi"/>
          <w:sz w:val="24"/>
          <w:szCs w:val="24"/>
        </w:rPr>
        <w:t>Khajloo</w:t>
      </w:r>
      <w:proofErr w:type="spellEnd"/>
      <w:r w:rsidRPr="009067B6">
        <w:rPr>
          <w:rFonts w:asciiTheme="majorBidi" w:hAnsiTheme="majorBidi" w:cstheme="majorBidi"/>
          <w:sz w:val="24"/>
          <w:szCs w:val="24"/>
        </w:rPr>
        <w:t>, 2013). Because of the broad and complex nature of English, which encompasses all four skills, it can be challenging for students to master the language within the limited time and resources of a typical classroom setting. Additionally, the curriculum undergoes frequent changes by the government, leaving teachers unsure about how best to implement their teaching methods. For students, English often feels unfamiliar and challenging, especially when it comes to pronunciation, sentence structure, and text composition. They may struggle with retaining English vocabulary due to its lack of familiarity, making this a significant issue that needs to be addressed.</w:t>
      </w:r>
    </w:p>
    <w:p w14:paraId="00E4BD09" w14:textId="77777777" w:rsidR="009067B6" w:rsidRPr="009067B6" w:rsidRDefault="009067B6" w:rsidP="009067B6">
      <w:pPr>
        <w:spacing w:after="0" w:line="480" w:lineRule="auto"/>
        <w:jc w:val="both"/>
        <w:rPr>
          <w:rFonts w:asciiTheme="majorBidi" w:hAnsiTheme="majorBidi" w:cstheme="majorBidi"/>
          <w:sz w:val="24"/>
          <w:szCs w:val="24"/>
        </w:rPr>
      </w:pPr>
    </w:p>
    <w:p w14:paraId="6234BEF6" w14:textId="77777777" w:rsidR="00E77FAC" w:rsidRPr="009067B6" w:rsidRDefault="009067B6" w:rsidP="009067B6">
      <w:pPr>
        <w:pStyle w:val="ListParagraph"/>
        <w:spacing w:after="0" w:line="480" w:lineRule="auto"/>
        <w:ind w:left="0"/>
        <w:contextualSpacing w:val="0"/>
        <w:jc w:val="both"/>
        <w:rPr>
          <w:rFonts w:asciiTheme="majorBidi" w:hAnsiTheme="majorBidi" w:cstheme="majorBidi"/>
          <w:sz w:val="24"/>
          <w:szCs w:val="24"/>
        </w:rPr>
      </w:pPr>
      <w:r w:rsidRPr="009067B6">
        <w:rPr>
          <w:rFonts w:asciiTheme="majorBidi" w:hAnsiTheme="majorBidi" w:cstheme="majorBidi"/>
          <w:sz w:val="24"/>
          <w:szCs w:val="24"/>
        </w:rPr>
        <w:t>Teachers use various methods to enhance students' speaking skills, with English vocabulary memorization being one effective approach. This method emphasizes students’ active participation, helping them become more comfortable and fluent in constructing sentences in English. In addition, teachers can foster an English-speaking environment to encourage students to make speaking English a habit. This immersive approach allows students to practice English both inside and outside the classroom, reinforcing the idea that fluency in speaking comes with consistent practice. These are key principles of the vocabulary memorization approach in teaching and developing speaking skills.</w:t>
      </w:r>
    </w:p>
    <w:p w14:paraId="1C8EC228" w14:textId="77777777" w:rsidR="009067B6" w:rsidRDefault="009067B6" w:rsidP="009067B6">
      <w:pPr>
        <w:pStyle w:val="ListParagraph"/>
        <w:spacing w:after="0" w:line="480" w:lineRule="auto"/>
        <w:ind w:left="0"/>
        <w:contextualSpacing w:val="0"/>
        <w:jc w:val="both"/>
      </w:pPr>
    </w:p>
    <w:p w14:paraId="2BBB2EDB" w14:textId="77777777" w:rsidR="009067B6" w:rsidRDefault="009067B6" w:rsidP="009067B6">
      <w:pPr>
        <w:pStyle w:val="ListParagraph"/>
        <w:spacing w:after="0" w:line="480" w:lineRule="auto"/>
        <w:ind w:left="0"/>
        <w:contextualSpacing w:val="0"/>
        <w:jc w:val="both"/>
      </w:pPr>
    </w:p>
    <w:p w14:paraId="4701557C" w14:textId="77777777" w:rsidR="009067B6" w:rsidRDefault="009067B6" w:rsidP="009067B6">
      <w:pPr>
        <w:pStyle w:val="ListParagraph"/>
        <w:spacing w:after="0" w:line="480" w:lineRule="auto"/>
        <w:ind w:left="0"/>
        <w:contextualSpacing w:val="0"/>
        <w:jc w:val="both"/>
        <w:rPr>
          <w:rFonts w:asciiTheme="majorBidi" w:hAnsiTheme="majorBidi" w:cstheme="majorBidi"/>
          <w:b/>
          <w:bCs/>
          <w:sz w:val="24"/>
          <w:szCs w:val="24"/>
        </w:rPr>
      </w:pPr>
    </w:p>
    <w:p w14:paraId="19394C4B" w14:textId="77777777" w:rsidR="00DD24B1" w:rsidRDefault="001172FD" w:rsidP="001172FD">
      <w:pPr>
        <w:pStyle w:val="ListParagraph"/>
        <w:spacing w:after="0" w:line="480" w:lineRule="auto"/>
        <w:ind w:left="357" w:hanging="357"/>
        <w:contextualSpacing w:val="0"/>
        <w:jc w:val="both"/>
        <w:rPr>
          <w:rFonts w:asciiTheme="majorBidi" w:hAnsiTheme="majorBidi" w:cstheme="majorBidi"/>
          <w:b/>
          <w:bCs/>
          <w:sz w:val="24"/>
          <w:szCs w:val="24"/>
        </w:rPr>
      </w:pPr>
      <w:r>
        <w:rPr>
          <w:rFonts w:asciiTheme="majorBidi" w:hAnsiTheme="majorBidi" w:cstheme="majorBidi"/>
          <w:b/>
          <w:bCs/>
          <w:sz w:val="24"/>
          <w:szCs w:val="24"/>
        </w:rPr>
        <w:t>L</w:t>
      </w:r>
      <w:r w:rsidR="00E77FAC">
        <w:rPr>
          <w:rFonts w:asciiTheme="majorBidi" w:hAnsiTheme="majorBidi" w:cstheme="majorBidi"/>
          <w:b/>
          <w:bCs/>
          <w:sz w:val="24"/>
          <w:szCs w:val="24"/>
        </w:rPr>
        <w:t>esson plan</w:t>
      </w:r>
    </w:p>
    <w:p w14:paraId="46308F58" w14:textId="77777777" w:rsidR="00377672" w:rsidRPr="00E77FAC" w:rsidRDefault="00377672" w:rsidP="00E77FAC">
      <w:pPr>
        <w:spacing w:after="0" w:line="480" w:lineRule="auto"/>
        <w:jc w:val="both"/>
        <w:rPr>
          <w:rFonts w:asciiTheme="majorBidi" w:hAnsiTheme="majorBidi" w:cstheme="majorBidi"/>
          <w:i/>
          <w:iCs/>
          <w:sz w:val="24"/>
          <w:szCs w:val="24"/>
        </w:rPr>
      </w:pPr>
      <w:r w:rsidRPr="00E77FAC">
        <w:rPr>
          <w:rFonts w:asciiTheme="majorBidi" w:hAnsiTheme="majorBidi" w:cstheme="majorBidi"/>
          <w:i/>
          <w:iCs/>
          <w:sz w:val="24"/>
          <w:szCs w:val="24"/>
        </w:rPr>
        <w:t>Stage 1</w:t>
      </w:r>
    </w:p>
    <w:p w14:paraId="4FF8025A" w14:textId="77777777" w:rsidR="00DD24B1" w:rsidRPr="00DC37C0" w:rsidRDefault="00DD24B1" w:rsidP="003E52B0">
      <w:pPr>
        <w:spacing w:after="0" w:line="360" w:lineRule="auto"/>
        <w:jc w:val="both"/>
        <w:rPr>
          <w:rFonts w:asciiTheme="majorBidi" w:eastAsia="Times New Roman" w:hAnsiTheme="majorBidi" w:cstheme="majorBidi"/>
          <w:sz w:val="24"/>
          <w:szCs w:val="24"/>
        </w:rPr>
      </w:pPr>
      <w:r w:rsidRPr="00DD24B1">
        <w:rPr>
          <w:rFonts w:asciiTheme="majorBidi" w:eastAsia="Times New Roman" w:hAnsiTheme="majorBidi" w:cstheme="majorBidi"/>
          <w:sz w:val="24"/>
          <w:szCs w:val="24"/>
        </w:rPr>
        <w:t>At the beginning of a student's admission to a foreign language development institute</w:t>
      </w:r>
      <w:r w:rsidR="00377672" w:rsidRPr="00DC37C0">
        <w:rPr>
          <w:rFonts w:asciiTheme="majorBidi" w:eastAsia="Times New Roman" w:hAnsiTheme="majorBidi" w:cstheme="majorBidi"/>
          <w:sz w:val="24"/>
          <w:szCs w:val="24"/>
        </w:rPr>
        <w:t>, I encourage them to memorize five</w:t>
      </w:r>
      <w:r w:rsidRPr="00DD24B1">
        <w:rPr>
          <w:rFonts w:asciiTheme="majorBidi" w:eastAsia="Times New Roman" w:hAnsiTheme="majorBidi" w:cstheme="majorBidi"/>
          <w:sz w:val="24"/>
          <w:szCs w:val="24"/>
        </w:rPr>
        <w:t xml:space="preserve"> English vocabulary words and their </w:t>
      </w:r>
      <w:r w:rsidR="001172FD">
        <w:rPr>
          <w:rFonts w:asciiTheme="majorBidi" w:eastAsia="Times New Roman" w:hAnsiTheme="majorBidi" w:cstheme="majorBidi"/>
          <w:sz w:val="24"/>
          <w:szCs w:val="24"/>
        </w:rPr>
        <w:t>pronunciation using a John M. Echols and Hassan Shadily</w:t>
      </w:r>
      <w:r w:rsidRPr="00DD24B1">
        <w:rPr>
          <w:rFonts w:asciiTheme="majorBidi" w:eastAsia="Times New Roman" w:hAnsiTheme="majorBidi" w:cstheme="majorBidi"/>
          <w:sz w:val="24"/>
          <w:szCs w:val="24"/>
        </w:rPr>
        <w:t xml:space="preserve"> dictionary written on a small whiteboard, which they then copy into a small book to memorize wherever they go</w:t>
      </w:r>
      <w:r w:rsidR="00377672" w:rsidRPr="00DC37C0">
        <w:rPr>
          <w:rFonts w:asciiTheme="majorBidi" w:eastAsia="Times New Roman" w:hAnsiTheme="majorBidi" w:cstheme="majorBidi"/>
          <w:sz w:val="24"/>
          <w:szCs w:val="24"/>
        </w:rPr>
        <w:t xml:space="preserve"> around Coll</w:t>
      </w:r>
      <w:r w:rsidR="0021582C">
        <w:rPr>
          <w:rFonts w:asciiTheme="majorBidi" w:eastAsia="Times New Roman" w:hAnsiTheme="majorBidi" w:cstheme="majorBidi"/>
          <w:sz w:val="24"/>
          <w:szCs w:val="24"/>
        </w:rPr>
        <w:t>e</w:t>
      </w:r>
      <w:r w:rsidR="00377672" w:rsidRPr="00DC37C0">
        <w:rPr>
          <w:rFonts w:asciiTheme="majorBidi" w:eastAsia="Times New Roman" w:hAnsiTheme="majorBidi" w:cstheme="majorBidi"/>
          <w:sz w:val="24"/>
          <w:szCs w:val="24"/>
        </w:rPr>
        <w:t>ge</w:t>
      </w:r>
      <w:r w:rsidRPr="00DD24B1">
        <w:rPr>
          <w:rFonts w:asciiTheme="majorBidi" w:eastAsia="Times New Roman" w:hAnsiTheme="majorBidi" w:cstheme="majorBidi"/>
          <w:sz w:val="24"/>
          <w:szCs w:val="24"/>
        </w:rPr>
        <w:t>.</w:t>
      </w:r>
    </w:p>
    <w:p w14:paraId="787F194C" w14:textId="77777777" w:rsidR="00E77FAC" w:rsidRDefault="00E77FAC" w:rsidP="00E77FAC">
      <w:pPr>
        <w:spacing w:after="0" w:line="360" w:lineRule="auto"/>
        <w:jc w:val="both"/>
        <w:rPr>
          <w:rFonts w:asciiTheme="majorBidi" w:eastAsia="Times New Roman" w:hAnsiTheme="majorBidi" w:cstheme="majorBidi"/>
          <w:sz w:val="24"/>
          <w:szCs w:val="24"/>
        </w:rPr>
      </w:pPr>
    </w:p>
    <w:p w14:paraId="3EFA7A50" w14:textId="77777777" w:rsidR="00377672" w:rsidRPr="00E77FAC" w:rsidRDefault="00377672" w:rsidP="00E77FAC">
      <w:pPr>
        <w:spacing w:after="0" w:line="360" w:lineRule="auto"/>
        <w:jc w:val="both"/>
        <w:rPr>
          <w:rFonts w:asciiTheme="majorBidi" w:eastAsia="Times New Roman" w:hAnsiTheme="majorBidi" w:cstheme="majorBidi"/>
          <w:i/>
          <w:iCs/>
          <w:sz w:val="24"/>
          <w:szCs w:val="24"/>
        </w:rPr>
      </w:pPr>
      <w:r w:rsidRPr="00E77FAC">
        <w:rPr>
          <w:rFonts w:asciiTheme="majorBidi" w:eastAsia="Times New Roman" w:hAnsiTheme="majorBidi" w:cstheme="majorBidi"/>
          <w:i/>
          <w:iCs/>
          <w:sz w:val="24"/>
          <w:szCs w:val="24"/>
        </w:rPr>
        <w:t>Stage 2</w:t>
      </w:r>
    </w:p>
    <w:p w14:paraId="2A3312B9" w14:textId="77777777" w:rsidR="00DC37C0" w:rsidRPr="00DA6D34" w:rsidRDefault="00DC37C0" w:rsidP="003E52B0">
      <w:pPr>
        <w:pStyle w:val="NormalWeb"/>
        <w:spacing w:line="360" w:lineRule="auto"/>
        <w:jc w:val="both"/>
        <w:rPr>
          <w:rFonts w:asciiTheme="majorBidi" w:hAnsiTheme="majorBidi" w:cstheme="majorBidi"/>
        </w:rPr>
      </w:pPr>
      <w:r w:rsidRPr="00DC37C0">
        <w:rPr>
          <w:rFonts w:asciiTheme="majorBidi" w:hAnsiTheme="majorBidi" w:cstheme="majorBidi"/>
        </w:rPr>
        <w:t xml:space="preserve">In this phase, I ask students to add vocabulary and integrate words from the vocabulary they have memorized. </w:t>
      </w:r>
      <w:r w:rsidRPr="00DA6D34">
        <w:rPr>
          <w:rFonts w:asciiTheme="majorBidi" w:hAnsiTheme="majorBidi" w:cstheme="majorBidi"/>
        </w:rPr>
        <w:t xml:space="preserve">After </w:t>
      </w:r>
      <w:r w:rsidR="00DA6D34" w:rsidRPr="00DA6D34">
        <w:rPr>
          <w:rFonts w:asciiTheme="majorBidi" w:hAnsiTheme="majorBidi" w:cstheme="majorBidi"/>
        </w:rPr>
        <w:t>a</w:t>
      </w:r>
      <w:r w:rsidRPr="00DA6D34">
        <w:rPr>
          <w:rFonts w:asciiTheme="majorBidi" w:hAnsiTheme="majorBidi" w:cstheme="majorBidi"/>
        </w:rPr>
        <w:t xml:space="preserve"> student feels</w:t>
      </w:r>
      <w:r w:rsidR="00DA6D34" w:rsidRPr="00DA6D34">
        <w:rPr>
          <w:rFonts w:asciiTheme="majorBidi" w:hAnsiTheme="majorBidi" w:cstheme="majorBidi"/>
        </w:rPr>
        <w:t xml:space="preserve"> confident, they</w:t>
      </w:r>
      <w:r w:rsidRPr="00DA6D34">
        <w:rPr>
          <w:rFonts w:asciiTheme="majorBidi" w:hAnsiTheme="majorBidi" w:cstheme="majorBidi"/>
        </w:rPr>
        <w:t xml:space="preserve"> successful</w:t>
      </w:r>
      <w:r w:rsidR="00DA6D34" w:rsidRPr="00DA6D34">
        <w:rPr>
          <w:rFonts w:asciiTheme="majorBidi" w:hAnsiTheme="majorBidi" w:cstheme="majorBidi"/>
        </w:rPr>
        <w:t>l</w:t>
      </w:r>
      <w:r w:rsidR="00DA6D34">
        <w:rPr>
          <w:rFonts w:asciiTheme="majorBidi" w:hAnsiTheme="majorBidi" w:cstheme="majorBidi"/>
        </w:rPr>
        <w:t>y</w:t>
      </w:r>
      <w:r w:rsidRPr="00DA6D34">
        <w:rPr>
          <w:rFonts w:asciiTheme="majorBidi" w:hAnsiTheme="majorBidi" w:cstheme="majorBidi"/>
        </w:rPr>
        <w:t xml:space="preserve"> submit </w:t>
      </w:r>
      <w:r w:rsidR="00DA6D34" w:rsidRPr="00DA6D34">
        <w:rPr>
          <w:rFonts w:asciiTheme="majorBidi" w:hAnsiTheme="majorBidi" w:cstheme="majorBidi"/>
        </w:rPr>
        <w:t xml:space="preserve">the </w:t>
      </w:r>
      <w:r w:rsidRPr="00DA6D34">
        <w:rPr>
          <w:rFonts w:asciiTheme="majorBidi" w:hAnsiTheme="majorBidi" w:cstheme="majorBidi"/>
        </w:rPr>
        <w:t xml:space="preserve">vocabulary </w:t>
      </w:r>
      <w:r w:rsidR="00DA6D34" w:rsidRPr="00DA6D34">
        <w:rPr>
          <w:rFonts w:asciiTheme="majorBidi" w:hAnsiTheme="majorBidi" w:cstheme="majorBidi"/>
        </w:rPr>
        <w:t xml:space="preserve">list </w:t>
      </w:r>
      <w:r w:rsidRPr="00DA6D34">
        <w:rPr>
          <w:rFonts w:asciiTheme="majorBidi" w:hAnsiTheme="majorBidi" w:cstheme="majorBidi"/>
        </w:rPr>
        <w:t xml:space="preserve">along with examples of long sentences, I </w:t>
      </w:r>
      <w:r w:rsidR="0021582C" w:rsidRPr="00DA6D34">
        <w:rPr>
          <w:rFonts w:asciiTheme="majorBidi" w:hAnsiTheme="majorBidi" w:cstheme="majorBidi"/>
        </w:rPr>
        <w:t xml:space="preserve">putmy </w:t>
      </w:r>
      <w:r w:rsidRPr="00DA6D34">
        <w:rPr>
          <w:rFonts w:asciiTheme="majorBidi" w:hAnsiTheme="majorBidi" w:cstheme="majorBidi"/>
        </w:rPr>
        <w:t>signature as a symbol of completion and appreciation that she has completed her obligation to submit vocabulary.</w:t>
      </w:r>
    </w:p>
    <w:p w14:paraId="04621DE0" w14:textId="77777777" w:rsidR="001172FD" w:rsidRPr="00E77FAC" w:rsidRDefault="00DC37C0" w:rsidP="00E77FAC">
      <w:pPr>
        <w:pStyle w:val="NormalWeb"/>
        <w:spacing w:line="360" w:lineRule="auto"/>
        <w:jc w:val="both"/>
        <w:rPr>
          <w:rFonts w:asciiTheme="majorBidi" w:hAnsiTheme="majorBidi" w:cstheme="majorBidi"/>
          <w:i/>
          <w:iCs/>
        </w:rPr>
      </w:pPr>
      <w:r w:rsidRPr="00E77FAC">
        <w:rPr>
          <w:rFonts w:asciiTheme="majorBidi" w:hAnsiTheme="majorBidi" w:cstheme="majorBidi"/>
          <w:i/>
          <w:iCs/>
        </w:rPr>
        <w:t xml:space="preserve">Stage 3 </w:t>
      </w:r>
    </w:p>
    <w:p w14:paraId="4320C59C" w14:textId="77777777" w:rsidR="00A915FE" w:rsidRPr="001172FD" w:rsidRDefault="008D2E56" w:rsidP="003E52B0">
      <w:pPr>
        <w:pStyle w:val="NormalWeb"/>
        <w:spacing w:line="360" w:lineRule="auto"/>
        <w:jc w:val="both"/>
        <w:rPr>
          <w:rFonts w:asciiTheme="majorBidi" w:hAnsiTheme="majorBidi" w:cstheme="majorBidi"/>
        </w:rPr>
      </w:pPr>
      <w:r>
        <w:t>In</w:t>
      </w:r>
      <w:r w:rsidR="00E77FAC">
        <w:t xml:space="preserve"> the</w:t>
      </w:r>
      <w:r>
        <w:t xml:space="preserve"> final</w:t>
      </w:r>
      <w:r w:rsidR="00DC37C0" w:rsidRPr="00DC37C0">
        <w:t xml:space="preserve"> phase, I ask them to explain things in formal English, beginning with person, thing, and place, with the goal of assessing the extent to which they show up and implement the results of memorizing vocabulary for one week, as well as ho</w:t>
      </w:r>
      <w:r>
        <w:t xml:space="preserve">w they arrange words using good </w:t>
      </w:r>
      <w:r w:rsidR="00DC37C0" w:rsidRPr="00DC37C0">
        <w:t>grammar</w:t>
      </w:r>
      <w:r>
        <w:t xml:space="preserve"> and its work on progress, finally they can speak English </w:t>
      </w:r>
      <w:r w:rsidR="00A915FE">
        <w:t>fluently</w:t>
      </w:r>
      <w:r>
        <w:t xml:space="preserve"> and feel </w:t>
      </w:r>
      <w:r w:rsidR="0021582C">
        <w:t>confident</w:t>
      </w:r>
      <w:r w:rsidR="00A915FE">
        <w:t xml:space="preserve">. </w:t>
      </w:r>
    </w:p>
    <w:p w14:paraId="5B49C417" w14:textId="77777777" w:rsidR="008D2E56" w:rsidRDefault="001172FD" w:rsidP="003E52B0">
      <w:pPr>
        <w:spacing w:after="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w:t>
      </w:r>
      <w:r w:rsidR="00E77FAC">
        <w:rPr>
          <w:rFonts w:ascii="Times New Roman" w:eastAsia="Times New Roman" w:hAnsi="Times New Roman" w:cs="Times New Roman"/>
          <w:b/>
          <w:bCs/>
          <w:sz w:val="24"/>
          <w:szCs w:val="24"/>
        </w:rPr>
        <w:t>eflection</w:t>
      </w:r>
    </w:p>
    <w:p w14:paraId="37F49F11" w14:textId="77777777" w:rsidR="00E77FAC" w:rsidRDefault="00E77FAC" w:rsidP="00E77FAC">
      <w:pPr>
        <w:spacing w:after="0" w:line="360" w:lineRule="auto"/>
        <w:ind w:left="426"/>
        <w:jc w:val="both"/>
        <w:rPr>
          <w:rFonts w:asciiTheme="majorBidi" w:hAnsiTheme="majorBidi" w:cstheme="majorBidi"/>
          <w:sz w:val="24"/>
          <w:szCs w:val="24"/>
        </w:rPr>
      </w:pPr>
    </w:p>
    <w:p w14:paraId="3E871A8E" w14:textId="77777777" w:rsidR="00A915FE" w:rsidRPr="00C53B33" w:rsidRDefault="004B09EA" w:rsidP="003E52B0">
      <w:pPr>
        <w:spacing w:after="0" w:line="360" w:lineRule="auto"/>
        <w:jc w:val="both"/>
        <w:rPr>
          <w:rFonts w:asciiTheme="majorBidi" w:eastAsia="Times New Roman" w:hAnsiTheme="majorBidi" w:cstheme="majorBidi"/>
          <w:sz w:val="24"/>
          <w:szCs w:val="24"/>
        </w:rPr>
      </w:pPr>
      <w:r w:rsidRPr="00C53B33">
        <w:rPr>
          <w:rFonts w:asciiTheme="majorBidi" w:hAnsiTheme="majorBidi" w:cstheme="majorBidi"/>
          <w:sz w:val="24"/>
          <w:szCs w:val="24"/>
        </w:rPr>
        <w:t xml:space="preserve">In </w:t>
      </w:r>
      <w:r w:rsidR="00A915FE" w:rsidRPr="00C53B33">
        <w:rPr>
          <w:rFonts w:asciiTheme="majorBidi" w:hAnsiTheme="majorBidi" w:cstheme="majorBidi"/>
          <w:sz w:val="24"/>
          <w:szCs w:val="24"/>
        </w:rPr>
        <w:t>teaching a foreign language, we</w:t>
      </w:r>
      <w:r w:rsidRPr="00C53B33">
        <w:rPr>
          <w:rFonts w:asciiTheme="majorBidi" w:hAnsiTheme="majorBidi" w:cstheme="majorBidi"/>
          <w:sz w:val="24"/>
          <w:szCs w:val="24"/>
        </w:rPr>
        <w:t xml:space="preserve"> have to start by memorizing vocabulary and practicing it for twenty-four hours, either in a dormitory or an Islamic boarding school environment. Give them </w:t>
      </w:r>
      <w:r w:rsidR="0021582C" w:rsidRPr="00C53B33">
        <w:rPr>
          <w:rFonts w:asciiTheme="majorBidi" w:hAnsiTheme="majorBidi" w:cstheme="majorBidi"/>
          <w:sz w:val="24"/>
          <w:szCs w:val="24"/>
        </w:rPr>
        <w:t>a chance</w:t>
      </w:r>
      <w:r w:rsidRPr="00C53B33">
        <w:rPr>
          <w:rFonts w:asciiTheme="majorBidi" w:hAnsiTheme="majorBidi" w:cstheme="majorBidi"/>
          <w:sz w:val="24"/>
          <w:szCs w:val="24"/>
        </w:rPr>
        <w:t xml:space="preserve"> to show up their ability event only speak in simple word. Vocabulary and dictionary </w:t>
      </w:r>
      <w:r w:rsidR="0021582C" w:rsidRPr="00C53B33">
        <w:rPr>
          <w:rFonts w:asciiTheme="majorBidi" w:hAnsiTheme="majorBidi" w:cstheme="majorBidi"/>
          <w:sz w:val="24"/>
          <w:szCs w:val="24"/>
        </w:rPr>
        <w:t>are</w:t>
      </w:r>
      <w:r w:rsidRPr="00C53B33">
        <w:rPr>
          <w:rFonts w:asciiTheme="majorBidi" w:hAnsiTheme="majorBidi" w:cstheme="majorBidi"/>
          <w:sz w:val="24"/>
          <w:szCs w:val="24"/>
        </w:rPr>
        <w:t xml:space="preserve"> essential tool</w:t>
      </w:r>
      <w:r w:rsidR="0021582C">
        <w:rPr>
          <w:rFonts w:asciiTheme="majorBidi" w:hAnsiTheme="majorBidi" w:cstheme="majorBidi"/>
          <w:sz w:val="24"/>
          <w:szCs w:val="24"/>
        </w:rPr>
        <w:t>s</w:t>
      </w:r>
      <w:r w:rsidRPr="00C53B33">
        <w:rPr>
          <w:rFonts w:asciiTheme="majorBidi" w:hAnsiTheme="majorBidi" w:cstheme="majorBidi"/>
          <w:sz w:val="24"/>
          <w:szCs w:val="24"/>
        </w:rPr>
        <w:t xml:space="preserve"> for developing their speaking, also the environment is a very supportive tool for developing a foreign language. </w:t>
      </w:r>
      <w:r w:rsidR="00A915FE" w:rsidRPr="00C53B33">
        <w:rPr>
          <w:rFonts w:asciiTheme="majorBidi" w:hAnsiTheme="majorBidi" w:cstheme="majorBidi"/>
          <w:sz w:val="24"/>
          <w:szCs w:val="24"/>
        </w:rPr>
        <w:t xml:space="preserve">I hope by this writing inspire English teacher to teach English as foreign language. </w:t>
      </w:r>
      <w:r w:rsidR="00A915FE" w:rsidRPr="00DC37C0">
        <w:rPr>
          <w:rFonts w:asciiTheme="majorBidi" w:eastAsia="Times New Roman" w:hAnsiTheme="majorBidi" w:cstheme="majorBidi"/>
          <w:sz w:val="24"/>
          <w:szCs w:val="24"/>
        </w:rPr>
        <w:t xml:space="preserve">On multiple times, I attempted to create </w:t>
      </w:r>
      <w:r w:rsidR="00A915FE" w:rsidRPr="00C53B33">
        <w:rPr>
          <w:rFonts w:asciiTheme="majorBidi" w:eastAsia="Times New Roman" w:hAnsiTheme="majorBidi" w:cstheme="majorBidi"/>
          <w:sz w:val="24"/>
          <w:szCs w:val="24"/>
        </w:rPr>
        <w:t>learning videos and testimonial</w:t>
      </w:r>
      <w:r w:rsidR="00A915FE" w:rsidRPr="00DC37C0">
        <w:rPr>
          <w:rFonts w:asciiTheme="majorBidi" w:eastAsia="Times New Roman" w:hAnsiTheme="majorBidi" w:cstheme="majorBidi"/>
          <w:sz w:val="24"/>
          <w:szCs w:val="24"/>
        </w:rPr>
        <w:t xml:space="preserve"> from </w:t>
      </w:r>
      <w:r w:rsidR="00A915FE" w:rsidRPr="00DC37C0">
        <w:rPr>
          <w:rFonts w:asciiTheme="majorBidi" w:eastAsia="Times New Roman" w:hAnsiTheme="majorBidi" w:cstheme="majorBidi"/>
          <w:sz w:val="24"/>
          <w:szCs w:val="24"/>
        </w:rPr>
        <w:lastRenderedPageBreak/>
        <w:t>students whom I taugh</w:t>
      </w:r>
      <w:r w:rsidR="00A915FE" w:rsidRPr="00C53B33">
        <w:rPr>
          <w:rFonts w:asciiTheme="majorBidi" w:eastAsia="Times New Roman" w:hAnsiTheme="majorBidi" w:cstheme="majorBidi"/>
          <w:sz w:val="24"/>
          <w:szCs w:val="24"/>
        </w:rPr>
        <w:t xml:space="preserve">t in non-formal institutions at Jalaluddin Ar-Rumi </w:t>
      </w:r>
      <w:r w:rsidR="00A915FE" w:rsidRPr="00DC37C0">
        <w:rPr>
          <w:rFonts w:asciiTheme="majorBidi" w:eastAsia="Times New Roman" w:hAnsiTheme="majorBidi" w:cstheme="majorBidi"/>
          <w:sz w:val="24"/>
          <w:szCs w:val="24"/>
        </w:rPr>
        <w:t>Isl</w:t>
      </w:r>
      <w:r w:rsidR="00A915FE" w:rsidRPr="00C53B33">
        <w:rPr>
          <w:rFonts w:asciiTheme="majorBidi" w:eastAsia="Times New Roman" w:hAnsiTheme="majorBidi" w:cstheme="majorBidi"/>
          <w:sz w:val="24"/>
          <w:szCs w:val="24"/>
        </w:rPr>
        <w:t>amic boarding schools.</w:t>
      </w:r>
    </w:p>
    <w:p w14:paraId="60128915" w14:textId="77777777" w:rsidR="009863B4" w:rsidRPr="009863B4" w:rsidRDefault="009863B4" w:rsidP="009863B4">
      <w:pPr>
        <w:pStyle w:val="NoSpacing"/>
        <w:rPr>
          <w:rFonts w:asciiTheme="majorBidi" w:hAnsiTheme="majorBidi" w:cstheme="majorBidi"/>
          <w:sz w:val="24"/>
          <w:szCs w:val="24"/>
        </w:rPr>
      </w:pPr>
      <w:r w:rsidRPr="009863B4">
        <w:rPr>
          <w:rFonts w:asciiTheme="majorBidi" w:hAnsiTheme="majorBidi" w:cstheme="majorBidi"/>
          <w:sz w:val="24"/>
          <w:szCs w:val="24"/>
        </w:rPr>
        <w:t>Here</w:t>
      </w:r>
      <w:r w:rsidR="0042220F" w:rsidRPr="009863B4">
        <w:rPr>
          <w:rFonts w:asciiTheme="majorBidi" w:hAnsiTheme="majorBidi" w:cstheme="majorBidi"/>
          <w:sz w:val="24"/>
          <w:szCs w:val="24"/>
        </w:rPr>
        <w:t xml:space="preserve"> </w:t>
      </w:r>
      <w:r w:rsidR="00A915FE" w:rsidRPr="009863B4">
        <w:rPr>
          <w:rFonts w:asciiTheme="majorBidi" w:hAnsiTheme="majorBidi" w:cstheme="majorBidi"/>
          <w:sz w:val="24"/>
          <w:szCs w:val="24"/>
        </w:rPr>
        <w:t>is a link where my student</w:t>
      </w:r>
      <w:r w:rsidR="001172FD" w:rsidRPr="009863B4">
        <w:rPr>
          <w:rFonts w:asciiTheme="majorBidi" w:hAnsiTheme="majorBidi" w:cstheme="majorBidi"/>
          <w:sz w:val="24"/>
          <w:szCs w:val="24"/>
        </w:rPr>
        <w:t>s</w:t>
      </w:r>
      <w:r w:rsidR="00A915FE" w:rsidRPr="009863B4">
        <w:rPr>
          <w:rFonts w:asciiTheme="majorBidi" w:hAnsiTheme="majorBidi" w:cstheme="majorBidi"/>
          <w:sz w:val="24"/>
          <w:szCs w:val="24"/>
        </w:rPr>
        <w:t xml:space="preserve"> dare to speak E</w:t>
      </w:r>
      <w:r w:rsidRPr="009863B4">
        <w:rPr>
          <w:rFonts w:asciiTheme="majorBidi" w:hAnsiTheme="majorBidi" w:cstheme="majorBidi"/>
          <w:sz w:val="24"/>
          <w:szCs w:val="24"/>
        </w:rPr>
        <w:t>nglish in front of their friend</w:t>
      </w:r>
    </w:p>
    <w:p w14:paraId="4221E01E" w14:textId="77777777" w:rsidR="009863B4" w:rsidRDefault="009863B4" w:rsidP="009863B4">
      <w:pPr>
        <w:pStyle w:val="NoSpacing"/>
        <w:rPr>
          <w:rFonts w:asciiTheme="majorBidi" w:hAnsiTheme="majorBidi" w:cstheme="majorBidi"/>
          <w:sz w:val="24"/>
          <w:szCs w:val="24"/>
        </w:rPr>
      </w:pPr>
      <w:hyperlink r:id="rId4" w:history="1">
        <w:r w:rsidRPr="00AD3CF7">
          <w:rPr>
            <w:rStyle w:val="Hyperlink"/>
            <w:rFonts w:asciiTheme="majorBidi" w:hAnsiTheme="majorBidi" w:cstheme="majorBidi"/>
            <w:sz w:val="24"/>
            <w:szCs w:val="24"/>
          </w:rPr>
          <w:t>https://youtu.be/uwJWNL_5NAA?si=AXf3q3ljvfnsRL3y</w:t>
        </w:r>
      </w:hyperlink>
    </w:p>
    <w:p w14:paraId="289FB18C" w14:textId="77777777" w:rsidR="009863B4" w:rsidRPr="009863B4" w:rsidRDefault="009863B4" w:rsidP="009863B4">
      <w:pPr>
        <w:pStyle w:val="NoSpacing"/>
        <w:rPr>
          <w:rFonts w:asciiTheme="majorBidi" w:hAnsiTheme="majorBidi" w:cstheme="majorBidi"/>
          <w:sz w:val="24"/>
          <w:szCs w:val="24"/>
        </w:rPr>
      </w:pPr>
    </w:p>
    <w:p w14:paraId="116B08C0" w14:textId="77777777" w:rsidR="00A915FE" w:rsidRPr="002D1109" w:rsidRDefault="001172FD" w:rsidP="00E77FAC">
      <w:pPr>
        <w:rPr>
          <w:rFonts w:asciiTheme="majorBidi" w:hAnsiTheme="majorBidi" w:cstheme="majorBidi"/>
          <w:b/>
          <w:bCs/>
          <w:sz w:val="24"/>
          <w:szCs w:val="24"/>
        </w:rPr>
      </w:pPr>
      <w:r w:rsidRPr="002D1109">
        <w:rPr>
          <w:rFonts w:asciiTheme="majorBidi" w:hAnsiTheme="majorBidi" w:cstheme="majorBidi"/>
          <w:b/>
          <w:bCs/>
          <w:sz w:val="24"/>
          <w:szCs w:val="24"/>
        </w:rPr>
        <w:t>R</w:t>
      </w:r>
      <w:r w:rsidR="00E77FAC">
        <w:rPr>
          <w:rFonts w:asciiTheme="majorBidi" w:hAnsiTheme="majorBidi" w:cstheme="majorBidi"/>
          <w:b/>
          <w:bCs/>
          <w:sz w:val="24"/>
          <w:szCs w:val="24"/>
        </w:rPr>
        <w:t>eferences</w:t>
      </w:r>
    </w:p>
    <w:p w14:paraId="523B6CC4" w14:textId="77777777" w:rsidR="00C53B33" w:rsidRPr="002D1109" w:rsidRDefault="00C53B33" w:rsidP="00E77FAC">
      <w:pPr>
        <w:jc w:val="both"/>
        <w:rPr>
          <w:rFonts w:asciiTheme="majorBidi" w:hAnsiTheme="majorBidi" w:cstheme="majorBidi"/>
          <w:sz w:val="24"/>
          <w:szCs w:val="24"/>
        </w:rPr>
      </w:pPr>
      <w:r w:rsidRPr="002D1109">
        <w:rPr>
          <w:rFonts w:asciiTheme="majorBidi" w:hAnsiTheme="majorBidi" w:cstheme="majorBidi"/>
          <w:sz w:val="24"/>
          <w:szCs w:val="24"/>
        </w:rPr>
        <w:t>Hendra Heriansyah, Speaking Problems Faced by The English Department Students of Syiah Kuala University</w:t>
      </w:r>
      <w:r w:rsidRPr="002D1109">
        <w:rPr>
          <w:rFonts w:asciiTheme="majorBidi" w:hAnsiTheme="majorBidi" w:cstheme="majorBidi"/>
          <w:i/>
          <w:iCs/>
          <w:sz w:val="24"/>
          <w:szCs w:val="24"/>
        </w:rPr>
        <w:t>, journal, lingua didaktika</w:t>
      </w:r>
      <w:r w:rsidRPr="002D1109">
        <w:rPr>
          <w:rFonts w:asciiTheme="majorBidi" w:hAnsiTheme="majorBidi" w:cstheme="majorBidi"/>
          <w:sz w:val="24"/>
          <w:szCs w:val="24"/>
        </w:rPr>
        <w:t>, no. 1 (December 2012): 37.</w:t>
      </w:r>
    </w:p>
    <w:p w14:paraId="4CC86BD3" w14:textId="77777777" w:rsidR="001172FD" w:rsidRPr="002D1109" w:rsidRDefault="001172FD" w:rsidP="00E77FAC">
      <w:pPr>
        <w:jc w:val="both"/>
        <w:rPr>
          <w:rFonts w:asciiTheme="majorBidi" w:hAnsiTheme="majorBidi" w:cstheme="majorBidi"/>
          <w:sz w:val="24"/>
          <w:szCs w:val="24"/>
        </w:rPr>
      </w:pPr>
      <w:r w:rsidRPr="002D1109">
        <w:rPr>
          <w:rFonts w:asciiTheme="majorBidi" w:hAnsiTheme="majorBidi" w:cstheme="majorBidi"/>
          <w:sz w:val="24"/>
          <w:szCs w:val="24"/>
        </w:rPr>
        <w:t>Undang-Undang Republik Indonesia nomor 20 tahun 2003 tetang sistem pendidikan Nasional.</w:t>
      </w:r>
    </w:p>
    <w:p w14:paraId="3FDD6893" w14:textId="77777777" w:rsidR="001172FD" w:rsidRPr="002D1109" w:rsidRDefault="001172FD" w:rsidP="00E77FAC">
      <w:pPr>
        <w:jc w:val="both"/>
        <w:rPr>
          <w:rFonts w:asciiTheme="majorBidi" w:hAnsiTheme="majorBidi" w:cstheme="majorBidi"/>
          <w:sz w:val="24"/>
          <w:szCs w:val="24"/>
        </w:rPr>
      </w:pPr>
      <w:proofErr w:type="spellStart"/>
      <w:r w:rsidRPr="002D1109">
        <w:rPr>
          <w:rFonts w:asciiTheme="majorBidi" w:hAnsiTheme="majorBidi" w:cstheme="majorBidi"/>
          <w:sz w:val="24"/>
          <w:szCs w:val="24"/>
        </w:rPr>
        <w:t>Thornbury</w:t>
      </w:r>
      <w:r w:rsidR="009863B4">
        <w:rPr>
          <w:rFonts w:asciiTheme="majorBidi" w:hAnsiTheme="majorBidi" w:cstheme="majorBidi"/>
          <w:sz w:val="24"/>
          <w:szCs w:val="24"/>
        </w:rPr>
        <w:t>,S</w:t>
      </w:r>
      <w:proofErr w:type="spellEnd"/>
      <w:r w:rsidR="009863B4">
        <w:rPr>
          <w:rFonts w:asciiTheme="majorBidi" w:hAnsiTheme="majorBidi" w:cstheme="majorBidi"/>
          <w:i/>
          <w:iCs/>
          <w:sz w:val="24"/>
          <w:szCs w:val="24"/>
        </w:rPr>
        <w:t>.</w:t>
      </w:r>
      <w:r w:rsidRPr="002D1109">
        <w:rPr>
          <w:rFonts w:asciiTheme="majorBidi" w:hAnsiTheme="majorBidi" w:cstheme="majorBidi"/>
          <w:i/>
          <w:iCs/>
          <w:sz w:val="24"/>
          <w:szCs w:val="24"/>
        </w:rPr>
        <w:t xml:space="preserve"> How to Teach Speaking</w:t>
      </w:r>
      <w:r w:rsidRPr="002D1109">
        <w:rPr>
          <w:rFonts w:asciiTheme="majorBidi" w:hAnsiTheme="majorBidi" w:cstheme="majorBidi"/>
          <w:sz w:val="24"/>
          <w:szCs w:val="24"/>
        </w:rPr>
        <w:t>, (Edinburgh Gate: Pearson Longman, 2005), 1.</w:t>
      </w:r>
    </w:p>
    <w:p w14:paraId="2C01B0F6" w14:textId="77777777" w:rsidR="001172FD" w:rsidRPr="002D1109" w:rsidRDefault="001172FD" w:rsidP="00E77FAC">
      <w:pPr>
        <w:jc w:val="both"/>
        <w:rPr>
          <w:rFonts w:asciiTheme="majorBidi" w:hAnsiTheme="majorBidi" w:cstheme="majorBidi"/>
          <w:sz w:val="24"/>
          <w:szCs w:val="24"/>
        </w:rPr>
      </w:pPr>
      <w:r w:rsidRPr="002D1109">
        <w:rPr>
          <w:rFonts w:asciiTheme="majorBidi" w:hAnsiTheme="majorBidi" w:cstheme="majorBidi"/>
          <w:sz w:val="24"/>
          <w:szCs w:val="24"/>
        </w:rPr>
        <w:t xml:space="preserve">Romaine 1991 in Hamzaa Alshenqeeti and Naif Alsaedi, </w:t>
      </w:r>
      <w:r w:rsidRPr="002D1109">
        <w:rPr>
          <w:rFonts w:asciiTheme="majorBidi" w:hAnsiTheme="majorBidi" w:cstheme="majorBidi"/>
          <w:i/>
          <w:iCs/>
          <w:sz w:val="24"/>
          <w:szCs w:val="24"/>
        </w:rPr>
        <w:t>Is Multilingualism A Problem? The effect of multilingualism at the societal level</w:t>
      </w:r>
      <w:r w:rsidRPr="002D1109">
        <w:rPr>
          <w:rFonts w:asciiTheme="majorBidi" w:hAnsiTheme="majorBidi" w:cstheme="majorBidi"/>
          <w:sz w:val="24"/>
          <w:szCs w:val="24"/>
        </w:rPr>
        <w:t>, an Article, Ta‟ibah University, ARECLS, Vol 9 (2012): 63.</w:t>
      </w:r>
    </w:p>
    <w:p w14:paraId="57EE93E0" w14:textId="77777777" w:rsidR="0014079A" w:rsidRPr="0014079A" w:rsidRDefault="0014079A" w:rsidP="0014079A">
      <w:pPr>
        <w:spacing w:after="0" w:line="240" w:lineRule="auto"/>
        <w:rPr>
          <w:rFonts w:ascii="Times New Roman" w:eastAsia="Times New Roman" w:hAnsi="Times New Roman" w:cs="Times New Roman"/>
          <w:b/>
          <w:sz w:val="24"/>
          <w:szCs w:val="24"/>
          <w:lang w:eastAsia="pl-PL"/>
        </w:rPr>
      </w:pPr>
      <w:r w:rsidRPr="0014079A">
        <w:rPr>
          <w:rFonts w:ascii="Times New Roman" w:eastAsia="Times New Roman" w:hAnsi="Times New Roman" w:cs="Times New Roman"/>
          <w:b/>
          <w:sz w:val="24"/>
          <w:szCs w:val="24"/>
          <w:lang w:eastAsia="pl-PL"/>
        </w:rPr>
        <w:t xml:space="preserve">Please check the </w:t>
      </w:r>
      <w:r w:rsidRPr="0014079A">
        <w:rPr>
          <w:rFonts w:ascii="Times New Roman" w:eastAsia="Times New Roman" w:hAnsi="Times New Roman" w:cs="Times New Roman"/>
          <w:b/>
          <w:sz w:val="24"/>
          <w:szCs w:val="24"/>
          <w:u w:val="single"/>
          <w:lang w:eastAsia="pl-PL"/>
        </w:rPr>
        <w:t>Pilgrims f2f courses</w:t>
      </w:r>
      <w:r w:rsidRPr="0014079A">
        <w:rPr>
          <w:rFonts w:ascii="Times New Roman" w:eastAsia="Times New Roman" w:hAnsi="Times New Roman" w:cs="Times New Roman"/>
          <w:b/>
          <w:sz w:val="24"/>
          <w:szCs w:val="24"/>
          <w:lang w:eastAsia="pl-PL"/>
        </w:rPr>
        <w:t xml:space="preserve"> at Pilgrims website.</w:t>
      </w:r>
    </w:p>
    <w:p w14:paraId="76ABCF4A" w14:textId="77777777" w:rsidR="001172FD" w:rsidRPr="00A915FE" w:rsidRDefault="001172FD" w:rsidP="00A915FE">
      <w:pPr>
        <w:pStyle w:val="NormalWeb"/>
        <w:spacing w:line="360" w:lineRule="auto"/>
        <w:ind w:left="426" w:firstLine="294"/>
        <w:jc w:val="both"/>
        <w:rPr>
          <w:b/>
          <w:bCs/>
        </w:rPr>
      </w:pPr>
    </w:p>
    <w:p w14:paraId="383C3EB2" w14:textId="77777777" w:rsidR="008D2E56" w:rsidRPr="00DC37C0" w:rsidRDefault="008D2E56" w:rsidP="008D2E56">
      <w:pPr>
        <w:spacing w:after="0" w:line="360" w:lineRule="auto"/>
        <w:ind w:left="426" w:firstLine="294"/>
        <w:jc w:val="both"/>
        <w:rPr>
          <w:rFonts w:ascii="Times New Roman" w:eastAsia="Times New Roman" w:hAnsi="Times New Roman" w:cs="Times New Roman"/>
          <w:b/>
          <w:bCs/>
          <w:sz w:val="24"/>
          <w:szCs w:val="24"/>
        </w:rPr>
      </w:pPr>
    </w:p>
    <w:p w14:paraId="7A3E1365" w14:textId="77777777" w:rsidR="00DC37C0" w:rsidRPr="00DC37C0" w:rsidRDefault="00DC37C0" w:rsidP="00DC37C0">
      <w:pPr>
        <w:pStyle w:val="NormalWeb"/>
        <w:spacing w:line="360" w:lineRule="auto"/>
        <w:ind w:left="426" w:firstLine="294"/>
        <w:jc w:val="both"/>
        <w:rPr>
          <w:rFonts w:asciiTheme="majorBidi" w:hAnsiTheme="majorBidi" w:cstheme="majorBidi"/>
        </w:rPr>
      </w:pPr>
    </w:p>
    <w:p w14:paraId="3A7AF6A3" w14:textId="77777777" w:rsidR="00377672" w:rsidRDefault="00377672" w:rsidP="00377672">
      <w:pPr>
        <w:spacing w:after="0" w:line="360" w:lineRule="auto"/>
        <w:ind w:left="426" w:firstLine="294"/>
        <w:jc w:val="both"/>
        <w:rPr>
          <w:rFonts w:ascii="Times New Roman" w:eastAsia="Times New Roman" w:hAnsi="Times New Roman" w:cs="Times New Roman"/>
          <w:sz w:val="24"/>
          <w:szCs w:val="24"/>
        </w:rPr>
      </w:pPr>
    </w:p>
    <w:p w14:paraId="1A54A941" w14:textId="77777777" w:rsidR="00377672" w:rsidRPr="00DD24B1" w:rsidRDefault="00377672" w:rsidP="00377672">
      <w:pPr>
        <w:spacing w:after="0" w:line="360" w:lineRule="auto"/>
        <w:ind w:left="426" w:firstLine="294"/>
        <w:jc w:val="both"/>
        <w:rPr>
          <w:rFonts w:ascii="Times New Roman" w:eastAsia="Times New Roman" w:hAnsi="Times New Roman" w:cs="Times New Roman"/>
          <w:sz w:val="24"/>
          <w:szCs w:val="24"/>
        </w:rPr>
      </w:pPr>
    </w:p>
    <w:p w14:paraId="3CEDD484" w14:textId="77777777" w:rsidR="00DD24B1" w:rsidRPr="00DD24B1" w:rsidRDefault="00DD24B1" w:rsidP="00D15094">
      <w:pPr>
        <w:pStyle w:val="ListParagraph"/>
        <w:spacing w:after="0" w:line="480" w:lineRule="auto"/>
        <w:ind w:left="357" w:firstLine="680"/>
        <w:contextualSpacing w:val="0"/>
        <w:jc w:val="both"/>
        <w:rPr>
          <w:rFonts w:asciiTheme="majorBidi" w:hAnsiTheme="majorBidi" w:cstheme="majorBidi"/>
          <w:b/>
          <w:bCs/>
          <w:sz w:val="24"/>
          <w:szCs w:val="24"/>
        </w:rPr>
      </w:pPr>
    </w:p>
    <w:p w14:paraId="0AFEA4BF" w14:textId="77777777" w:rsidR="00DD24B1" w:rsidRPr="00DD24B1" w:rsidRDefault="00DD24B1" w:rsidP="00D15094">
      <w:pPr>
        <w:pStyle w:val="ListParagraph"/>
        <w:spacing w:after="0" w:line="480" w:lineRule="auto"/>
        <w:ind w:left="357" w:firstLine="680"/>
        <w:contextualSpacing w:val="0"/>
        <w:jc w:val="both"/>
        <w:rPr>
          <w:rFonts w:asciiTheme="majorBidi" w:hAnsiTheme="majorBidi" w:cstheme="majorBidi"/>
          <w:b/>
          <w:bCs/>
          <w:sz w:val="24"/>
          <w:szCs w:val="24"/>
        </w:rPr>
      </w:pPr>
    </w:p>
    <w:p w14:paraId="6602F03A" w14:textId="77777777" w:rsidR="00DD24B1" w:rsidRDefault="00DD24B1" w:rsidP="00D15094">
      <w:pPr>
        <w:pStyle w:val="ListParagraph"/>
        <w:spacing w:after="0" w:line="480" w:lineRule="auto"/>
        <w:ind w:left="357" w:firstLine="680"/>
        <w:contextualSpacing w:val="0"/>
        <w:jc w:val="both"/>
        <w:rPr>
          <w:rFonts w:asciiTheme="majorBidi" w:hAnsiTheme="majorBidi" w:cstheme="majorBidi"/>
          <w:sz w:val="24"/>
          <w:szCs w:val="24"/>
        </w:rPr>
      </w:pPr>
    </w:p>
    <w:p w14:paraId="19C6CDCB" w14:textId="77777777" w:rsidR="00D15094" w:rsidRPr="00CD1BAA" w:rsidRDefault="00D15094" w:rsidP="00D15094">
      <w:pPr>
        <w:pStyle w:val="ListParagraph"/>
        <w:spacing w:after="0" w:line="480" w:lineRule="auto"/>
        <w:ind w:left="357" w:firstLine="680"/>
        <w:contextualSpacing w:val="0"/>
        <w:jc w:val="both"/>
        <w:rPr>
          <w:rFonts w:asciiTheme="majorBidi" w:hAnsiTheme="majorBidi" w:cstheme="majorBidi"/>
          <w:sz w:val="24"/>
          <w:szCs w:val="24"/>
        </w:rPr>
      </w:pPr>
    </w:p>
    <w:p w14:paraId="7AD1ADB9" w14:textId="77777777" w:rsidR="00D15094" w:rsidRPr="00D15094" w:rsidRDefault="00D15094" w:rsidP="00D15094">
      <w:pPr>
        <w:rPr>
          <w:rFonts w:asciiTheme="majorBidi" w:hAnsiTheme="majorBidi" w:cstheme="majorBidi"/>
          <w:sz w:val="24"/>
          <w:szCs w:val="24"/>
        </w:rPr>
      </w:pPr>
    </w:p>
    <w:sectPr w:rsidR="00D15094" w:rsidRPr="00D15094" w:rsidSect="009F42CD">
      <w:pgSz w:w="12240" w:h="15840"/>
      <w:pgMar w:top="1440" w:right="1440" w:bottom="1440" w:left="144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094"/>
    <w:rsid w:val="001135C3"/>
    <w:rsid w:val="001172FD"/>
    <w:rsid w:val="0014079A"/>
    <w:rsid w:val="001A28BE"/>
    <w:rsid w:val="0021582C"/>
    <w:rsid w:val="00250B86"/>
    <w:rsid w:val="002D1109"/>
    <w:rsid w:val="00367036"/>
    <w:rsid w:val="00377672"/>
    <w:rsid w:val="00382BE0"/>
    <w:rsid w:val="003E52B0"/>
    <w:rsid w:val="0042220F"/>
    <w:rsid w:val="004B09EA"/>
    <w:rsid w:val="00560BDC"/>
    <w:rsid w:val="006A2B33"/>
    <w:rsid w:val="00813110"/>
    <w:rsid w:val="008D2E56"/>
    <w:rsid w:val="009067B6"/>
    <w:rsid w:val="009863B4"/>
    <w:rsid w:val="009C2C83"/>
    <w:rsid w:val="009C7B2E"/>
    <w:rsid w:val="009F42CD"/>
    <w:rsid w:val="00A64DD3"/>
    <w:rsid w:val="00A915FE"/>
    <w:rsid w:val="00BA1448"/>
    <w:rsid w:val="00C53B33"/>
    <w:rsid w:val="00D007AA"/>
    <w:rsid w:val="00D15094"/>
    <w:rsid w:val="00DA6D34"/>
    <w:rsid w:val="00DC37C0"/>
    <w:rsid w:val="00DD24B1"/>
    <w:rsid w:val="00E36FC1"/>
    <w:rsid w:val="00E77FAC"/>
    <w:rsid w:val="00F01782"/>
    <w:rsid w:val="00F9036C"/>
    <w:rsid w:val="00FA39AA"/>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D86C7"/>
  <w15:docId w15:val="{5F8FDCC3-86C0-4A17-880F-DDA3BA212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39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Colorful List - Accent 11,List Paragraph1,Body of text+1,Body of text+2,Body of text+3,List Paragraph11"/>
    <w:basedOn w:val="Normal"/>
    <w:link w:val="ListParagraphChar"/>
    <w:uiPriority w:val="34"/>
    <w:qFormat/>
    <w:rsid w:val="00D15094"/>
    <w:pPr>
      <w:spacing w:after="160" w:line="259" w:lineRule="auto"/>
      <w:ind w:left="720"/>
      <w:contextualSpacing/>
    </w:pPr>
  </w:style>
  <w:style w:type="character" w:customStyle="1" w:styleId="ListParagraphChar">
    <w:name w:val="List Paragraph Char"/>
    <w:aliases w:val="Body of text Char,Colorful List - Accent 11 Char,List Paragraph1 Char,Body of text+1 Char,Body of text+2 Char,Body of text+3 Char,List Paragraph11 Char"/>
    <w:link w:val="ListParagraph"/>
    <w:uiPriority w:val="34"/>
    <w:locked/>
    <w:rsid w:val="00D15094"/>
  </w:style>
  <w:style w:type="paragraph" w:styleId="NormalWeb">
    <w:name w:val="Normal (Web)"/>
    <w:basedOn w:val="Normal"/>
    <w:uiPriority w:val="99"/>
    <w:unhideWhenUsed/>
    <w:rsid w:val="00DC37C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915FE"/>
    <w:rPr>
      <w:color w:val="0000FF" w:themeColor="hyperlink"/>
      <w:u w:val="single"/>
    </w:rPr>
  </w:style>
  <w:style w:type="character" w:customStyle="1" w:styleId="UnresolvedMention1">
    <w:name w:val="Unresolved Mention1"/>
    <w:basedOn w:val="DefaultParagraphFont"/>
    <w:uiPriority w:val="99"/>
    <w:semiHidden/>
    <w:unhideWhenUsed/>
    <w:rsid w:val="00E77FAC"/>
    <w:rPr>
      <w:color w:val="605E5C"/>
      <w:shd w:val="clear" w:color="auto" w:fill="E1DFDD"/>
    </w:rPr>
  </w:style>
  <w:style w:type="paragraph" w:styleId="NoSpacing">
    <w:name w:val="No Spacing"/>
    <w:uiPriority w:val="1"/>
    <w:qFormat/>
    <w:rsid w:val="009863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8161492">
      <w:bodyDiv w:val="1"/>
      <w:marLeft w:val="0"/>
      <w:marRight w:val="0"/>
      <w:marTop w:val="0"/>
      <w:marBottom w:val="0"/>
      <w:divBdr>
        <w:top w:val="none" w:sz="0" w:space="0" w:color="auto"/>
        <w:left w:val="none" w:sz="0" w:space="0" w:color="auto"/>
        <w:bottom w:val="none" w:sz="0" w:space="0" w:color="auto"/>
        <w:right w:val="none" w:sz="0" w:space="0" w:color="auto"/>
      </w:divBdr>
    </w:div>
    <w:div w:id="1078284037">
      <w:bodyDiv w:val="1"/>
      <w:marLeft w:val="0"/>
      <w:marRight w:val="0"/>
      <w:marTop w:val="0"/>
      <w:marBottom w:val="0"/>
      <w:divBdr>
        <w:top w:val="none" w:sz="0" w:space="0" w:color="auto"/>
        <w:left w:val="none" w:sz="0" w:space="0" w:color="auto"/>
        <w:bottom w:val="none" w:sz="0" w:space="0" w:color="auto"/>
        <w:right w:val="none" w:sz="0" w:space="0" w:color="auto"/>
      </w:divBdr>
    </w:div>
    <w:div w:id="1128162375">
      <w:bodyDiv w:val="1"/>
      <w:marLeft w:val="0"/>
      <w:marRight w:val="0"/>
      <w:marTop w:val="0"/>
      <w:marBottom w:val="0"/>
      <w:divBdr>
        <w:top w:val="none" w:sz="0" w:space="0" w:color="auto"/>
        <w:left w:val="none" w:sz="0" w:space="0" w:color="auto"/>
        <w:bottom w:val="none" w:sz="0" w:space="0" w:color="auto"/>
        <w:right w:val="none" w:sz="0" w:space="0" w:color="auto"/>
      </w:divBdr>
    </w:div>
    <w:div w:id="1282221821">
      <w:bodyDiv w:val="1"/>
      <w:marLeft w:val="0"/>
      <w:marRight w:val="0"/>
      <w:marTop w:val="0"/>
      <w:marBottom w:val="0"/>
      <w:divBdr>
        <w:top w:val="none" w:sz="0" w:space="0" w:color="auto"/>
        <w:left w:val="none" w:sz="0" w:space="0" w:color="auto"/>
        <w:bottom w:val="none" w:sz="0" w:space="0" w:color="auto"/>
        <w:right w:val="none" w:sz="0" w:space="0" w:color="auto"/>
      </w:divBdr>
    </w:div>
    <w:div w:id="1361659972">
      <w:bodyDiv w:val="1"/>
      <w:marLeft w:val="0"/>
      <w:marRight w:val="0"/>
      <w:marTop w:val="0"/>
      <w:marBottom w:val="0"/>
      <w:divBdr>
        <w:top w:val="none" w:sz="0" w:space="0" w:color="auto"/>
        <w:left w:val="none" w:sz="0" w:space="0" w:color="auto"/>
        <w:bottom w:val="none" w:sz="0" w:space="0" w:color="auto"/>
        <w:right w:val="none" w:sz="0" w:space="0" w:color="auto"/>
      </w:divBdr>
    </w:div>
    <w:div w:id="1788961331">
      <w:bodyDiv w:val="1"/>
      <w:marLeft w:val="0"/>
      <w:marRight w:val="0"/>
      <w:marTop w:val="0"/>
      <w:marBottom w:val="0"/>
      <w:divBdr>
        <w:top w:val="none" w:sz="0" w:space="0" w:color="auto"/>
        <w:left w:val="none" w:sz="0" w:space="0" w:color="auto"/>
        <w:bottom w:val="none" w:sz="0" w:space="0" w:color="auto"/>
        <w:right w:val="none" w:sz="0" w:space="0" w:color="auto"/>
      </w:divBdr>
    </w:div>
    <w:div w:id="1851943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youtu.be/uwJWNL_5NAA?si=AXf3q3ljvfnsRL3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839</Words>
  <Characters>4786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affan</dc:creator>
  <cp:lastModifiedBy>Hanna Kryszewska</cp:lastModifiedBy>
  <cp:revision>2</cp:revision>
  <dcterms:created xsi:type="dcterms:W3CDTF">2024-11-21T19:40:00Z</dcterms:created>
  <dcterms:modified xsi:type="dcterms:W3CDTF">2024-11-21T19:40:00Z</dcterms:modified>
</cp:coreProperties>
</file>